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06" w:rsidRDefault="000E4006" w:rsidP="00894E04">
      <w:pPr>
        <w:rPr>
          <w:b/>
          <w:sz w:val="32"/>
          <w:szCs w:val="32"/>
        </w:rPr>
      </w:pPr>
    </w:p>
    <w:p w:rsidR="007E6416" w:rsidRPr="0036100C" w:rsidRDefault="00364C4F" w:rsidP="007E6416">
      <w:pPr>
        <w:pStyle w:val="AHPRADocumenttitle"/>
      </w:pPr>
      <w:r w:rsidRPr="00364C4F">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1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"/>
        </w:pict>
      </w:r>
      <w:r w:rsidR="007E6416">
        <w:t>Joint communiqué</w:t>
      </w:r>
    </w:p>
    <w:p w:rsidR="007E6416" w:rsidRPr="0036100C" w:rsidRDefault="007E6416" w:rsidP="007E6416">
      <w:pPr>
        <w:outlineLvl w:val="0"/>
      </w:pPr>
    </w:p>
    <w:p w:rsidR="00EC09FC" w:rsidRDefault="000E4006" w:rsidP="000E4006">
      <w:pPr>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 Australia</w:t>
      </w:r>
      <w:r w:rsidR="007E6416">
        <w:rPr>
          <w:rFonts w:ascii="Arial" w:hAnsi="Arial" w:cs="Arial"/>
          <w:color w:val="808080" w:themeColor="background1" w:themeShade="80"/>
          <w:sz w:val="28"/>
          <w:szCs w:val="28"/>
        </w:rPr>
        <w:t xml:space="preserve"> and the Australian Nursing and Midwifery Accreditation Council</w:t>
      </w:r>
      <w:r w:rsidR="00477FD4">
        <w:rPr>
          <w:rFonts w:ascii="Arial" w:hAnsi="Arial" w:cs="Arial"/>
          <w:color w:val="808080" w:themeColor="background1" w:themeShade="80"/>
          <w:sz w:val="28"/>
          <w:szCs w:val="28"/>
        </w:rPr>
        <w:t xml:space="preserve"> </w:t>
      </w:r>
    </w:p>
    <w:bookmarkEnd w:id="0"/>
    <w:bookmarkEnd w:id="1"/>
    <w:p w:rsidR="000E4006" w:rsidRPr="00786214" w:rsidRDefault="007E6416" w:rsidP="000E4006">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 21 March 2014 in Melbourne</w:t>
      </w:r>
    </w:p>
    <w:p w:rsidR="00E9168D" w:rsidRPr="00477FD4" w:rsidRDefault="00E9168D" w:rsidP="00E9168D">
      <w:pPr>
        <w:pStyle w:val="BodyText"/>
        <w:rPr>
          <w:rFonts w:ascii="Arial" w:hAnsi="Arial" w:cs="Arial"/>
          <w:sz w:val="20"/>
        </w:rPr>
      </w:pPr>
      <w:r w:rsidRPr="00477FD4">
        <w:rPr>
          <w:rFonts w:ascii="Arial" w:hAnsi="Arial" w:cs="Arial"/>
          <w:sz w:val="20"/>
        </w:rPr>
        <w:t xml:space="preserve">The </w:t>
      </w:r>
      <w:r w:rsidRPr="00477FD4">
        <w:rPr>
          <w:rFonts w:ascii="Arial" w:hAnsi="Arial" w:cs="Arial"/>
          <w:i/>
          <w:sz w:val="20"/>
        </w:rPr>
        <w:t>Health Practitioner Regulation National Law</w:t>
      </w:r>
      <w:r>
        <w:rPr>
          <w:rFonts w:ascii="Arial" w:hAnsi="Arial" w:cs="Arial"/>
          <w:i/>
          <w:sz w:val="20"/>
        </w:rPr>
        <w:t xml:space="preserve">, </w:t>
      </w:r>
      <w:r w:rsidRPr="00477FD4">
        <w:rPr>
          <w:rFonts w:ascii="Arial" w:hAnsi="Arial" w:cs="Arial"/>
          <w:sz w:val="20"/>
        </w:rPr>
        <w:t>as in force in each State and Territory (</w:t>
      </w:r>
      <w:hyperlink r:id="rId13" w:history="1">
        <w:r w:rsidRPr="00E9168D">
          <w:rPr>
            <w:rStyle w:val="Hyperlink"/>
            <w:rFonts w:ascii="Arial" w:hAnsi="Arial" w:cs="Arial"/>
            <w:sz w:val="20"/>
          </w:rPr>
          <w:t>the National Law</w:t>
        </w:r>
      </w:hyperlink>
      <w:r w:rsidRPr="00477FD4">
        <w:rPr>
          <w:rFonts w:ascii="Arial" w:hAnsi="Arial" w:cs="Arial"/>
          <w:sz w:val="20"/>
        </w:rPr>
        <w:t xml:space="preserve">) establishes a </w:t>
      </w:r>
      <w:r>
        <w:rPr>
          <w:rFonts w:ascii="Arial" w:hAnsi="Arial" w:cs="Arial"/>
          <w:sz w:val="20"/>
        </w:rPr>
        <w:t>N</w:t>
      </w:r>
      <w:r w:rsidRPr="00477FD4">
        <w:rPr>
          <w:rFonts w:ascii="Arial" w:hAnsi="Arial" w:cs="Arial"/>
          <w:sz w:val="20"/>
        </w:rPr>
        <w:t xml:space="preserve">ational </w:t>
      </w:r>
      <w:r>
        <w:rPr>
          <w:rFonts w:ascii="Arial" w:hAnsi="Arial" w:cs="Arial"/>
          <w:sz w:val="20"/>
        </w:rPr>
        <w:t>A</w:t>
      </w:r>
      <w:r w:rsidRPr="00477FD4">
        <w:rPr>
          <w:rFonts w:ascii="Arial" w:hAnsi="Arial" w:cs="Arial"/>
          <w:sz w:val="20"/>
        </w:rPr>
        <w:t xml:space="preserve">ccreditation and </w:t>
      </w:r>
      <w:r>
        <w:rPr>
          <w:rFonts w:ascii="Arial" w:hAnsi="Arial" w:cs="Arial"/>
          <w:sz w:val="20"/>
        </w:rPr>
        <w:t>R</w:t>
      </w:r>
      <w:r w:rsidRPr="00477FD4">
        <w:rPr>
          <w:rFonts w:ascii="Arial" w:hAnsi="Arial" w:cs="Arial"/>
          <w:sz w:val="20"/>
        </w:rPr>
        <w:t xml:space="preserve">egistration </w:t>
      </w:r>
      <w:r>
        <w:rPr>
          <w:rFonts w:ascii="Arial" w:hAnsi="Arial" w:cs="Arial"/>
          <w:sz w:val="20"/>
        </w:rPr>
        <w:t>S</w:t>
      </w:r>
      <w:r w:rsidRPr="00477FD4">
        <w:rPr>
          <w:rFonts w:ascii="Arial" w:hAnsi="Arial" w:cs="Arial"/>
          <w:sz w:val="20"/>
        </w:rPr>
        <w:t xml:space="preserve">cheme </w:t>
      </w:r>
      <w:r>
        <w:rPr>
          <w:rFonts w:ascii="Arial" w:hAnsi="Arial" w:cs="Arial"/>
          <w:sz w:val="20"/>
        </w:rPr>
        <w:t>(</w:t>
      </w:r>
      <w:hyperlink r:id="rId14" w:history="1">
        <w:r w:rsidRPr="00E9168D">
          <w:rPr>
            <w:rStyle w:val="Hyperlink"/>
            <w:rFonts w:ascii="Arial" w:hAnsi="Arial" w:cs="Arial"/>
            <w:sz w:val="20"/>
          </w:rPr>
          <w:t>National Scheme</w:t>
        </w:r>
      </w:hyperlink>
      <w:r>
        <w:rPr>
          <w:rFonts w:ascii="Arial" w:hAnsi="Arial" w:cs="Arial"/>
          <w:sz w:val="20"/>
        </w:rPr>
        <w:t xml:space="preserve">) </w:t>
      </w:r>
      <w:r w:rsidRPr="00477FD4">
        <w:rPr>
          <w:rFonts w:ascii="Arial" w:hAnsi="Arial" w:cs="Arial"/>
          <w:sz w:val="20"/>
        </w:rPr>
        <w:t xml:space="preserve">for health professionals, including the professions of nursing and midwifery.  </w:t>
      </w:r>
      <w:r w:rsidR="00432CF0" w:rsidRPr="00432CF0">
        <w:rPr>
          <w:rFonts w:ascii="Arial" w:hAnsi="Arial" w:cs="Arial"/>
          <w:sz w:val="20"/>
        </w:rPr>
        <w:t>As two independent entities under the National Law, the N</w:t>
      </w:r>
      <w:r w:rsidR="00432CF0">
        <w:rPr>
          <w:rFonts w:ascii="Arial" w:hAnsi="Arial" w:cs="Arial"/>
          <w:sz w:val="20"/>
        </w:rPr>
        <w:t>ursing and Midwifery Board of Australia (N</w:t>
      </w:r>
      <w:r w:rsidR="00432CF0" w:rsidRPr="00432CF0">
        <w:rPr>
          <w:rFonts w:ascii="Arial" w:hAnsi="Arial" w:cs="Arial"/>
          <w:sz w:val="20"/>
        </w:rPr>
        <w:t>ational Board</w:t>
      </w:r>
      <w:r w:rsidR="00432CF0">
        <w:rPr>
          <w:rFonts w:ascii="Arial" w:hAnsi="Arial" w:cs="Arial"/>
          <w:sz w:val="20"/>
        </w:rPr>
        <w:t>)</w:t>
      </w:r>
      <w:r w:rsidR="00432CF0" w:rsidRPr="00432CF0">
        <w:rPr>
          <w:rFonts w:ascii="Arial" w:hAnsi="Arial" w:cs="Arial"/>
          <w:sz w:val="20"/>
        </w:rPr>
        <w:t xml:space="preserve"> and </w:t>
      </w:r>
      <w:r w:rsidR="00432CF0">
        <w:rPr>
          <w:rFonts w:ascii="Arial" w:hAnsi="Arial" w:cs="Arial"/>
          <w:sz w:val="20"/>
        </w:rPr>
        <w:t xml:space="preserve">the </w:t>
      </w:r>
      <w:r w:rsidR="00432CF0" w:rsidRPr="00432CF0">
        <w:rPr>
          <w:rFonts w:ascii="Arial" w:hAnsi="Arial" w:cs="Arial"/>
          <w:sz w:val="20"/>
        </w:rPr>
        <w:t>A</w:t>
      </w:r>
      <w:r w:rsidR="00432CF0">
        <w:rPr>
          <w:rFonts w:ascii="Arial" w:hAnsi="Arial" w:cs="Arial"/>
          <w:sz w:val="20"/>
        </w:rPr>
        <w:t xml:space="preserve">ustralian </w:t>
      </w:r>
      <w:r w:rsidR="00432CF0" w:rsidRPr="00432CF0">
        <w:rPr>
          <w:rFonts w:ascii="Arial" w:hAnsi="Arial" w:cs="Arial"/>
          <w:sz w:val="20"/>
        </w:rPr>
        <w:t>N</w:t>
      </w:r>
      <w:r w:rsidR="00432CF0">
        <w:rPr>
          <w:rFonts w:ascii="Arial" w:hAnsi="Arial" w:cs="Arial"/>
          <w:sz w:val="20"/>
        </w:rPr>
        <w:t xml:space="preserve">ursing and </w:t>
      </w:r>
      <w:r w:rsidR="00432CF0" w:rsidRPr="00432CF0">
        <w:rPr>
          <w:rFonts w:ascii="Arial" w:hAnsi="Arial" w:cs="Arial"/>
          <w:sz w:val="20"/>
        </w:rPr>
        <w:t>M</w:t>
      </w:r>
      <w:r w:rsidR="00432CF0">
        <w:rPr>
          <w:rFonts w:ascii="Arial" w:hAnsi="Arial" w:cs="Arial"/>
          <w:sz w:val="20"/>
        </w:rPr>
        <w:t xml:space="preserve">idwifery </w:t>
      </w:r>
      <w:r w:rsidR="00432CF0" w:rsidRPr="00432CF0">
        <w:rPr>
          <w:rFonts w:ascii="Arial" w:hAnsi="Arial" w:cs="Arial"/>
          <w:sz w:val="20"/>
        </w:rPr>
        <w:t>A</w:t>
      </w:r>
      <w:r w:rsidR="00432CF0">
        <w:rPr>
          <w:rFonts w:ascii="Arial" w:hAnsi="Arial" w:cs="Arial"/>
          <w:sz w:val="20"/>
        </w:rPr>
        <w:t xml:space="preserve">ccreditation </w:t>
      </w:r>
      <w:r w:rsidR="00432CF0" w:rsidRPr="00432CF0">
        <w:rPr>
          <w:rFonts w:ascii="Arial" w:hAnsi="Arial" w:cs="Arial"/>
          <w:sz w:val="20"/>
        </w:rPr>
        <w:t>C</w:t>
      </w:r>
      <w:r w:rsidR="00432CF0">
        <w:rPr>
          <w:rFonts w:ascii="Arial" w:hAnsi="Arial" w:cs="Arial"/>
          <w:sz w:val="20"/>
        </w:rPr>
        <w:t>ouncil (ANMAC)</w:t>
      </w:r>
      <w:r w:rsidR="00432CF0" w:rsidRPr="00432CF0">
        <w:rPr>
          <w:rFonts w:ascii="Arial" w:hAnsi="Arial" w:cs="Arial"/>
          <w:sz w:val="20"/>
        </w:rPr>
        <w:t xml:space="preserve"> have two distinct and separate roles and responsibilities in relation to the accreditation functions</w:t>
      </w:r>
    </w:p>
    <w:p w:rsidR="00E9168D" w:rsidRPr="00477FD4" w:rsidRDefault="00E9168D" w:rsidP="00E9168D">
      <w:pPr>
        <w:pStyle w:val="BodyText"/>
        <w:rPr>
          <w:rFonts w:ascii="Arial" w:hAnsi="Arial" w:cs="Arial"/>
          <w:sz w:val="20"/>
        </w:rPr>
      </w:pPr>
      <w:r w:rsidRPr="00477FD4">
        <w:rPr>
          <w:rFonts w:ascii="Arial" w:hAnsi="Arial" w:cs="Arial"/>
          <w:sz w:val="20"/>
        </w:rPr>
        <w:t xml:space="preserve">The regulatory bodies carry out separate and independent functions and the partnership is based on the underlying premise that the two agencies will work together to promote the objectives and guiding principles of the </w:t>
      </w:r>
      <w:r>
        <w:rPr>
          <w:rFonts w:ascii="Arial" w:hAnsi="Arial" w:cs="Arial"/>
          <w:sz w:val="20"/>
        </w:rPr>
        <w:t>N</w:t>
      </w:r>
      <w:r w:rsidRPr="00477FD4">
        <w:rPr>
          <w:rFonts w:ascii="Arial" w:hAnsi="Arial" w:cs="Arial"/>
          <w:sz w:val="20"/>
        </w:rPr>
        <w:t xml:space="preserve">ational </w:t>
      </w:r>
      <w:r>
        <w:rPr>
          <w:rFonts w:ascii="Arial" w:hAnsi="Arial" w:cs="Arial"/>
          <w:sz w:val="20"/>
        </w:rPr>
        <w:t>S</w:t>
      </w:r>
      <w:r w:rsidRPr="00477FD4">
        <w:rPr>
          <w:rFonts w:ascii="Arial" w:hAnsi="Arial" w:cs="Arial"/>
          <w:sz w:val="20"/>
        </w:rPr>
        <w:t>cheme.</w:t>
      </w:r>
    </w:p>
    <w:p w:rsidR="009A3971" w:rsidRPr="00A70CAB" w:rsidRDefault="009A3971" w:rsidP="009A3971">
      <w:pPr>
        <w:pStyle w:val="AHPRASubhead"/>
        <w:spacing w:before="240"/>
        <w:jc w:val="both"/>
        <w:rPr>
          <w:rFonts w:cs="Arial"/>
          <w:b w:val="0"/>
          <w:bCs/>
          <w:color w:val="008FC5"/>
          <w:szCs w:val="20"/>
          <w:lang w:eastAsia="en-AU"/>
        </w:rPr>
      </w:pPr>
      <w:r w:rsidRPr="00A70CAB">
        <w:rPr>
          <w:rFonts w:cs="Arial"/>
          <w:b w:val="0"/>
          <w:bCs/>
          <w:color w:val="008FC5"/>
          <w:szCs w:val="20"/>
          <w:lang w:eastAsia="en-AU"/>
        </w:rPr>
        <w:t>NMBA and ANMAC – a national regulatory partnership</w:t>
      </w:r>
    </w:p>
    <w:p w:rsidR="007C5205" w:rsidRDefault="009A3971" w:rsidP="009A3971">
      <w:pPr>
        <w:pStyle w:val="BodyText"/>
        <w:rPr>
          <w:rFonts w:ascii="Arial" w:hAnsi="Arial" w:cs="Arial"/>
          <w:sz w:val="20"/>
        </w:rPr>
      </w:pPr>
      <w:r>
        <w:rPr>
          <w:rFonts w:ascii="Arial" w:hAnsi="Arial" w:cs="Arial"/>
          <w:sz w:val="20"/>
        </w:rPr>
        <w:t xml:space="preserve">The purpose of a joint </w:t>
      </w:r>
      <w:r w:rsidR="0073183C">
        <w:rPr>
          <w:rFonts w:ascii="Arial" w:hAnsi="Arial" w:cs="Arial"/>
          <w:sz w:val="20"/>
        </w:rPr>
        <w:t>forum</w:t>
      </w:r>
      <w:r>
        <w:rPr>
          <w:rFonts w:ascii="Arial" w:hAnsi="Arial" w:cs="Arial"/>
          <w:sz w:val="20"/>
        </w:rPr>
        <w:t xml:space="preserve"> between the NMBA</w:t>
      </w:r>
      <w:r w:rsidR="0073183C">
        <w:rPr>
          <w:rFonts w:ascii="Arial" w:hAnsi="Arial" w:cs="Arial"/>
          <w:sz w:val="20"/>
        </w:rPr>
        <w:t xml:space="preserve">, </w:t>
      </w:r>
      <w:r w:rsidR="00A8366C">
        <w:rPr>
          <w:rFonts w:ascii="Arial" w:hAnsi="Arial" w:cs="Arial"/>
          <w:sz w:val="20"/>
        </w:rPr>
        <w:t>the Australian Health Practitioner Regulation Agency (</w:t>
      </w:r>
      <w:r w:rsidR="0073183C">
        <w:rPr>
          <w:rFonts w:ascii="Arial" w:hAnsi="Arial" w:cs="Arial"/>
          <w:sz w:val="20"/>
        </w:rPr>
        <w:t>AHPRA</w:t>
      </w:r>
      <w:r w:rsidR="00A8366C">
        <w:rPr>
          <w:rFonts w:ascii="Arial" w:hAnsi="Arial" w:cs="Arial"/>
          <w:sz w:val="20"/>
        </w:rPr>
        <w:t>)</w:t>
      </w:r>
      <w:r>
        <w:rPr>
          <w:rFonts w:ascii="Arial" w:hAnsi="Arial" w:cs="Arial"/>
          <w:sz w:val="20"/>
        </w:rPr>
        <w:t xml:space="preserve"> and the Board of ANMAC is to </w:t>
      </w:r>
      <w:r w:rsidR="00432CF0">
        <w:rPr>
          <w:rFonts w:ascii="Arial" w:hAnsi="Arial" w:cs="Arial"/>
          <w:sz w:val="20"/>
        </w:rPr>
        <w:t xml:space="preserve">build a strong collaborative relationship between the organisations. </w:t>
      </w:r>
      <w:r w:rsidR="007C5205">
        <w:rPr>
          <w:rFonts w:ascii="Arial" w:hAnsi="Arial" w:cs="Arial"/>
          <w:sz w:val="20"/>
        </w:rPr>
        <w:t xml:space="preserve">Membership </w:t>
      </w:r>
      <w:r w:rsidR="0073183C">
        <w:rPr>
          <w:rFonts w:ascii="Arial" w:hAnsi="Arial" w:cs="Arial"/>
          <w:sz w:val="20"/>
        </w:rPr>
        <w:t xml:space="preserve">to the forum </w:t>
      </w:r>
      <w:r w:rsidR="007C5205">
        <w:rPr>
          <w:rFonts w:ascii="Arial" w:hAnsi="Arial" w:cs="Arial"/>
          <w:sz w:val="20"/>
        </w:rPr>
        <w:t>comprises:</w:t>
      </w:r>
    </w:p>
    <w:p w:rsidR="007C5205" w:rsidRPr="007C5205" w:rsidRDefault="007C5205" w:rsidP="007C5205">
      <w:pPr>
        <w:pStyle w:val="Default"/>
        <w:numPr>
          <w:ilvl w:val="0"/>
          <w:numId w:val="20"/>
        </w:numPr>
        <w:spacing w:after="120"/>
        <w:ind w:left="369"/>
        <w:rPr>
          <w:rFonts w:ascii="Arial" w:hAnsi="Arial" w:cs="Arial"/>
          <w:sz w:val="20"/>
          <w:szCs w:val="20"/>
        </w:rPr>
      </w:pPr>
      <w:r>
        <w:rPr>
          <w:rFonts w:ascii="Arial" w:hAnsi="Arial" w:cs="Arial"/>
          <w:sz w:val="20"/>
          <w:szCs w:val="20"/>
        </w:rPr>
        <w:t>Members of the NMBA</w:t>
      </w:r>
    </w:p>
    <w:p w:rsidR="007C5205" w:rsidRPr="007C5205" w:rsidRDefault="007C5205" w:rsidP="007C5205">
      <w:pPr>
        <w:pStyle w:val="Default"/>
        <w:numPr>
          <w:ilvl w:val="0"/>
          <w:numId w:val="20"/>
        </w:numPr>
        <w:spacing w:after="120"/>
        <w:ind w:left="369"/>
        <w:rPr>
          <w:rFonts w:ascii="Arial" w:hAnsi="Arial" w:cs="Arial"/>
          <w:sz w:val="20"/>
          <w:szCs w:val="20"/>
        </w:rPr>
      </w:pPr>
      <w:r>
        <w:rPr>
          <w:rFonts w:ascii="Arial" w:hAnsi="Arial" w:cs="Arial"/>
          <w:sz w:val="20"/>
          <w:szCs w:val="20"/>
        </w:rPr>
        <w:t>Director members of ANMAC</w:t>
      </w:r>
    </w:p>
    <w:p w:rsidR="007C5205" w:rsidRPr="007C5205" w:rsidRDefault="007C5205" w:rsidP="007C5205">
      <w:pPr>
        <w:pStyle w:val="Default"/>
        <w:numPr>
          <w:ilvl w:val="0"/>
          <w:numId w:val="20"/>
        </w:numPr>
        <w:spacing w:after="120"/>
        <w:ind w:left="369"/>
        <w:rPr>
          <w:rFonts w:ascii="Arial" w:hAnsi="Arial" w:cs="Arial"/>
          <w:sz w:val="20"/>
          <w:szCs w:val="20"/>
        </w:rPr>
      </w:pPr>
      <w:r w:rsidRPr="007C5205">
        <w:rPr>
          <w:rFonts w:ascii="Arial" w:hAnsi="Arial" w:cs="Arial"/>
          <w:sz w:val="20"/>
          <w:szCs w:val="20"/>
        </w:rPr>
        <w:t>AHPRA staff:</w:t>
      </w:r>
    </w:p>
    <w:p w:rsidR="007C5205" w:rsidRPr="007C5205" w:rsidRDefault="007C5205" w:rsidP="007C5205">
      <w:pPr>
        <w:pStyle w:val="Default"/>
        <w:numPr>
          <w:ilvl w:val="1"/>
          <w:numId w:val="21"/>
        </w:numPr>
        <w:spacing w:after="120"/>
        <w:ind w:left="737"/>
        <w:rPr>
          <w:rFonts w:ascii="Arial" w:hAnsi="Arial" w:cs="Arial"/>
          <w:sz w:val="20"/>
          <w:szCs w:val="20"/>
        </w:rPr>
      </w:pPr>
      <w:r w:rsidRPr="007C5205">
        <w:rPr>
          <w:rFonts w:ascii="Arial" w:hAnsi="Arial" w:cs="Arial"/>
          <w:sz w:val="20"/>
          <w:szCs w:val="20"/>
        </w:rPr>
        <w:t xml:space="preserve">Director of National Board Services </w:t>
      </w:r>
    </w:p>
    <w:p w:rsidR="007C5205" w:rsidRPr="007C5205" w:rsidRDefault="007C5205" w:rsidP="007C5205">
      <w:pPr>
        <w:pStyle w:val="Default"/>
        <w:numPr>
          <w:ilvl w:val="1"/>
          <w:numId w:val="21"/>
        </w:numPr>
        <w:spacing w:after="120"/>
        <w:ind w:left="737"/>
        <w:rPr>
          <w:rFonts w:ascii="Arial" w:hAnsi="Arial" w:cs="Arial"/>
          <w:sz w:val="20"/>
          <w:szCs w:val="20"/>
        </w:rPr>
      </w:pPr>
      <w:r w:rsidRPr="007C5205">
        <w:rPr>
          <w:rFonts w:ascii="Arial" w:hAnsi="Arial" w:cs="Arial"/>
          <w:sz w:val="20"/>
          <w:szCs w:val="20"/>
        </w:rPr>
        <w:t>Executive Officer, Nursing and Midwifery</w:t>
      </w:r>
    </w:p>
    <w:p w:rsidR="007C5205" w:rsidRPr="007C5205" w:rsidRDefault="007C5205" w:rsidP="007C5205">
      <w:pPr>
        <w:pStyle w:val="Default"/>
        <w:numPr>
          <w:ilvl w:val="0"/>
          <w:numId w:val="20"/>
        </w:numPr>
        <w:spacing w:after="120"/>
        <w:ind w:left="369"/>
        <w:rPr>
          <w:rFonts w:ascii="Arial" w:hAnsi="Arial" w:cs="Arial"/>
          <w:sz w:val="20"/>
          <w:szCs w:val="20"/>
        </w:rPr>
      </w:pPr>
      <w:r w:rsidRPr="007C5205">
        <w:rPr>
          <w:rFonts w:ascii="Arial" w:hAnsi="Arial" w:cs="Arial"/>
          <w:sz w:val="20"/>
          <w:szCs w:val="20"/>
        </w:rPr>
        <w:t>Chief Executive Officer, ANMAC</w:t>
      </w:r>
    </w:p>
    <w:p w:rsidR="009A3971" w:rsidRDefault="009A3971" w:rsidP="004476DA">
      <w:pPr>
        <w:pStyle w:val="BodyText"/>
        <w:rPr>
          <w:rFonts w:ascii="Arial" w:hAnsi="Arial" w:cs="Arial"/>
          <w:sz w:val="20"/>
        </w:rPr>
      </w:pPr>
    </w:p>
    <w:p w:rsidR="00E316C8" w:rsidRPr="00477FD4" w:rsidRDefault="00E316C8" w:rsidP="004476DA">
      <w:pPr>
        <w:pStyle w:val="BodyText"/>
        <w:rPr>
          <w:rFonts w:ascii="Arial" w:hAnsi="Arial" w:cs="Arial"/>
          <w:sz w:val="20"/>
        </w:rPr>
      </w:pPr>
      <w:r w:rsidRPr="00477FD4">
        <w:rPr>
          <w:rFonts w:ascii="Arial" w:hAnsi="Arial" w:cs="Arial"/>
          <w:sz w:val="20"/>
        </w:rPr>
        <w:t xml:space="preserve">The second meeting of the </w:t>
      </w:r>
      <w:r w:rsidR="00E86E1B" w:rsidRPr="00477FD4">
        <w:rPr>
          <w:rFonts w:ascii="Arial" w:hAnsi="Arial" w:cs="Arial"/>
          <w:sz w:val="20"/>
        </w:rPr>
        <w:t xml:space="preserve">NMBA </w:t>
      </w:r>
      <w:r w:rsidRPr="00477FD4">
        <w:rPr>
          <w:rFonts w:ascii="Arial" w:hAnsi="Arial" w:cs="Arial"/>
          <w:sz w:val="20"/>
        </w:rPr>
        <w:t xml:space="preserve">and the Board of </w:t>
      </w:r>
      <w:r w:rsidR="00E86E1B" w:rsidRPr="00477FD4">
        <w:rPr>
          <w:rFonts w:ascii="Arial" w:hAnsi="Arial" w:cs="Arial"/>
          <w:sz w:val="20"/>
        </w:rPr>
        <w:t xml:space="preserve">ANMAC </w:t>
      </w:r>
      <w:r w:rsidR="00E9168D">
        <w:rPr>
          <w:rFonts w:ascii="Arial" w:hAnsi="Arial" w:cs="Arial"/>
          <w:sz w:val="20"/>
        </w:rPr>
        <w:t>occurred</w:t>
      </w:r>
      <w:r w:rsidRPr="00477FD4">
        <w:rPr>
          <w:rFonts w:ascii="Arial" w:hAnsi="Arial" w:cs="Arial"/>
          <w:sz w:val="20"/>
        </w:rPr>
        <w:t xml:space="preserve"> in Melbourne on Friday 21 March 2014.</w:t>
      </w:r>
    </w:p>
    <w:p w:rsidR="00E86E1B" w:rsidRPr="00477FD4" w:rsidRDefault="002D6713" w:rsidP="004476DA">
      <w:pPr>
        <w:pStyle w:val="BodyText"/>
        <w:rPr>
          <w:rFonts w:ascii="Arial" w:hAnsi="Arial" w:cs="Arial"/>
          <w:sz w:val="20"/>
        </w:rPr>
      </w:pPr>
      <w:r>
        <w:rPr>
          <w:rFonts w:ascii="Arial" w:hAnsi="Arial" w:cs="Arial"/>
          <w:sz w:val="20"/>
        </w:rPr>
        <w:t>T</w:t>
      </w:r>
      <w:r w:rsidR="00E86E1B" w:rsidRPr="00477FD4">
        <w:rPr>
          <w:rFonts w:ascii="Arial" w:hAnsi="Arial" w:cs="Arial"/>
          <w:sz w:val="20"/>
        </w:rPr>
        <w:t xml:space="preserve">he </w:t>
      </w:r>
      <w:r>
        <w:rPr>
          <w:rFonts w:ascii="Arial" w:hAnsi="Arial" w:cs="Arial"/>
          <w:sz w:val="20"/>
        </w:rPr>
        <w:t xml:space="preserve">NMBA and </w:t>
      </w:r>
      <w:r w:rsidR="00E86E1B" w:rsidRPr="00477FD4">
        <w:rPr>
          <w:rFonts w:ascii="Arial" w:hAnsi="Arial" w:cs="Arial"/>
          <w:sz w:val="20"/>
        </w:rPr>
        <w:t>Board</w:t>
      </w:r>
      <w:r>
        <w:rPr>
          <w:rFonts w:ascii="Arial" w:hAnsi="Arial" w:cs="Arial"/>
          <w:sz w:val="20"/>
        </w:rPr>
        <w:t xml:space="preserve"> of ANMAC</w:t>
      </w:r>
      <w:r w:rsidR="00787311" w:rsidRPr="00477FD4">
        <w:rPr>
          <w:rFonts w:ascii="Arial" w:hAnsi="Arial" w:cs="Arial"/>
          <w:sz w:val="20"/>
        </w:rPr>
        <w:t xml:space="preserve"> </w:t>
      </w:r>
      <w:r w:rsidR="00E86E1B" w:rsidRPr="00477FD4">
        <w:rPr>
          <w:rFonts w:ascii="Arial" w:hAnsi="Arial" w:cs="Arial"/>
          <w:sz w:val="20"/>
        </w:rPr>
        <w:t>discussed:</w:t>
      </w:r>
    </w:p>
    <w:p w:rsidR="00787311" w:rsidRPr="00477FD4" w:rsidRDefault="00787311" w:rsidP="00787311">
      <w:pPr>
        <w:pStyle w:val="BodyText"/>
        <w:numPr>
          <w:ilvl w:val="0"/>
          <w:numId w:val="15"/>
        </w:numPr>
        <w:rPr>
          <w:rFonts w:ascii="Arial" w:hAnsi="Arial" w:cs="Arial"/>
          <w:sz w:val="20"/>
        </w:rPr>
      </w:pPr>
      <w:r w:rsidRPr="00477FD4">
        <w:rPr>
          <w:rFonts w:ascii="Arial" w:hAnsi="Arial" w:cs="Arial"/>
          <w:sz w:val="20"/>
        </w:rPr>
        <w:t>How the strategic goals of the regulatory partnership will be realised in effective collaboration, communication and operational systems</w:t>
      </w:r>
      <w:r w:rsidR="00894E04" w:rsidRPr="00477FD4">
        <w:rPr>
          <w:rFonts w:ascii="Arial" w:hAnsi="Arial" w:cs="Arial"/>
          <w:sz w:val="20"/>
        </w:rPr>
        <w:t>.</w:t>
      </w:r>
    </w:p>
    <w:p w:rsidR="00A110AB" w:rsidRDefault="002E0FE7" w:rsidP="00787311">
      <w:pPr>
        <w:pStyle w:val="BodyText"/>
        <w:numPr>
          <w:ilvl w:val="0"/>
          <w:numId w:val="15"/>
        </w:numPr>
        <w:rPr>
          <w:rFonts w:ascii="Arial" w:hAnsi="Arial" w:cs="Arial"/>
          <w:sz w:val="20"/>
        </w:rPr>
      </w:pPr>
      <w:r w:rsidRPr="00477FD4">
        <w:rPr>
          <w:rFonts w:ascii="Arial" w:hAnsi="Arial" w:cs="Arial"/>
          <w:sz w:val="20"/>
        </w:rPr>
        <w:t xml:space="preserve">The criticality of </w:t>
      </w:r>
      <w:r w:rsidR="008C7E11" w:rsidRPr="00477FD4">
        <w:rPr>
          <w:rFonts w:ascii="Arial" w:hAnsi="Arial" w:cs="Arial"/>
          <w:sz w:val="20"/>
        </w:rPr>
        <w:t xml:space="preserve">the </w:t>
      </w:r>
      <w:r w:rsidR="002D6713">
        <w:rPr>
          <w:rFonts w:ascii="Arial" w:hAnsi="Arial" w:cs="Arial"/>
          <w:sz w:val="20"/>
        </w:rPr>
        <w:t xml:space="preserve">NMBA and the </w:t>
      </w:r>
      <w:r w:rsidRPr="00477FD4">
        <w:rPr>
          <w:rFonts w:ascii="Arial" w:hAnsi="Arial" w:cs="Arial"/>
          <w:sz w:val="20"/>
        </w:rPr>
        <w:t>Board</w:t>
      </w:r>
      <w:r w:rsidR="002D6713">
        <w:rPr>
          <w:rFonts w:ascii="Arial" w:hAnsi="Arial" w:cs="Arial"/>
          <w:sz w:val="20"/>
        </w:rPr>
        <w:t xml:space="preserve"> of ANMAC</w:t>
      </w:r>
      <w:r w:rsidRPr="00477FD4">
        <w:rPr>
          <w:rFonts w:ascii="Arial" w:hAnsi="Arial" w:cs="Arial"/>
          <w:sz w:val="20"/>
        </w:rPr>
        <w:t xml:space="preserve"> </w:t>
      </w:r>
      <w:r w:rsidR="008C7E11" w:rsidRPr="00477FD4">
        <w:rPr>
          <w:rFonts w:ascii="Arial" w:hAnsi="Arial" w:cs="Arial"/>
          <w:sz w:val="20"/>
        </w:rPr>
        <w:t>continuing to f</w:t>
      </w:r>
      <w:r w:rsidR="004476DA" w:rsidRPr="00477FD4">
        <w:rPr>
          <w:rFonts w:ascii="Arial" w:hAnsi="Arial" w:cs="Arial"/>
          <w:sz w:val="20"/>
        </w:rPr>
        <w:t xml:space="preserve">ocus on strategies to </w:t>
      </w:r>
      <w:r w:rsidRPr="00477FD4">
        <w:rPr>
          <w:rFonts w:ascii="Arial" w:hAnsi="Arial" w:cs="Arial"/>
          <w:sz w:val="20"/>
        </w:rPr>
        <w:t>ensur</w:t>
      </w:r>
      <w:r w:rsidR="004476DA" w:rsidRPr="00477FD4">
        <w:rPr>
          <w:rFonts w:ascii="Arial" w:hAnsi="Arial" w:cs="Arial"/>
          <w:sz w:val="20"/>
        </w:rPr>
        <w:t>e</w:t>
      </w:r>
      <w:r w:rsidR="00A110AB">
        <w:rPr>
          <w:rFonts w:ascii="Arial" w:hAnsi="Arial" w:cs="Arial"/>
          <w:sz w:val="20"/>
        </w:rPr>
        <w:t>:</w:t>
      </w:r>
    </w:p>
    <w:p w:rsidR="00A110AB" w:rsidRDefault="002E0FE7" w:rsidP="00A110AB">
      <w:pPr>
        <w:pStyle w:val="Default"/>
        <w:numPr>
          <w:ilvl w:val="1"/>
          <w:numId w:val="21"/>
        </w:numPr>
        <w:spacing w:after="120"/>
        <w:ind w:left="737"/>
        <w:rPr>
          <w:rFonts w:ascii="Arial" w:hAnsi="Arial" w:cs="Arial"/>
          <w:sz w:val="20"/>
          <w:szCs w:val="20"/>
        </w:rPr>
      </w:pPr>
      <w:r w:rsidRPr="00477FD4">
        <w:rPr>
          <w:rFonts w:ascii="Arial" w:hAnsi="Arial" w:cs="Arial"/>
          <w:sz w:val="20"/>
          <w:szCs w:val="20"/>
        </w:rPr>
        <w:t>a competent and ethical nursing and midwifery workforce to protect the community</w:t>
      </w:r>
    </w:p>
    <w:p w:rsidR="00A110AB" w:rsidRDefault="008C7E11" w:rsidP="00A110AB">
      <w:pPr>
        <w:pStyle w:val="Default"/>
        <w:numPr>
          <w:ilvl w:val="1"/>
          <w:numId w:val="21"/>
        </w:numPr>
        <w:spacing w:after="120"/>
        <w:ind w:left="737"/>
        <w:rPr>
          <w:rFonts w:ascii="Arial" w:hAnsi="Arial" w:cs="Arial"/>
          <w:sz w:val="20"/>
          <w:szCs w:val="20"/>
        </w:rPr>
      </w:pPr>
      <w:r w:rsidRPr="00477FD4">
        <w:rPr>
          <w:rFonts w:ascii="Arial" w:hAnsi="Arial" w:cs="Arial"/>
          <w:sz w:val="20"/>
          <w:szCs w:val="20"/>
        </w:rPr>
        <w:t xml:space="preserve">ongoing </w:t>
      </w:r>
      <w:r w:rsidR="002E0FE7" w:rsidRPr="00477FD4">
        <w:rPr>
          <w:rFonts w:ascii="Arial" w:hAnsi="Arial" w:cs="Arial"/>
          <w:sz w:val="20"/>
          <w:szCs w:val="20"/>
        </w:rPr>
        <w:t xml:space="preserve">development of a flexible, responsive and sustainable health workforce, </w:t>
      </w:r>
      <w:r w:rsidR="00787311" w:rsidRPr="00477FD4">
        <w:rPr>
          <w:rFonts w:ascii="Arial" w:hAnsi="Arial" w:cs="Arial"/>
          <w:sz w:val="20"/>
          <w:szCs w:val="20"/>
        </w:rPr>
        <w:t>and</w:t>
      </w:r>
    </w:p>
    <w:p w:rsidR="002E0FE7" w:rsidRPr="00477FD4" w:rsidRDefault="002E0FE7" w:rsidP="00A110AB">
      <w:pPr>
        <w:pStyle w:val="Default"/>
        <w:numPr>
          <w:ilvl w:val="1"/>
          <w:numId w:val="21"/>
        </w:numPr>
        <w:spacing w:after="120"/>
        <w:ind w:left="737"/>
        <w:rPr>
          <w:rFonts w:ascii="Arial" w:hAnsi="Arial" w:cs="Arial"/>
          <w:sz w:val="20"/>
          <w:szCs w:val="20"/>
        </w:rPr>
      </w:pPr>
      <w:proofErr w:type="gramStart"/>
      <w:r w:rsidRPr="00477FD4">
        <w:rPr>
          <w:rFonts w:ascii="Arial" w:hAnsi="Arial" w:cs="Arial"/>
          <w:sz w:val="20"/>
          <w:szCs w:val="20"/>
        </w:rPr>
        <w:t>innovati</w:t>
      </w:r>
      <w:bookmarkStart w:id="2" w:name="_GoBack"/>
      <w:bookmarkEnd w:id="2"/>
      <w:r w:rsidRPr="00477FD4">
        <w:rPr>
          <w:rFonts w:ascii="Arial" w:hAnsi="Arial" w:cs="Arial"/>
          <w:sz w:val="20"/>
          <w:szCs w:val="20"/>
        </w:rPr>
        <w:t>on</w:t>
      </w:r>
      <w:proofErr w:type="gramEnd"/>
      <w:r w:rsidRPr="00477FD4">
        <w:rPr>
          <w:rFonts w:ascii="Arial" w:hAnsi="Arial" w:cs="Arial"/>
          <w:sz w:val="20"/>
          <w:szCs w:val="20"/>
        </w:rPr>
        <w:t xml:space="preserve"> in education and health service delivery</w:t>
      </w:r>
      <w:r w:rsidR="00894E04" w:rsidRPr="00477FD4">
        <w:rPr>
          <w:rFonts w:ascii="Arial" w:hAnsi="Arial" w:cs="Arial"/>
          <w:sz w:val="20"/>
          <w:szCs w:val="20"/>
        </w:rPr>
        <w:t>.</w:t>
      </w:r>
    </w:p>
    <w:p w:rsidR="00444DA4" w:rsidRPr="00477FD4" w:rsidRDefault="00787311" w:rsidP="004476DA">
      <w:pPr>
        <w:pStyle w:val="BodyText"/>
        <w:numPr>
          <w:ilvl w:val="0"/>
          <w:numId w:val="15"/>
        </w:numPr>
        <w:rPr>
          <w:rFonts w:ascii="Arial" w:hAnsi="Arial" w:cs="Arial"/>
          <w:sz w:val="20"/>
        </w:rPr>
      </w:pPr>
      <w:r w:rsidRPr="00477FD4">
        <w:rPr>
          <w:rFonts w:ascii="Arial" w:hAnsi="Arial" w:cs="Arial"/>
          <w:sz w:val="20"/>
        </w:rPr>
        <w:lastRenderedPageBreak/>
        <w:t xml:space="preserve"> </w:t>
      </w:r>
      <w:r w:rsidR="00444DA4" w:rsidRPr="00477FD4">
        <w:rPr>
          <w:rFonts w:ascii="Arial" w:hAnsi="Arial" w:cs="Arial"/>
          <w:sz w:val="20"/>
        </w:rPr>
        <w:t>‘Right touch’ regulation</w:t>
      </w:r>
      <w:r w:rsidR="00894E04" w:rsidRPr="00477FD4">
        <w:rPr>
          <w:rFonts w:ascii="Arial" w:hAnsi="Arial" w:cs="Arial"/>
          <w:sz w:val="20"/>
        </w:rPr>
        <w:t>.</w:t>
      </w:r>
    </w:p>
    <w:p w:rsidR="002E0FE7" w:rsidRPr="00477FD4" w:rsidRDefault="002E0FE7" w:rsidP="004476DA">
      <w:pPr>
        <w:pStyle w:val="BodyText"/>
        <w:numPr>
          <w:ilvl w:val="0"/>
          <w:numId w:val="15"/>
        </w:numPr>
        <w:rPr>
          <w:rFonts w:ascii="Arial" w:hAnsi="Arial" w:cs="Arial"/>
          <w:sz w:val="20"/>
        </w:rPr>
      </w:pPr>
      <w:r w:rsidRPr="00477FD4">
        <w:rPr>
          <w:rFonts w:ascii="Arial" w:hAnsi="Arial" w:cs="Arial"/>
          <w:sz w:val="20"/>
        </w:rPr>
        <w:t xml:space="preserve">The importance of stakeholder engagement and effective consultation in the work of both </w:t>
      </w:r>
      <w:r w:rsidR="002D6713">
        <w:rPr>
          <w:rFonts w:ascii="Arial" w:hAnsi="Arial" w:cs="Arial"/>
          <w:sz w:val="20"/>
        </w:rPr>
        <w:t xml:space="preserve">NMBA and the </w:t>
      </w:r>
      <w:r w:rsidRPr="00477FD4">
        <w:rPr>
          <w:rFonts w:ascii="Arial" w:hAnsi="Arial" w:cs="Arial"/>
          <w:sz w:val="20"/>
        </w:rPr>
        <w:t>Board</w:t>
      </w:r>
      <w:r w:rsidR="002D6713">
        <w:rPr>
          <w:rFonts w:ascii="Arial" w:hAnsi="Arial" w:cs="Arial"/>
          <w:sz w:val="20"/>
        </w:rPr>
        <w:t xml:space="preserve"> of ANMAC</w:t>
      </w:r>
      <w:r w:rsidR="00894E04" w:rsidRPr="00477FD4">
        <w:rPr>
          <w:rFonts w:ascii="Arial" w:hAnsi="Arial" w:cs="Arial"/>
          <w:sz w:val="20"/>
        </w:rPr>
        <w:t>.</w:t>
      </w:r>
    </w:p>
    <w:p w:rsidR="00E86E1B" w:rsidRPr="00477FD4" w:rsidRDefault="003943AB" w:rsidP="004476DA">
      <w:pPr>
        <w:pStyle w:val="BodyText"/>
        <w:numPr>
          <w:ilvl w:val="0"/>
          <w:numId w:val="14"/>
        </w:numPr>
        <w:rPr>
          <w:rFonts w:ascii="Arial" w:hAnsi="Arial" w:cs="Arial"/>
          <w:sz w:val="20"/>
        </w:rPr>
      </w:pPr>
      <w:r>
        <w:rPr>
          <w:rFonts w:ascii="Arial" w:hAnsi="Arial" w:cs="Arial"/>
          <w:sz w:val="20"/>
        </w:rPr>
        <w:t>E</w:t>
      </w:r>
      <w:r w:rsidR="00D21002">
        <w:rPr>
          <w:rFonts w:ascii="Arial" w:hAnsi="Arial" w:cs="Arial"/>
          <w:sz w:val="20"/>
        </w:rPr>
        <w:t>xploration of</w:t>
      </w:r>
      <w:r>
        <w:rPr>
          <w:rFonts w:ascii="Arial" w:hAnsi="Arial" w:cs="Arial"/>
          <w:sz w:val="20"/>
        </w:rPr>
        <w:t xml:space="preserve"> the opportunities for </w:t>
      </w:r>
      <w:r w:rsidR="00D21002">
        <w:rPr>
          <w:rFonts w:ascii="Arial" w:hAnsi="Arial" w:cs="Arial"/>
          <w:sz w:val="20"/>
        </w:rPr>
        <w:t>r</w:t>
      </w:r>
      <w:r w:rsidR="00E86E1B" w:rsidRPr="00477FD4">
        <w:rPr>
          <w:rFonts w:ascii="Arial" w:hAnsi="Arial" w:cs="Arial"/>
          <w:sz w:val="20"/>
        </w:rPr>
        <w:t xml:space="preserve">esearch to underpin the development and review of </w:t>
      </w:r>
      <w:r w:rsidR="00D21002">
        <w:rPr>
          <w:rFonts w:ascii="Arial" w:hAnsi="Arial" w:cs="Arial"/>
          <w:sz w:val="20"/>
        </w:rPr>
        <w:t xml:space="preserve">accreditation </w:t>
      </w:r>
      <w:r w:rsidR="00E86E1B" w:rsidRPr="00477FD4">
        <w:rPr>
          <w:rFonts w:ascii="Arial" w:hAnsi="Arial" w:cs="Arial"/>
          <w:sz w:val="20"/>
        </w:rPr>
        <w:t>standards</w:t>
      </w:r>
      <w:r w:rsidR="00A110AB">
        <w:rPr>
          <w:rFonts w:ascii="Arial" w:hAnsi="Arial" w:cs="Arial"/>
          <w:sz w:val="20"/>
        </w:rPr>
        <w:t>,</w:t>
      </w:r>
      <w:r w:rsidR="00E86E1B" w:rsidRPr="00477FD4">
        <w:rPr>
          <w:rFonts w:ascii="Arial" w:hAnsi="Arial" w:cs="Arial"/>
          <w:sz w:val="20"/>
        </w:rPr>
        <w:t xml:space="preserve"> </w:t>
      </w:r>
      <w:r w:rsidR="00894E04" w:rsidRPr="00477FD4">
        <w:rPr>
          <w:rFonts w:ascii="Arial" w:hAnsi="Arial" w:cs="Arial"/>
          <w:sz w:val="20"/>
        </w:rPr>
        <w:t>e.g. r</w:t>
      </w:r>
      <w:r w:rsidR="00444DA4" w:rsidRPr="00477FD4">
        <w:rPr>
          <w:rFonts w:ascii="Arial" w:hAnsi="Arial" w:cs="Arial"/>
          <w:sz w:val="20"/>
        </w:rPr>
        <w:t>equirements for clinical experience and simulation in education programs</w:t>
      </w:r>
      <w:r w:rsidR="00894E04" w:rsidRPr="00477FD4">
        <w:rPr>
          <w:rFonts w:ascii="Arial" w:hAnsi="Arial" w:cs="Arial"/>
          <w:sz w:val="20"/>
        </w:rPr>
        <w:t>.</w:t>
      </w:r>
    </w:p>
    <w:p w:rsidR="002E0FE7" w:rsidRPr="00477FD4" w:rsidRDefault="002E0FE7" w:rsidP="004476DA">
      <w:pPr>
        <w:pStyle w:val="BodyText"/>
        <w:numPr>
          <w:ilvl w:val="0"/>
          <w:numId w:val="14"/>
        </w:numPr>
        <w:rPr>
          <w:rFonts w:ascii="Arial" w:hAnsi="Arial" w:cs="Arial"/>
          <w:sz w:val="20"/>
        </w:rPr>
      </w:pPr>
      <w:r w:rsidRPr="00477FD4">
        <w:rPr>
          <w:rFonts w:ascii="Arial" w:hAnsi="Arial" w:cs="Arial"/>
          <w:sz w:val="20"/>
        </w:rPr>
        <w:t>Matters relating to internationally qualified nurses and midwives seeking to be registered and work in Australia</w:t>
      </w:r>
      <w:r w:rsidR="00894E04" w:rsidRPr="00477FD4">
        <w:rPr>
          <w:rFonts w:ascii="Arial" w:hAnsi="Arial" w:cs="Arial"/>
          <w:sz w:val="20"/>
        </w:rPr>
        <w:t>.</w:t>
      </w:r>
    </w:p>
    <w:p w:rsidR="002E0FE7" w:rsidRPr="00477FD4" w:rsidRDefault="00D21002" w:rsidP="004476DA">
      <w:pPr>
        <w:pStyle w:val="BodyText"/>
        <w:numPr>
          <w:ilvl w:val="0"/>
          <w:numId w:val="14"/>
        </w:numPr>
        <w:rPr>
          <w:rFonts w:ascii="Arial" w:hAnsi="Arial" w:cs="Arial"/>
          <w:sz w:val="20"/>
        </w:rPr>
      </w:pPr>
      <w:r>
        <w:rPr>
          <w:rFonts w:ascii="Arial" w:hAnsi="Arial" w:cs="Arial"/>
          <w:sz w:val="20"/>
        </w:rPr>
        <w:t>Provide clarity for stakeholders on</w:t>
      </w:r>
      <w:r w:rsidR="00787311" w:rsidRPr="00477FD4">
        <w:rPr>
          <w:rFonts w:ascii="Arial" w:hAnsi="Arial" w:cs="Arial"/>
          <w:sz w:val="20"/>
        </w:rPr>
        <w:t xml:space="preserve"> the differences </w:t>
      </w:r>
      <w:r>
        <w:rPr>
          <w:rFonts w:ascii="Arial" w:hAnsi="Arial" w:cs="Arial"/>
          <w:sz w:val="20"/>
        </w:rPr>
        <w:t>types of</w:t>
      </w:r>
      <w:r w:rsidR="00787311" w:rsidRPr="00477FD4">
        <w:rPr>
          <w:rFonts w:ascii="Arial" w:hAnsi="Arial" w:cs="Arial"/>
          <w:sz w:val="20"/>
        </w:rPr>
        <w:t xml:space="preserve"> </w:t>
      </w:r>
      <w:r w:rsidR="002E0FE7" w:rsidRPr="00477FD4">
        <w:rPr>
          <w:rFonts w:ascii="Arial" w:hAnsi="Arial" w:cs="Arial"/>
          <w:sz w:val="20"/>
        </w:rPr>
        <w:t>standards used as part of the regulatory scheme:</w:t>
      </w:r>
    </w:p>
    <w:p w:rsidR="002E0FE7" w:rsidRPr="00477FD4" w:rsidRDefault="002E0FE7" w:rsidP="00A110AB">
      <w:pPr>
        <w:pStyle w:val="Default"/>
        <w:numPr>
          <w:ilvl w:val="1"/>
          <w:numId w:val="21"/>
        </w:numPr>
        <w:spacing w:after="120"/>
        <w:ind w:left="737"/>
        <w:rPr>
          <w:rFonts w:ascii="Arial" w:hAnsi="Arial" w:cs="Arial"/>
          <w:sz w:val="20"/>
          <w:szCs w:val="20"/>
        </w:rPr>
      </w:pPr>
      <w:r w:rsidRPr="00477FD4">
        <w:rPr>
          <w:rFonts w:ascii="Arial" w:hAnsi="Arial" w:cs="Arial"/>
          <w:sz w:val="20"/>
          <w:szCs w:val="20"/>
        </w:rPr>
        <w:t>Registration standards</w:t>
      </w:r>
    </w:p>
    <w:p w:rsidR="002E0FE7" w:rsidRPr="00477FD4" w:rsidRDefault="002E0FE7" w:rsidP="00A110AB">
      <w:pPr>
        <w:pStyle w:val="Default"/>
        <w:numPr>
          <w:ilvl w:val="1"/>
          <w:numId w:val="21"/>
        </w:numPr>
        <w:spacing w:after="120"/>
        <w:ind w:left="737"/>
        <w:rPr>
          <w:rFonts w:ascii="Arial" w:hAnsi="Arial" w:cs="Arial"/>
          <w:sz w:val="20"/>
          <w:szCs w:val="20"/>
        </w:rPr>
      </w:pPr>
      <w:r w:rsidRPr="00477FD4">
        <w:rPr>
          <w:rFonts w:ascii="Arial" w:hAnsi="Arial" w:cs="Arial"/>
          <w:sz w:val="20"/>
          <w:szCs w:val="20"/>
        </w:rPr>
        <w:t xml:space="preserve">National </w:t>
      </w:r>
      <w:r w:rsidR="00A110AB">
        <w:rPr>
          <w:rFonts w:ascii="Arial" w:hAnsi="Arial" w:cs="Arial"/>
          <w:sz w:val="20"/>
          <w:szCs w:val="20"/>
        </w:rPr>
        <w:t xml:space="preserve">standards for </w:t>
      </w:r>
      <w:r w:rsidRPr="00477FD4">
        <w:rPr>
          <w:rFonts w:ascii="Arial" w:hAnsi="Arial" w:cs="Arial"/>
          <w:sz w:val="20"/>
          <w:szCs w:val="20"/>
        </w:rPr>
        <w:t>practice (previously known as competency standards)</w:t>
      </w:r>
    </w:p>
    <w:p w:rsidR="002E0FE7" w:rsidRPr="00477FD4" w:rsidRDefault="002E0FE7" w:rsidP="00A110AB">
      <w:pPr>
        <w:pStyle w:val="Default"/>
        <w:numPr>
          <w:ilvl w:val="1"/>
          <w:numId w:val="21"/>
        </w:numPr>
        <w:spacing w:after="120"/>
        <w:ind w:left="737"/>
        <w:rPr>
          <w:rFonts w:ascii="Arial" w:hAnsi="Arial" w:cs="Arial"/>
          <w:sz w:val="20"/>
          <w:szCs w:val="20"/>
        </w:rPr>
      </w:pPr>
      <w:r w:rsidRPr="00477FD4">
        <w:rPr>
          <w:rFonts w:ascii="Arial" w:hAnsi="Arial" w:cs="Arial"/>
          <w:sz w:val="20"/>
          <w:szCs w:val="20"/>
        </w:rPr>
        <w:t>Accreditation standards</w:t>
      </w:r>
    </w:p>
    <w:p w:rsidR="002E0FE7" w:rsidRPr="00477FD4" w:rsidRDefault="003943AB" w:rsidP="004476DA">
      <w:pPr>
        <w:pStyle w:val="BodyText"/>
        <w:numPr>
          <w:ilvl w:val="0"/>
          <w:numId w:val="14"/>
        </w:numPr>
        <w:rPr>
          <w:rFonts w:ascii="Arial" w:hAnsi="Arial" w:cs="Arial"/>
          <w:sz w:val="20"/>
        </w:rPr>
      </w:pPr>
      <w:r>
        <w:rPr>
          <w:rFonts w:ascii="Arial" w:hAnsi="Arial" w:cs="Arial"/>
          <w:sz w:val="20"/>
        </w:rPr>
        <w:t>Strategies for i</w:t>
      </w:r>
      <w:r w:rsidR="00894E04" w:rsidRPr="00477FD4">
        <w:rPr>
          <w:rFonts w:ascii="Arial" w:hAnsi="Arial" w:cs="Arial"/>
          <w:sz w:val="20"/>
        </w:rPr>
        <w:t>n</w:t>
      </w:r>
      <w:r w:rsidR="002E0FE7" w:rsidRPr="00477FD4">
        <w:rPr>
          <w:rFonts w:ascii="Arial" w:hAnsi="Arial" w:cs="Arial"/>
          <w:sz w:val="20"/>
        </w:rPr>
        <w:t>creas</w:t>
      </w:r>
      <w:r w:rsidR="00894E04" w:rsidRPr="00477FD4">
        <w:rPr>
          <w:rFonts w:ascii="Arial" w:hAnsi="Arial" w:cs="Arial"/>
          <w:sz w:val="20"/>
        </w:rPr>
        <w:t>ing</w:t>
      </w:r>
      <w:r w:rsidR="002E0FE7" w:rsidRPr="00477FD4">
        <w:rPr>
          <w:rFonts w:ascii="Arial" w:hAnsi="Arial" w:cs="Arial"/>
          <w:sz w:val="20"/>
        </w:rPr>
        <w:t xml:space="preserve"> </w:t>
      </w:r>
      <w:r>
        <w:rPr>
          <w:rFonts w:ascii="Arial" w:hAnsi="Arial" w:cs="Arial"/>
          <w:sz w:val="20"/>
        </w:rPr>
        <w:t xml:space="preserve">the </w:t>
      </w:r>
      <w:r w:rsidR="002E0FE7" w:rsidRPr="00477FD4">
        <w:rPr>
          <w:rFonts w:ascii="Arial" w:hAnsi="Arial" w:cs="Arial"/>
          <w:sz w:val="20"/>
        </w:rPr>
        <w:t xml:space="preserve">awareness </w:t>
      </w:r>
      <w:r w:rsidR="00787311" w:rsidRPr="00477FD4">
        <w:rPr>
          <w:rFonts w:ascii="Arial" w:hAnsi="Arial" w:cs="Arial"/>
          <w:sz w:val="20"/>
        </w:rPr>
        <w:t xml:space="preserve">of </w:t>
      </w:r>
      <w:r w:rsidR="002E0FE7" w:rsidRPr="00477FD4">
        <w:rPr>
          <w:rFonts w:ascii="Arial" w:hAnsi="Arial" w:cs="Arial"/>
          <w:sz w:val="20"/>
        </w:rPr>
        <w:t>nur</w:t>
      </w:r>
      <w:r w:rsidR="00444DA4" w:rsidRPr="00477FD4">
        <w:rPr>
          <w:rFonts w:ascii="Arial" w:hAnsi="Arial" w:cs="Arial"/>
          <w:sz w:val="20"/>
        </w:rPr>
        <w:t xml:space="preserve">ses and midwives </w:t>
      </w:r>
      <w:r w:rsidR="00787311" w:rsidRPr="00477FD4">
        <w:rPr>
          <w:rFonts w:ascii="Arial" w:hAnsi="Arial" w:cs="Arial"/>
          <w:sz w:val="20"/>
        </w:rPr>
        <w:t xml:space="preserve">of all </w:t>
      </w:r>
      <w:r w:rsidR="00444DA4" w:rsidRPr="00477FD4">
        <w:rPr>
          <w:rFonts w:ascii="Arial" w:hAnsi="Arial" w:cs="Arial"/>
          <w:sz w:val="20"/>
        </w:rPr>
        <w:t>aspects of regulation</w:t>
      </w:r>
      <w:r w:rsidR="00894E04" w:rsidRPr="00477FD4">
        <w:rPr>
          <w:rFonts w:ascii="Arial" w:hAnsi="Arial" w:cs="Arial"/>
          <w:sz w:val="20"/>
        </w:rPr>
        <w:t>.</w:t>
      </w:r>
    </w:p>
    <w:p w:rsidR="00E86E1B" w:rsidRDefault="00E86E1B" w:rsidP="004476DA">
      <w:pPr>
        <w:pStyle w:val="BodyText"/>
        <w:rPr>
          <w:rFonts w:ascii="Arial" w:hAnsi="Arial" w:cs="Arial"/>
          <w:sz w:val="20"/>
        </w:rPr>
      </w:pPr>
    </w:p>
    <w:p w:rsidR="00A110AB" w:rsidRPr="00477FD4" w:rsidRDefault="00A110AB" w:rsidP="004476DA">
      <w:pPr>
        <w:pStyle w:val="BodyText"/>
        <w:rPr>
          <w:rFonts w:ascii="Arial" w:hAnsi="Arial" w:cs="Arial"/>
          <w:sz w:val="20"/>
        </w:rPr>
      </w:pPr>
      <w:r>
        <w:rPr>
          <w:rFonts w:ascii="Arial" w:hAnsi="Arial" w:cs="Arial"/>
          <w:sz w:val="20"/>
        </w:rPr>
        <w:t xml:space="preserve">The next forum is planned for October 2014. </w:t>
      </w:r>
    </w:p>
    <w:sectPr w:rsidR="00A110AB" w:rsidRPr="00477FD4" w:rsidSect="00662605">
      <w:headerReference w:type="default" r:id="rId15"/>
      <w:footerReference w:type="default" r:id="rId16"/>
      <w:headerReference w:type="first" r:id="rId17"/>
      <w:footerReference w:type="first" r:id="rId18"/>
      <w:pgSz w:w="11906" w:h="16838" w:code="9"/>
      <w:pgMar w:top="1440" w:right="1440" w:bottom="1440" w:left="1440" w:header="56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20" w:rsidRDefault="00190120" w:rsidP="00A63BAA">
      <w:r>
        <w:separator/>
      </w:r>
    </w:p>
  </w:endnote>
  <w:endnote w:type="continuationSeparator" w:id="0">
    <w:p w:rsidR="00190120" w:rsidRDefault="00190120" w:rsidP="00A63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6A" w:rsidRPr="007E76AC" w:rsidRDefault="009A226A" w:rsidP="009A226A">
    <w:pPr>
      <w:pStyle w:val="AHPRAfirstpagefooter"/>
      <w:rPr>
        <w:sz w:val="16"/>
        <w:szCs w:val="16"/>
      </w:rPr>
    </w:pPr>
    <w:r w:rsidRPr="007E76AC">
      <w:rPr>
        <w:color w:val="007DC3"/>
        <w:sz w:val="16"/>
        <w:szCs w:val="16"/>
      </w:rPr>
      <w:t>Nursing and Midwifery</w:t>
    </w:r>
    <w:r w:rsidRPr="007E76AC">
      <w:rPr>
        <w:sz w:val="16"/>
        <w:szCs w:val="16"/>
      </w:rPr>
      <w:t xml:space="preserve"> Board of Australia</w:t>
    </w:r>
  </w:p>
  <w:p w:rsidR="009A226A" w:rsidRPr="007E76AC" w:rsidRDefault="009A226A" w:rsidP="009A226A">
    <w:pPr>
      <w:pStyle w:val="AHPRAfooter"/>
      <w:jc w:val="center"/>
      <w:rPr>
        <w:sz w:val="16"/>
        <w:szCs w:val="16"/>
      </w:rPr>
    </w:pPr>
    <w:r w:rsidRPr="007E76AC">
      <w:rPr>
        <w:sz w:val="16"/>
        <w:szCs w:val="16"/>
      </w:rPr>
      <w:t xml:space="preserve">G.P.O. Box 9958   </w:t>
    </w:r>
    <w:r w:rsidRPr="007E76AC">
      <w:rPr>
        <w:b/>
        <w:color w:val="007DC3"/>
        <w:sz w:val="16"/>
        <w:szCs w:val="16"/>
      </w:rPr>
      <w:t>|</w:t>
    </w:r>
    <w:r w:rsidRPr="007E76AC">
      <w:rPr>
        <w:sz w:val="16"/>
        <w:szCs w:val="16"/>
      </w:rPr>
      <w:t xml:space="preserve">   Melbourne VIC 3001   </w:t>
    </w:r>
    <w:r w:rsidRPr="007E76AC">
      <w:rPr>
        <w:b/>
        <w:color w:val="007DC3"/>
        <w:sz w:val="16"/>
        <w:szCs w:val="16"/>
      </w:rPr>
      <w:t>|</w:t>
    </w:r>
    <w:r w:rsidRPr="007E76AC">
      <w:rPr>
        <w:sz w:val="16"/>
        <w:szCs w:val="16"/>
      </w:rPr>
      <w:t xml:space="preserve">   www.nursingmidwiferyboard.gov.au   </w:t>
    </w:r>
    <w:r w:rsidRPr="007E76AC">
      <w:rPr>
        <w:b/>
        <w:color w:val="007DC3"/>
        <w:sz w:val="16"/>
        <w:szCs w:val="16"/>
      </w:rPr>
      <w:t>|</w:t>
    </w:r>
    <w:r w:rsidRPr="007E76AC">
      <w:rPr>
        <w:sz w:val="16"/>
        <w:szCs w:val="16"/>
      </w:rPr>
      <w:t xml:space="preserve">   1300 419 495</w:t>
    </w:r>
  </w:p>
  <w:p w:rsidR="009A226A" w:rsidRDefault="009A226A"/>
  <w:tbl>
    <w:tblPr>
      <w:tblStyle w:val="TableGrid"/>
      <w:tblW w:w="9311" w:type="dxa"/>
      <w:tblLayout w:type="fixed"/>
      <w:tblCellMar>
        <w:top w:w="170" w:type="dxa"/>
      </w:tblCellMar>
      <w:tblLook w:val="04A0"/>
    </w:tblPr>
    <w:tblGrid>
      <w:gridCol w:w="7828"/>
      <w:gridCol w:w="1483"/>
    </w:tblGrid>
    <w:tr w:rsidR="007E6416" w:rsidRPr="00C57D3F" w:rsidTr="007E76AC">
      <w:trPr>
        <w:trHeight w:val="479"/>
      </w:trPr>
      <w:tc>
        <w:tcPr>
          <w:tcW w:w="7828" w:type="dxa"/>
        </w:tcPr>
        <w:p w:rsidR="007E6416" w:rsidRPr="00C57D3F" w:rsidRDefault="00C57D3F" w:rsidP="009A226A">
          <w:pPr>
            <w:pStyle w:val="AHPRAfooter"/>
            <w:jc w:val="center"/>
            <w:rPr>
              <w:b/>
              <w:szCs w:val="16"/>
            </w:rPr>
          </w:pPr>
          <w:r w:rsidRPr="00C57D3F">
            <w:rPr>
              <w:szCs w:val="16"/>
            </w:rPr>
            <w:t xml:space="preserve">NMBA </w:t>
          </w:r>
          <w:r w:rsidR="007E76AC">
            <w:rPr>
              <w:szCs w:val="16"/>
            </w:rPr>
            <w:t>and</w:t>
          </w:r>
          <w:r w:rsidR="007E76AC" w:rsidRPr="00C57D3F">
            <w:rPr>
              <w:szCs w:val="16"/>
            </w:rPr>
            <w:t xml:space="preserve"> </w:t>
          </w:r>
          <w:r w:rsidRPr="00C57D3F">
            <w:rPr>
              <w:szCs w:val="16"/>
            </w:rPr>
            <w:t>ANMAC joint communiqué</w:t>
          </w:r>
          <w:r w:rsidR="007E76AC">
            <w:rPr>
              <w:szCs w:val="16"/>
            </w:rPr>
            <w:t xml:space="preserve"> </w:t>
          </w:r>
        </w:p>
      </w:tc>
      <w:tc>
        <w:tcPr>
          <w:tcW w:w="1483" w:type="dxa"/>
        </w:tcPr>
        <w:p w:rsidR="007E76AC" w:rsidRPr="000E7E28" w:rsidRDefault="00364C4F" w:rsidP="007E76AC">
          <w:pPr>
            <w:pStyle w:val="AHPRApagenumber"/>
            <w:jc w:val="center"/>
          </w:pPr>
          <w:sdt>
            <w:sdtPr>
              <w:id w:val="16333165"/>
              <w:docPartObj>
                <w:docPartGallery w:val="Page Numbers (Top of Page)"/>
                <w:docPartUnique/>
              </w:docPartObj>
            </w:sdtPr>
            <w:sdtContent>
              <w:r w:rsidR="007E76AC" w:rsidRPr="000E7E28">
                <w:t xml:space="preserve">Page </w:t>
              </w:r>
              <w:r>
                <w:fldChar w:fldCharType="begin"/>
              </w:r>
              <w:r w:rsidR="00190120">
                <w:instrText xml:space="preserve"> PAGE </w:instrText>
              </w:r>
              <w:r>
                <w:fldChar w:fldCharType="separate"/>
              </w:r>
              <w:r w:rsidR="008D5418">
                <w:rPr>
                  <w:noProof/>
                </w:rPr>
                <w:t>2</w:t>
              </w:r>
              <w:r>
                <w:rPr>
                  <w:noProof/>
                </w:rPr>
                <w:fldChar w:fldCharType="end"/>
              </w:r>
              <w:r w:rsidR="007E76AC" w:rsidRPr="000E7E28">
                <w:t xml:space="preserve"> of </w:t>
              </w:r>
              <w:r>
                <w:fldChar w:fldCharType="begin"/>
              </w:r>
              <w:r w:rsidR="00190120">
                <w:instrText xml:space="preserve"> NUMPAGES  </w:instrText>
              </w:r>
              <w:r>
                <w:fldChar w:fldCharType="separate"/>
              </w:r>
              <w:r w:rsidR="008D5418">
                <w:rPr>
                  <w:noProof/>
                </w:rPr>
                <w:t>2</w:t>
              </w:r>
              <w:r>
                <w:rPr>
                  <w:noProof/>
                </w:rPr>
                <w:fldChar w:fldCharType="end"/>
              </w:r>
            </w:sdtContent>
          </w:sdt>
        </w:p>
        <w:p w:rsidR="007E6416" w:rsidRPr="00C57D3F" w:rsidRDefault="007E6416" w:rsidP="00C57D3F">
          <w:pPr>
            <w:pStyle w:val="Footer"/>
            <w:jc w:val="center"/>
            <w:rPr>
              <w:rFonts w:ascii="Arial" w:hAnsi="Arial" w:cs="Arial"/>
              <w:b w:val="0"/>
              <w:szCs w:val="16"/>
            </w:rPr>
          </w:pPr>
        </w:p>
      </w:tc>
    </w:tr>
  </w:tbl>
  <w:p w:rsidR="007E6416" w:rsidRPr="00C57D3F" w:rsidRDefault="007E6416" w:rsidP="00C57D3F">
    <w:pPr>
      <w:pStyle w:val="Footer"/>
      <w:rPr>
        <w:rFonts w:ascii="Arial" w:hAnsi="Arial" w:cs="Arial"/>
        <w:b w:val="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C" w:rsidRDefault="007E76AC" w:rsidP="007E76AC">
    <w:pPr>
      <w:pStyle w:val="Footer"/>
      <w:jc w:val="right"/>
    </w:pPr>
    <w:r w:rsidRPr="00C57D3F">
      <w:rPr>
        <w:rFonts w:ascii="Arial" w:hAnsi="Arial" w:cs="Arial"/>
        <w:b w:val="0"/>
        <w:szCs w:val="16"/>
      </w:rPr>
      <w:t>1</w:t>
    </w:r>
    <w:r w:rsidRPr="00C57D3F">
      <w:rPr>
        <w:rFonts w:ascii="Arial" w:hAnsi="Arial" w:cs="Arial"/>
        <w:b w:val="0"/>
        <w:noProof/>
        <w:szCs w:val="16"/>
      </w:rPr>
      <w:t xml:space="preserve"> of </w:t>
    </w:r>
    <w:fldSimple w:instr=" NUMPAGES   \* MERGEFORMAT ">
      <w:r w:rsidR="008D5418" w:rsidRPr="008D5418">
        <w:rPr>
          <w:rFonts w:ascii="Arial" w:hAnsi="Arial" w:cs="Arial"/>
          <w:b w:val="0"/>
          <w:noProof/>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20" w:rsidRDefault="00190120" w:rsidP="00A63BAA">
      <w:r>
        <w:separator/>
      </w:r>
    </w:p>
  </w:footnote>
  <w:footnote w:type="continuationSeparator" w:id="0">
    <w:p w:rsidR="00190120" w:rsidRDefault="00190120" w:rsidP="00A63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16" w:rsidRDefault="007E6416">
    <w:pPr>
      <w:pStyle w:val="Header"/>
    </w:pPr>
    <w:r>
      <w:rPr>
        <w:noProof/>
        <w:lang w:val="en-US"/>
      </w:rPr>
      <w:drawing>
        <wp:anchor distT="0" distB="0" distL="114300" distR="114300" simplePos="0" relativeHeight="251658752" behindDoc="1" locked="1" layoutInCell="1" allowOverlap="1">
          <wp:simplePos x="1076325" y="361950"/>
          <wp:positionH relativeFrom="page">
            <wp:align>left</wp:align>
          </wp:positionH>
          <wp:positionV relativeFrom="page">
            <wp:align>top</wp:align>
          </wp:positionV>
          <wp:extent cx="7560000" cy="712800"/>
          <wp:effectExtent l="0" t="0" r="0" b="0"/>
          <wp:wrapNone/>
          <wp:docPr id="1" name="Picture 1" descr="\\psf\Home\Desktop\banner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anner p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7128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16" w:rsidRDefault="007F4BBF">
    <w:pPr>
      <w:pStyle w:val="Header"/>
    </w:pPr>
    <w:r w:rsidRPr="007F4BBF">
      <w:rPr>
        <w:noProof/>
        <w:lang w:val="en-US"/>
      </w:rPr>
      <w:drawing>
        <wp:inline distT="0" distB="0" distL="0" distR="0">
          <wp:extent cx="2753411" cy="847937"/>
          <wp:effectExtent l="19050" t="0" r="8839" b="0"/>
          <wp:docPr id="8" name="Picture 2" descr="Description: Description: Description: Description: Description: Description: Description: Description: Description: Description: Description: Description: ANMAC logo_yellow_text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ANMAC logo_yellow_text_30mm"/>
                  <pic:cNvPicPr>
                    <a:picLocks noChangeAspect="1" noChangeArrowheads="1"/>
                  </pic:cNvPicPr>
                </pic:nvPicPr>
                <pic:blipFill>
                  <a:blip r:embed="rId1" r:link="rId2"/>
                  <a:srcRect/>
                  <a:stretch>
                    <a:fillRect/>
                  </a:stretch>
                </pic:blipFill>
                <pic:spPr bwMode="auto">
                  <a:xfrm>
                    <a:off x="0" y="0"/>
                    <a:ext cx="2771271" cy="853437"/>
                  </a:xfrm>
                  <a:prstGeom prst="rect">
                    <a:avLst/>
                  </a:prstGeom>
                  <a:noFill/>
                  <a:ln w="9525">
                    <a:noFill/>
                    <a:miter lim="800000"/>
                    <a:headEnd/>
                    <a:tailEnd/>
                  </a:ln>
                </pic:spPr>
              </pic:pic>
            </a:graphicData>
          </a:graphic>
        </wp:inline>
      </w:drawing>
    </w:r>
    <w:r>
      <w:t xml:space="preserve">                            </w:t>
    </w:r>
    <w:r w:rsidR="007E6416" w:rsidRPr="00662605">
      <w:rPr>
        <w:noProof/>
        <w:lang w:val="en-US"/>
      </w:rPr>
      <w:drawing>
        <wp:inline distT="0" distB="0" distL="0" distR="0">
          <wp:extent cx="1695450" cy="1352550"/>
          <wp:effectExtent l="19050" t="0" r="0" b="0"/>
          <wp:docPr id="2" name="Picture 2"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3"/>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F"/>
    <w:multiLevelType w:val="singleLevel"/>
    <w:tmpl w:val="072EB3BC"/>
    <w:lvl w:ilvl="0">
      <w:start w:val="1"/>
      <w:numFmt w:val="decimal"/>
      <w:lvlText w:val="%1."/>
      <w:lvlJc w:val="left"/>
      <w:pPr>
        <w:tabs>
          <w:tab w:val="num" w:pos="643"/>
        </w:tabs>
        <w:ind w:left="643" w:hanging="360"/>
      </w:pPr>
    </w:lvl>
  </w:abstractNum>
  <w:abstractNum w:abstractNumId="1">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F4E8768"/>
    <w:lvl w:ilvl="0">
      <w:start w:val="1"/>
      <w:numFmt w:val="decimal"/>
      <w:lvlText w:val="%1."/>
      <w:lvlJc w:val="left"/>
      <w:pPr>
        <w:tabs>
          <w:tab w:val="num" w:pos="360"/>
        </w:tabs>
        <w:ind w:left="360" w:hanging="360"/>
      </w:pPr>
    </w:lvl>
  </w:abstractNum>
  <w:abstractNum w:abstractNumId="3">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nsid w:val="010E1B3C"/>
    <w:multiLevelType w:val="hybridMultilevel"/>
    <w:tmpl w:val="2C808C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B426E8"/>
    <w:multiLevelType w:val="hybridMultilevel"/>
    <w:tmpl w:val="A908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B3ACE"/>
    <w:multiLevelType w:val="hybridMultilevel"/>
    <w:tmpl w:val="855CC142"/>
    <w:lvl w:ilvl="0" w:tplc="0C090001">
      <w:start w:val="1"/>
      <w:numFmt w:val="bullet"/>
      <w:lvlText w:val=""/>
      <w:lvlJc w:val="left"/>
      <w:pPr>
        <w:ind w:left="720" w:hanging="360"/>
      </w:pPr>
      <w:rPr>
        <w:rFonts w:ascii="Symbol" w:hAnsi="Symbol" w:hint="default"/>
      </w:rPr>
    </w:lvl>
    <w:lvl w:ilvl="1" w:tplc="0D90B65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0A5A4D"/>
    <w:multiLevelType w:val="hybridMultilevel"/>
    <w:tmpl w:val="EE6A1926"/>
    <w:lvl w:ilvl="0" w:tplc="0D90B650">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5629C0"/>
    <w:multiLevelType w:val="hybridMultilevel"/>
    <w:tmpl w:val="EB90B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0">
    <w:nsid w:val="36C14579"/>
    <w:multiLevelType w:val="multilevel"/>
    <w:tmpl w:val="B75CD1C6"/>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nsid w:val="48AE09CB"/>
    <w:multiLevelType w:val="hybridMultilevel"/>
    <w:tmpl w:val="BD04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33325"/>
    <w:multiLevelType w:val="multilevel"/>
    <w:tmpl w:val="861EBBC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4">
    <w:nsid w:val="565E1D9A"/>
    <w:multiLevelType w:val="hybridMultilevel"/>
    <w:tmpl w:val="3336FB7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4C38FA"/>
    <w:multiLevelType w:val="multilevel"/>
    <w:tmpl w:val="FC3C3E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D181B"/>
    <w:multiLevelType w:val="multilevel"/>
    <w:tmpl w:val="B0F8947A"/>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8">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9">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num w:numId="1">
    <w:abstractNumId w:val="3"/>
  </w:num>
  <w:num w:numId="2">
    <w:abstractNumId w:val="1"/>
  </w:num>
  <w:num w:numId="3">
    <w:abstractNumId w:val="2"/>
  </w:num>
  <w:num w:numId="4">
    <w:abstractNumId w:val="0"/>
  </w:num>
  <w:num w:numId="5">
    <w:abstractNumId w:val="1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6"/>
  </w:num>
  <w:num w:numId="11">
    <w:abstractNumId w:val="10"/>
  </w:num>
  <w:num w:numId="12">
    <w:abstractNumId w:val="10"/>
  </w:num>
  <w:num w:numId="13">
    <w:abstractNumId w:val="13"/>
  </w:num>
  <w:num w:numId="14">
    <w:abstractNumId w:val="4"/>
  </w:num>
  <w:num w:numId="15">
    <w:abstractNumId w:val="14"/>
  </w:num>
  <w:num w:numId="16">
    <w:abstractNumId w:val="15"/>
  </w:num>
  <w:num w:numId="17">
    <w:abstractNumId w:val="12"/>
  </w:num>
  <w:num w:numId="18">
    <w:abstractNumId w:val="5"/>
  </w:num>
  <w:num w:numId="19">
    <w:abstractNumId w:val="11"/>
  </w:num>
  <w:num w:numId="20">
    <w:abstractNumId w:val="8"/>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316C8"/>
    <w:rsid w:val="00000BC1"/>
    <w:rsid w:val="00007950"/>
    <w:rsid w:val="00015AE4"/>
    <w:rsid w:val="000243D7"/>
    <w:rsid w:val="0006155C"/>
    <w:rsid w:val="00081586"/>
    <w:rsid w:val="0008362B"/>
    <w:rsid w:val="000A716D"/>
    <w:rsid w:val="000C4703"/>
    <w:rsid w:val="000D7875"/>
    <w:rsid w:val="000E35B2"/>
    <w:rsid w:val="000E4006"/>
    <w:rsid w:val="000F28B8"/>
    <w:rsid w:val="000F3766"/>
    <w:rsid w:val="00111F0C"/>
    <w:rsid w:val="001176C4"/>
    <w:rsid w:val="00152529"/>
    <w:rsid w:val="001763D4"/>
    <w:rsid w:val="00176B7E"/>
    <w:rsid w:val="00190120"/>
    <w:rsid w:val="00197B43"/>
    <w:rsid w:val="001C03B5"/>
    <w:rsid w:val="001C53CE"/>
    <w:rsid w:val="001E66CE"/>
    <w:rsid w:val="00200F63"/>
    <w:rsid w:val="0020508A"/>
    <w:rsid w:val="00221DC2"/>
    <w:rsid w:val="00247E9B"/>
    <w:rsid w:val="002573D5"/>
    <w:rsid w:val="002A0EDD"/>
    <w:rsid w:val="002A41E1"/>
    <w:rsid w:val="002B6574"/>
    <w:rsid w:val="002B7ABD"/>
    <w:rsid w:val="002D6713"/>
    <w:rsid w:val="002E0FE7"/>
    <w:rsid w:val="003008B7"/>
    <w:rsid w:val="003074B6"/>
    <w:rsid w:val="003131AB"/>
    <w:rsid w:val="00317B3B"/>
    <w:rsid w:val="003217BE"/>
    <w:rsid w:val="00364C4F"/>
    <w:rsid w:val="003943AB"/>
    <w:rsid w:val="003A0320"/>
    <w:rsid w:val="003A3943"/>
    <w:rsid w:val="003D3B1D"/>
    <w:rsid w:val="003D5DBE"/>
    <w:rsid w:val="003E44B1"/>
    <w:rsid w:val="00404841"/>
    <w:rsid w:val="004077CB"/>
    <w:rsid w:val="00432CF0"/>
    <w:rsid w:val="00441E79"/>
    <w:rsid w:val="00444DA4"/>
    <w:rsid w:val="004476DA"/>
    <w:rsid w:val="00477A60"/>
    <w:rsid w:val="00477FD4"/>
    <w:rsid w:val="0048203F"/>
    <w:rsid w:val="004979CF"/>
    <w:rsid w:val="004B7367"/>
    <w:rsid w:val="004C2F64"/>
    <w:rsid w:val="004D7F17"/>
    <w:rsid w:val="004E191C"/>
    <w:rsid w:val="004E7F37"/>
    <w:rsid w:val="00511CCC"/>
    <w:rsid w:val="005214D9"/>
    <w:rsid w:val="005452AE"/>
    <w:rsid w:val="005C5F44"/>
    <w:rsid w:val="005E47AA"/>
    <w:rsid w:val="005F5CD1"/>
    <w:rsid w:val="00616EBA"/>
    <w:rsid w:val="00631331"/>
    <w:rsid w:val="00632C08"/>
    <w:rsid w:val="00655DF2"/>
    <w:rsid w:val="00662605"/>
    <w:rsid w:val="00665B6F"/>
    <w:rsid w:val="0067074A"/>
    <w:rsid w:val="0068320E"/>
    <w:rsid w:val="00695E46"/>
    <w:rsid w:val="00695F96"/>
    <w:rsid w:val="006B2A19"/>
    <w:rsid w:val="006C7B44"/>
    <w:rsid w:val="00717AC7"/>
    <w:rsid w:val="0073183C"/>
    <w:rsid w:val="0077104E"/>
    <w:rsid w:val="00771948"/>
    <w:rsid w:val="0077726A"/>
    <w:rsid w:val="00787311"/>
    <w:rsid w:val="007B6D09"/>
    <w:rsid w:val="007C5205"/>
    <w:rsid w:val="007E6416"/>
    <w:rsid w:val="007E76AC"/>
    <w:rsid w:val="007F4BBF"/>
    <w:rsid w:val="007F5D39"/>
    <w:rsid w:val="008013DF"/>
    <w:rsid w:val="008141B8"/>
    <w:rsid w:val="00820F20"/>
    <w:rsid w:val="00825754"/>
    <w:rsid w:val="00832EBD"/>
    <w:rsid w:val="00837462"/>
    <w:rsid w:val="00844C2D"/>
    <w:rsid w:val="0088011B"/>
    <w:rsid w:val="00887D73"/>
    <w:rsid w:val="00894298"/>
    <w:rsid w:val="00894E04"/>
    <w:rsid w:val="008B5617"/>
    <w:rsid w:val="008C7E11"/>
    <w:rsid w:val="008D5418"/>
    <w:rsid w:val="008E0070"/>
    <w:rsid w:val="00906145"/>
    <w:rsid w:val="009078A0"/>
    <w:rsid w:val="00927CA8"/>
    <w:rsid w:val="00961072"/>
    <w:rsid w:val="00982125"/>
    <w:rsid w:val="00983418"/>
    <w:rsid w:val="009A226A"/>
    <w:rsid w:val="009A3971"/>
    <w:rsid w:val="009A660E"/>
    <w:rsid w:val="009C04D7"/>
    <w:rsid w:val="009E367C"/>
    <w:rsid w:val="009E750F"/>
    <w:rsid w:val="00A04D96"/>
    <w:rsid w:val="00A0629B"/>
    <w:rsid w:val="00A110AB"/>
    <w:rsid w:val="00A63BAA"/>
    <w:rsid w:val="00A70CAB"/>
    <w:rsid w:val="00A8366C"/>
    <w:rsid w:val="00A90D1B"/>
    <w:rsid w:val="00A916C8"/>
    <w:rsid w:val="00AB02B0"/>
    <w:rsid w:val="00B314E7"/>
    <w:rsid w:val="00B40535"/>
    <w:rsid w:val="00B752EA"/>
    <w:rsid w:val="00BA6CF9"/>
    <w:rsid w:val="00BB7643"/>
    <w:rsid w:val="00BC093A"/>
    <w:rsid w:val="00BC4ACC"/>
    <w:rsid w:val="00BC763A"/>
    <w:rsid w:val="00C11C20"/>
    <w:rsid w:val="00C13C35"/>
    <w:rsid w:val="00C1526E"/>
    <w:rsid w:val="00C346BD"/>
    <w:rsid w:val="00C3772E"/>
    <w:rsid w:val="00C57575"/>
    <w:rsid w:val="00C57D3F"/>
    <w:rsid w:val="00C849C9"/>
    <w:rsid w:val="00C87B7B"/>
    <w:rsid w:val="00CD5925"/>
    <w:rsid w:val="00CD74C9"/>
    <w:rsid w:val="00CE36E9"/>
    <w:rsid w:val="00CE557A"/>
    <w:rsid w:val="00CF40D2"/>
    <w:rsid w:val="00D1410C"/>
    <w:rsid w:val="00D21002"/>
    <w:rsid w:val="00D34020"/>
    <w:rsid w:val="00D47A84"/>
    <w:rsid w:val="00D5161B"/>
    <w:rsid w:val="00D52F4C"/>
    <w:rsid w:val="00D57F79"/>
    <w:rsid w:val="00D7559A"/>
    <w:rsid w:val="00D91378"/>
    <w:rsid w:val="00DA1FE5"/>
    <w:rsid w:val="00DC3927"/>
    <w:rsid w:val="00DD1408"/>
    <w:rsid w:val="00DD356D"/>
    <w:rsid w:val="00DD535D"/>
    <w:rsid w:val="00E276F4"/>
    <w:rsid w:val="00E316C8"/>
    <w:rsid w:val="00E461E1"/>
    <w:rsid w:val="00E84012"/>
    <w:rsid w:val="00E86E1B"/>
    <w:rsid w:val="00E9168D"/>
    <w:rsid w:val="00E92DCA"/>
    <w:rsid w:val="00EB1EA6"/>
    <w:rsid w:val="00EB6414"/>
    <w:rsid w:val="00EC09FC"/>
    <w:rsid w:val="00EC5979"/>
    <w:rsid w:val="00EE6484"/>
    <w:rsid w:val="00F0706C"/>
    <w:rsid w:val="00F11FB4"/>
    <w:rsid w:val="00F167E0"/>
    <w:rsid w:val="00F27DBB"/>
    <w:rsid w:val="00F40F34"/>
    <w:rsid w:val="00F5341C"/>
    <w:rsid w:val="00F573D6"/>
    <w:rsid w:val="00F94820"/>
    <w:rsid w:val="00FA5A7B"/>
    <w:rsid w:val="00FC5665"/>
    <w:rsid w:val="00FD42AE"/>
    <w:rsid w:val="00FF7A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uiPriority="0"/>
    <w:lsdException w:name="footer" w:semiHidden="0" w:uiPriority="0"/>
    <w:lsdException w:name="caption" w:uiPriority="35" w:qFormat="1"/>
    <w:lsdException w:name="page number" w:semiHidden="0" w:uiPriority="0"/>
    <w:lsdException w:name="List Bullet" w:semiHidden="0" w:uiPriority="0" w:qFormat="1"/>
    <w:lsdException w:name="List Number" w:semiHidden="0" w:uiPriority="0" w:unhideWhenUsed="0" w:qFormat="1"/>
    <w:lsdException w:name="List 4" w:unhideWhenUsed="0"/>
    <w:lsdException w:name="List 5" w:unhideWhenUsed="0"/>
    <w:lsdException w:name="List Bullet 2" w:semiHidden="0" w:uiPriority="0" w:qFormat="1"/>
    <w:lsdException w:name="List Number 2" w:semiHidden="0" w:uiPriority="0" w:qFormat="1"/>
    <w:lsdException w:name="Title" w:semiHidden="0" w:uiPriority="0" w:unhideWhenUsed="0"/>
    <w:lsdException w:name="Default Paragraph Font" w:uiPriority="1"/>
    <w:lsdException w:name="Body Text" w:semiHidden="0" w:uiPriority="0" w:qFormat="1"/>
    <w:lsdException w:name="Subtitle" w:semiHidden="0" w:uiPriority="0" w:unhideWhenUsed="0"/>
    <w:lsdException w:name="Salutation" w:unhideWhenUsed="0"/>
    <w:lsdException w:name="Date" w:semiHidden="0" w:uiPriority="0"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4"/>
    <w:semiHidden/>
    <w:qFormat/>
    <w:rsid w:val="00197B43"/>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Ind w:w="0" w:type="dxa"/>
      <w:tblCellMar>
        <w:top w:w="0" w:type="dxa"/>
        <w:left w:w="0" w:type="dxa"/>
        <w:bottom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semiHidden/>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1176C4"/>
    <w:pPr>
      <w:ind w:left="284"/>
    </w:pPr>
    <w:rPr>
      <w:iCs/>
      <w:sz w:val="20"/>
    </w:rPr>
  </w:style>
  <w:style w:type="character" w:customStyle="1" w:styleId="QuoteChar">
    <w:name w:val="Quote Char"/>
    <w:basedOn w:val="DefaultParagraphFont"/>
    <w:link w:val="Quote"/>
    <w:uiPriority w:val="8"/>
    <w:rsid w:val="001176C4"/>
    <w:rPr>
      <w:rFonts w:asciiTheme="minorHAnsi" w:hAnsiTheme="minorHAnsi"/>
      <w:iCs/>
      <w:color w:val="000000" w:themeColor="text1"/>
    </w:rPr>
  </w:style>
  <w:style w:type="paragraph" w:styleId="Subtitle">
    <w:name w:val="Subtitle"/>
    <w:link w:val="SubtitleChar"/>
    <w:uiPriority w:val="38"/>
    <w:semiHidden/>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semiHidden/>
    <w:rsid w:val="00176B7E"/>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176B7E"/>
    <w:pPr>
      <w:spacing w:line="360" w:lineRule="exact"/>
      <w:contextualSpacing/>
    </w:pPr>
    <w:rPr>
      <w:rFonts w:asciiTheme="majorHAnsi" w:eastAsiaTheme="majorEastAsia" w:hAnsiTheme="majorHAnsi" w:cstheme="majorBidi"/>
      <w:caps/>
      <w:color w:val="FFFFFF" w:themeColor="background1"/>
      <w:kern w:val="28"/>
      <w:sz w:val="32"/>
      <w:szCs w:val="52"/>
    </w:rPr>
  </w:style>
  <w:style w:type="character" w:customStyle="1" w:styleId="TitleChar">
    <w:name w:val="Title Char"/>
    <w:basedOn w:val="DefaultParagraphFont"/>
    <w:link w:val="Title"/>
    <w:uiPriority w:val="37"/>
    <w:rsid w:val="00176B7E"/>
    <w:rPr>
      <w:rFonts w:asciiTheme="majorHAnsi" w:eastAsiaTheme="majorEastAsia" w:hAnsiTheme="majorHAnsi" w:cstheme="majorBidi"/>
      <w:caps/>
      <w:color w:val="FFFFFF" w:themeColor="background1"/>
      <w:kern w:val="28"/>
      <w:sz w:val="32"/>
      <w:szCs w:val="52"/>
    </w:rPr>
  </w:style>
  <w:style w:type="paragraph" w:styleId="TOC1">
    <w:name w:val="toc 1"/>
    <w:next w:val="BodyText"/>
    <w:autoRedefine/>
    <w:uiPriority w:val="39"/>
    <w:semiHidden/>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semiHidden/>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DC3927"/>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47E9B"/>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1176C4"/>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1176C4"/>
    <w:pPr>
      <w:numPr>
        <w:numId w:val="10"/>
      </w:numPr>
    </w:pPr>
  </w:style>
  <w:style w:type="paragraph" w:customStyle="1" w:styleId="Heading1Numbered">
    <w:name w:val="Heading 1 Numbered"/>
    <w:basedOn w:val="Heading1"/>
    <w:next w:val="BodyText"/>
    <w:uiPriority w:val="5"/>
    <w:qFormat/>
    <w:rsid w:val="001176C4"/>
    <w:pPr>
      <w:numPr>
        <w:numId w:val="10"/>
      </w:numPr>
    </w:pPr>
  </w:style>
  <w:style w:type="paragraph" w:customStyle="1" w:styleId="Heading2Numbered">
    <w:name w:val="Heading 2 Numbered"/>
    <w:basedOn w:val="Heading2"/>
    <w:next w:val="BodyText"/>
    <w:uiPriority w:val="5"/>
    <w:qFormat/>
    <w:rsid w:val="001176C4"/>
    <w:pPr>
      <w:numPr>
        <w:ilvl w:val="1"/>
        <w:numId w:val="10"/>
      </w:numPr>
    </w:pPr>
  </w:style>
  <w:style w:type="paragraph" w:customStyle="1" w:styleId="Heading3Numbered">
    <w:name w:val="Heading 3 Numbered"/>
    <w:basedOn w:val="Heading3"/>
    <w:next w:val="BodyText"/>
    <w:uiPriority w:val="5"/>
    <w:qFormat/>
    <w:rsid w:val="001176C4"/>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1176C4"/>
    <w:pPr>
      <w:numPr>
        <w:numId w:val="11"/>
      </w:numPr>
    </w:pPr>
  </w:style>
  <w:style w:type="paragraph" w:customStyle="1" w:styleId="Heading2Alpha">
    <w:name w:val="Heading 2 Alpha"/>
    <w:basedOn w:val="Heading2"/>
    <w:next w:val="BodyText"/>
    <w:uiPriority w:val="6"/>
    <w:qFormat/>
    <w:rsid w:val="001176C4"/>
    <w:pPr>
      <w:numPr>
        <w:ilvl w:val="1"/>
        <w:numId w:val="11"/>
      </w:numPr>
    </w:pPr>
  </w:style>
  <w:style w:type="paragraph" w:customStyle="1" w:styleId="Heading3Alpha">
    <w:name w:val="Heading 3 Alpha"/>
    <w:basedOn w:val="Heading3"/>
    <w:next w:val="BodyText"/>
    <w:uiPriority w:val="6"/>
    <w:qFormat/>
    <w:rsid w:val="001176C4"/>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B405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B405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AHPRATitle">
    <w:name w:val="AHPRA Title"/>
    <w:basedOn w:val="Normal"/>
    <w:next w:val="Normal"/>
    <w:qFormat/>
    <w:rsid w:val="000E4006"/>
    <w:pPr>
      <w:spacing w:after="200"/>
      <w:outlineLvl w:val="0"/>
    </w:pPr>
    <w:rPr>
      <w:rFonts w:ascii="Arial" w:eastAsia="Cambria" w:hAnsi="Arial" w:cs="Arial"/>
      <w:color w:val="808080"/>
      <w:sz w:val="44"/>
      <w:szCs w:val="52"/>
    </w:rPr>
  </w:style>
  <w:style w:type="paragraph" w:customStyle="1" w:styleId="Default">
    <w:name w:val="Default"/>
    <w:rsid w:val="000E4006"/>
    <w:pPr>
      <w:autoSpaceDE w:val="0"/>
      <w:autoSpaceDN w:val="0"/>
      <w:adjustRightInd w:val="0"/>
    </w:pPr>
    <w:rPr>
      <w:rFonts w:ascii="Calibri" w:eastAsia="Calibri" w:hAnsi="Calibri" w:cs="Calibri"/>
      <w:color w:val="000000"/>
      <w:sz w:val="24"/>
      <w:szCs w:val="24"/>
    </w:rPr>
  </w:style>
  <w:style w:type="paragraph" w:customStyle="1" w:styleId="AHPRADocumenttitle">
    <w:name w:val="AHPRA Document title"/>
    <w:basedOn w:val="Normal"/>
    <w:rsid w:val="007E6416"/>
    <w:pPr>
      <w:spacing w:before="200" w:after="200"/>
      <w:outlineLvl w:val="0"/>
    </w:pPr>
    <w:rPr>
      <w:rFonts w:ascii="Arial" w:eastAsia="Cambria" w:hAnsi="Arial" w:cs="Arial"/>
      <w:color w:val="00BCE4"/>
      <w:sz w:val="32"/>
      <w:szCs w:val="52"/>
    </w:rPr>
  </w:style>
  <w:style w:type="paragraph" w:customStyle="1" w:styleId="AHPRASubhead">
    <w:name w:val="AHPRA Subhead"/>
    <w:basedOn w:val="Normal"/>
    <w:qFormat/>
    <w:rsid w:val="00A70CAB"/>
    <w:pPr>
      <w:spacing w:after="200"/>
    </w:pPr>
    <w:rPr>
      <w:rFonts w:ascii="Arial" w:eastAsia="Cambria" w:hAnsi="Arial"/>
      <w:b/>
      <w:color w:val="008EC4"/>
      <w:sz w:val="20"/>
      <w:szCs w:val="24"/>
    </w:rPr>
  </w:style>
  <w:style w:type="paragraph" w:customStyle="1" w:styleId="AHPRAfooter">
    <w:name w:val="AHPRA footer"/>
    <w:basedOn w:val="FootnoteText"/>
    <w:rsid w:val="007E76AC"/>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7E76AC"/>
    <w:pPr>
      <w:jc w:val="center"/>
    </w:pPr>
    <w:rPr>
      <w:b/>
    </w:rPr>
  </w:style>
  <w:style w:type="paragraph" w:customStyle="1" w:styleId="AHPRApagenumber">
    <w:name w:val="AHPRA page number"/>
    <w:basedOn w:val="Normal"/>
    <w:rsid w:val="007E76AC"/>
    <w:pPr>
      <w:jc w:val="right"/>
    </w:pPr>
    <w:rPr>
      <w:rFonts w:ascii="Arial" w:eastAsia="Cambria" w:hAnsi="Arial" w:cs="Arial"/>
      <w:color w:val="5F6062"/>
      <w:sz w:val="18"/>
    </w:rPr>
  </w:style>
</w:styles>
</file>

<file path=word/webSettings.xml><?xml version="1.0" encoding="utf-8"?>
<w:webSettings xmlns:r="http://schemas.openxmlformats.org/officeDocument/2006/relationships" xmlns:w="http://schemas.openxmlformats.org/wordprocessingml/2006/main">
  <w:divs>
    <w:div w:id="10289896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127">
          <w:marLeft w:val="0"/>
          <w:marRight w:val="0"/>
          <w:marTop w:val="0"/>
          <w:marBottom w:val="0"/>
          <w:divBdr>
            <w:top w:val="none" w:sz="0" w:space="0" w:color="auto"/>
            <w:left w:val="none" w:sz="0" w:space="0" w:color="auto"/>
            <w:bottom w:val="none" w:sz="0" w:space="0" w:color="auto"/>
            <w:right w:val="none" w:sz="0" w:space="0" w:color="auto"/>
          </w:divBdr>
          <w:divsChild>
            <w:div w:id="152531237">
              <w:marLeft w:val="0"/>
              <w:marRight w:val="0"/>
              <w:marTop w:val="0"/>
              <w:marBottom w:val="0"/>
              <w:divBdr>
                <w:top w:val="none" w:sz="0" w:space="0" w:color="auto"/>
                <w:left w:val="none" w:sz="0" w:space="0" w:color="auto"/>
                <w:bottom w:val="none" w:sz="0" w:space="0" w:color="auto"/>
                <w:right w:val="none" w:sz="0" w:space="0" w:color="auto"/>
              </w:divBdr>
              <w:divsChild>
                <w:div w:id="16302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772">
      <w:bodyDiv w:val="1"/>
      <w:marLeft w:val="0"/>
      <w:marRight w:val="0"/>
      <w:marTop w:val="0"/>
      <w:marBottom w:val="0"/>
      <w:divBdr>
        <w:top w:val="none" w:sz="0" w:space="0" w:color="auto"/>
        <w:left w:val="none" w:sz="0" w:space="0" w:color="auto"/>
        <w:bottom w:val="none" w:sz="0" w:space="0" w:color="auto"/>
        <w:right w:val="none" w:sz="0" w:space="0" w:color="auto"/>
      </w:divBdr>
      <w:divsChild>
        <w:div w:id="547495537">
          <w:marLeft w:val="0"/>
          <w:marRight w:val="0"/>
          <w:marTop w:val="0"/>
          <w:marBottom w:val="0"/>
          <w:divBdr>
            <w:top w:val="none" w:sz="0" w:space="0" w:color="auto"/>
            <w:left w:val="none" w:sz="0" w:space="0" w:color="auto"/>
            <w:bottom w:val="none" w:sz="0" w:space="0" w:color="auto"/>
            <w:right w:val="none" w:sz="0" w:space="0" w:color="auto"/>
          </w:divBdr>
          <w:divsChild>
            <w:div w:id="1622224920">
              <w:marLeft w:val="0"/>
              <w:marRight w:val="0"/>
              <w:marTop w:val="0"/>
              <w:marBottom w:val="0"/>
              <w:divBdr>
                <w:top w:val="none" w:sz="0" w:space="0" w:color="auto"/>
                <w:left w:val="none" w:sz="0" w:space="0" w:color="auto"/>
                <w:bottom w:val="none" w:sz="0" w:space="0" w:color="auto"/>
                <w:right w:val="none" w:sz="0" w:space="0" w:color="auto"/>
              </w:divBdr>
              <w:divsChild>
                <w:div w:id="258635768">
                  <w:marLeft w:val="0"/>
                  <w:marRight w:val="0"/>
                  <w:marTop w:val="0"/>
                  <w:marBottom w:val="0"/>
                  <w:divBdr>
                    <w:top w:val="none" w:sz="0" w:space="0" w:color="auto"/>
                    <w:left w:val="none" w:sz="0" w:space="0" w:color="auto"/>
                    <w:bottom w:val="none" w:sz="0" w:space="0" w:color="auto"/>
                    <w:right w:val="none" w:sz="0" w:space="0" w:color="auto"/>
                  </w:divBdr>
                  <w:divsChild>
                    <w:div w:id="1648195432">
                      <w:marLeft w:val="0"/>
                      <w:marRight w:val="0"/>
                      <w:marTop w:val="450"/>
                      <w:marBottom w:val="0"/>
                      <w:divBdr>
                        <w:top w:val="none" w:sz="0" w:space="0" w:color="auto"/>
                        <w:left w:val="none" w:sz="0" w:space="0" w:color="auto"/>
                        <w:bottom w:val="none" w:sz="0" w:space="0" w:color="auto"/>
                        <w:right w:val="none" w:sz="0" w:space="0" w:color="auto"/>
                      </w:divBdr>
                    </w:div>
                  </w:divsChild>
                </w:div>
                <w:div w:id="2845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hpra.gov.au/About-AHPRA/What-we-do/Legislatio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hpra.gov.au/Support/FAQ.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4.jpg@01CE8394.9E3F4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D91085E375E4C961200B3A056E508" ma:contentTypeVersion="" ma:contentTypeDescription="Create a new document." ma:contentTypeScope="" ma:versionID="42131b225ce87605a7664964bc1f48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Properties>
  <Authors/>
  <OtherInfo/>
</CustomProperties>
</file>

<file path=customXml/item3.xml><?xml version="1.0" encoding="utf-8"?>
<CustomProperties>
  <Authors>Names of authors go here</Authors>
  <OtherInfo>Dates and other info could
also be displayed here</OtherInfo>
</Custom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67BF6E4-3387-4332-8F1C-6DB8D986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730E2F2A-08F3-49E2-BAEA-F8C4215AD42C}">
  <ds:schemaRefs/>
</ds:datastoreItem>
</file>

<file path=customXml/itemProps4.xml><?xml version="1.0" encoding="utf-8"?>
<ds:datastoreItem xmlns:ds="http://schemas.openxmlformats.org/officeDocument/2006/customXml" ds:itemID="{BFDBCD37-310A-490C-8F45-AAA6FA3A71C2}">
  <ds:schemaRefs>
    <ds:schemaRef ds:uri="http://schemas.microsoft.com/sharepoint/v3/contenttype/forms"/>
  </ds:schemaRefs>
</ds:datastoreItem>
</file>

<file path=customXml/itemProps5.xml><?xml version="1.0" encoding="utf-8"?>
<ds:datastoreItem xmlns:ds="http://schemas.openxmlformats.org/officeDocument/2006/customXml" ds:itemID="{CE8BDD16-D484-42CF-816A-C9C3553FBFC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F049F69-278E-4A2C-864A-98BB454B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NMBA AND ANMAC joint communiqué</vt:lpstr>
    </vt:vector>
  </TitlesOfParts>
  <Company>ANMAC</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and the Australian Nursing and Midwifery Accreditation Council</dc:title>
  <dc:subject>Joint communique</dc:subject>
  <dc:creator>Australian Nursing and Midwifery Accreditation Council and Nursing and Midwifery Board</dc:creator>
  <cp:keywords>21 March 2014</cp:keywords>
  <cp:lastModifiedBy>Tara Johnson</cp:lastModifiedBy>
  <cp:revision>2</cp:revision>
  <dcterms:created xsi:type="dcterms:W3CDTF">2014-04-03T05:36:00Z</dcterms:created>
  <dcterms:modified xsi:type="dcterms:W3CDTF">2014-04-03T05:36:00Z</dcterms:modified>
  <cp:version>`</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0x010100A4AD91085E375E4C961200B3A056E508</vt:lpwstr>
  </property>
</Properties>
</file>