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10" w:rsidRPr="00C35DE1" w:rsidRDefault="00246C74" w:rsidP="00C22F10">
      <w:pPr>
        <w:pStyle w:val="AHPRATitle"/>
        <w:rPr>
          <w:color w:val="00BCCE"/>
          <w:sz w:val="32"/>
          <w:szCs w:val="32"/>
        </w:rPr>
      </w:pPr>
      <w:r>
        <w:rPr>
          <w:noProof/>
          <w:color w:val="60605B"/>
          <w:sz w:val="32"/>
          <w:szCs w:val="32"/>
          <w:lang w:eastAsia="en-AU"/>
        </w:rPr>
        <w:pict>
          <v:shapetype id="_x0000_t32" coordsize="21600,21600" o:spt="32" o:oned="t" path="m,l21600,21600e" filled="f">
            <v:path arrowok="t" fillok="f" o:connecttype="none"/>
            <o:lock v:ext="edit" shapetype="t"/>
          </v:shapetype>
          <v:shape id="AutoShape 2" o:spid="_x0000_s1028" type="#_x0000_t32" style="position:absolute;margin-left:-77.15pt;margin-top:42.75pt;width:141.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Xa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WBTpLJ9NMaJ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" adj="785,-1,785"/>
        </w:pict>
      </w:r>
      <w:r w:rsidR="00C22F10">
        <w:rPr>
          <w:color w:val="00BCCE"/>
          <w:sz w:val="32"/>
          <w:szCs w:val="32"/>
        </w:rPr>
        <w:t xml:space="preserve">Supervision guidelines for internationally qualified nurses and midwives </w:t>
      </w:r>
    </w:p>
    <w:p w:rsidR="001F7178" w:rsidRPr="00DE36D9" w:rsidRDefault="00BA5E65" w:rsidP="001F7178">
      <w:pPr>
        <w:pStyle w:val="AHPRAHeadline"/>
        <w:outlineLvl w:val="0"/>
        <w:rPr>
          <w:color w:val="auto"/>
          <w:sz w:val="20"/>
          <w:szCs w:val="20"/>
        </w:rPr>
      </w:pPr>
      <w:r>
        <w:rPr>
          <w:color w:val="auto"/>
          <w:sz w:val="20"/>
          <w:szCs w:val="20"/>
        </w:rPr>
        <w:t xml:space="preserve">December </w:t>
      </w:r>
      <w:r w:rsidR="00E21FBA">
        <w:rPr>
          <w:color w:val="auto"/>
          <w:sz w:val="20"/>
          <w:szCs w:val="20"/>
        </w:rPr>
        <w:t>2014</w:t>
      </w:r>
      <w:r w:rsidR="00B309FB" w:rsidRPr="00DE36D9">
        <w:rPr>
          <w:color w:val="auto"/>
          <w:sz w:val="20"/>
          <w:szCs w:val="20"/>
        </w:rPr>
        <w:t xml:space="preserve"> </w:t>
      </w:r>
      <w:r w:rsidR="008D4A4C">
        <w:rPr>
          <w:color w:val="auto"/>
          <w:sz w:val="20"/>
          <w:szCs w:val="20"/>
        </w:rPr>
        <w:t>(updated 1 June 2016)</w:t>
      </w:r>
      <w:bookmarkStart w:id="0" w:name="_GoBack"/>
      <w:bookmarkEnd w:id="0"/>
    </w:p>
    <w:p w:rsidR="006466B7" w:rsidRPr="00A771D8" w:rsidRDefault="0004122A" w:rsidP="00A771D8">
      <w:pPr>
        <w:pStyle w:val="AHPRADocumentsubheading"/>
      </w:pPr>
      <w:r w:rsidRPr="00A771D8">
        <w:t>Introduction</w:t>
      </w:r>
    </w:p>
    <w:p w:rsidR="004716D1" w:rsidRDefault="006C5578" w:rsidP="00244A86">
      <w:pPr>
        <w:rPr>
          <w:rFonts w:ascii="Arial" w:hAnsi="Arial" w:cs="Arial"/>
          <w:sz w:val="20"/>
          <w:szCs w:val="20"/>
        </w:rPr>
      </w:pPr>
      <w:r w:rsidRPr="006C5578">
        <w:rPr>
          <w:rFonts w:ascii="Arial" w:hAnsi="Arial" w:cs="Arial"/>
          <w:sz w:val="20"/>
          <w:szCs w:val="20"/>
        </w:rPr>
        <w:t>The Nursing and Midwifery Board of Australia (</w:t>
      </w:r>
      <w:r w:rsidR="00DA4856">
        <w:rPr>
          <w:rFonts w:ascii="Arial" w:hAnsi="Arial" w:cs="Arial"/>
          <w:sz w:val="20"/>
          <w:szCs w:val="20"/>
        </w:rPr>
        <w:t>NMBA</w:t>
      </w:r>
      <w:r w:rsidRPr="006C5578">
        <w:rPr>
          <w:rFonts w:ascii="Arial" w:hAnsi="Arial" w:cs="Arial"/>
          <w:sz w:val="20"/>
          <w:szCs w:val="20"/>
        </w:rPr>
        <w:t>) has developed t</w:t>
      </w:r>
      <w:r w:rsidR="004716D1" w:rsidRPr="006C5578">
        <w:rPr>
          <w:rFonts w:ascii="Arial" w:hAnsi="Arial" w:cs="Arial"/>
          <w:sz w:val="20"/>
          <w:szCs w:val="20"/>
        </w:rPr>
        <w:t xml:space="preserve">hese </w:t>
      </w:r>
      <w:r>
        <w:rPr>
          <w:rFonts w:ascii="Arial" w:hAnsi="Arial" w:cs="Arial"/>
          <w:sz w:val="20"/>
          <w:szCs w:val="20"/>
        </w:rPr>
        <w:t xml:space="preserve">supervision </w:t>
      </w:r>
      <w:r w:rsidR="004716D1" w:rsidRPr="006C5578">
        <w:rPr>
          <w:rFonts w:ascii="Arial" w:hAnsi="Arial" w:cs="Arial"/>
          <w:sz w:val="20"/>
          <w:szCs w:val="20"/>
        </w:rPr>
        <w:t xml:space="preserve">guidelines for </w:t>
      </w:r>
      <w:r w:rsidR="00701312">
        <w:rPr>
          <w:rFonts w:ascii="Arial" w:hAnsi="Arial" w:cs="Arial"/>
          <w:sz w:val="20"/>
          <w:szCs w:val="20"/>
        </w:rPr>
        <w:t xml:space="preserve">internationally qualified </w:t>
      </w:r>
      <w:r w:rsidRPr="006C5578">
        <w:rPr>
          <w:rFonts w:ascii="Arial" w:hAnsi="Arial" w:cs="Arial"/>
          <w:sz w:val="20"/>
          <w:szCs w:val="20"/>
        </w:rPr>
        <w:t>n</w:t>
      </w:r>
      <w:r w:rsidR="004716D1" w:rsidRPr="006C5578">
        <w:rPr>
          <w:rFonts w:ascii="Arial" w:hAnsi="Arial" w:cs="Arial"/>
          <w:sz w:val="20"/>
          <w:szCs w:val="20"/>
        </w:rPr>
        <w:t>urses and</w:t>
      </w:r>
      <w:r w:rsidR="00651F62">
        <w:rPr>
          <w:rFonts w:ascii="Arial" w:hAnsi="Arial" w:cs="Arial"/>
          <w:sz w:val="20"/>
          <w:szCs w:val="20"/>
        </w:rPr>
        <w:t>/or</w:t>
      </w:r>
      <w:r w:rsidR="004716D1" w:rsidRPr="006C5578">
        <w:rPr>
          <w:rFonts w:ascii="Arial" w:hAnsi="Arial" w:cs="Arial"/>
          <w:sz w:val="20"/>
          <w:szCs w:val="20"/>
        </w:rPr>
        <w:t xml:space="preserve"> </w:t>
      </w:r>
      <w:r w:rsidRPr="006C5578">
        <w:rPr>
          <w:rFonts w:ascii="Arial" w:hAnsi="Arial" w:cs="Arial"/>
          <w:sz w:val="20"/>
          <w:szCs w:val="20"/>
        </w:rPr>
        <w:t>m</w:t>
      </w:r>
      <w:r w:rsidR="004716D1" w:rsidRPr="006C5578">
        <w:rPr>
          <w:rFonts w:ascii="Arial" w:hAnsi="Arial" w:cs="Arial"/>
          <w:sz w:val="20"/>
          <w:szCs w:val="20"/>
        </w:rPr>
        <w:t xml:space="preserve">idwives under section 39 </w:t>
      </w:r>
      <w:r w:rsidRPr="006C5578">
        <w:rPr>
          <w:rFonts w:ascii="Arial" w:hAnsi="Arial" w:cs="Arial"/>
          <w:sz w:val="20"/>
          <w:szCs w:val="20"/>
        </w:rPr>
        <w:t>of The Health Practitioner Regulation National Law, as in force in each state and territory (</w:t>
      </w:r>
      <w:hyperlink r:id="rId8" w:history="1">
        <w:r w:rsidRPr="006C5578">
          <w:rPr>
            <w:rStyle w:val="Hyperlink"/>
            <w:rFonts w:ascii="Arial" w:hAnsi="Arial" w:cs="Arial"/>
            <w:sz w:val="20"/>
            <w:szCs w:val="20"/>
          </w:rPr>
          <w:t>the National Law</w:t>
        </w:r>
      </w:hyperlink>
      <w:r w:rsidRPr="006C5578">
        <w:rPr>
          <w:rFonts w:ascii="Arial" w:hAnsi="Arial" w:cs="Arial"/>
          <w:sz w:val="20"/>
          <w:szCs w:val="20"/>
        </w:rPr>
        <w:t>)</w:t>
      </w:r>
      <w:r w:rsidR="00E5024B" w:rsidRPr="006C5578">
        <w:rPr>
          <w:rFonts w:ascii="Arial" w:hAnsi="Arial" w:cs="Arial"/>
          <w:sz w:val="20"/>
          <w:szCs w:val="20"/>
        </w:rPr>
        <w:t>.</w:t>
      </w:r>
    </w:p>
    <w:p w:rsidR="00267C25" w:rsidRPr="009B55E9" w:rsidRDefault="00267C25" w:rsidP="00244A86">
      <w:pPr>
        <w:rPr>
          <w:rFonts w:ascii="Arial" w:hAnsi="Arial" w:cs="Arial"/>
          <w:sz w:val="20"/>
          <w:szCs w:val="20"/>
        </w:rPr>
      </w:pPr>
      <w:r w:rsidRPr="009B55E9">
        <w:rPr>
          <w:rFonts w:ascii="Arial" w:hAnsi="Arial" w:cs="Arial"/>
          <w:sz w:val="20"/>
          <w:szCs w:val="20"/>
        </w:rPr>
        <w:t>These supervision guidelines apply to the following internationally qualified nurses and midwives only:</w:t>
      </w:r>
    </w:p>
    <w:p w:rsidR="00267C25" w:rsidRPr="009B55E9" w:rsidRDefault="00267C25" w:rsidP="00356458">
      <w:pPr>
        <w:pStyle w:val="AHPRABulletlevel1"/>
      </w:pPr>
      <w:r w:rsidRPr="009B55E9">
        <w:t xml:space="preserve">AQF 7 level qualified midwives where they meet all qualification criteria save for criterion 5 </w:t>
      </w:r>
    </w:p>
    <w:p w:rsidR="00267C25" w:rsidRPr="00356458" w:rsidRDefault="00267C25" w:rsidP="00356458">
      <w:pPr>
        <w:pStyle w:val="AHPRABulletlevel1last"/>
      </w:pPr>
      <w:proofErr w:type="gramStart"/>
      <w:r w:rsidRPr="00356458">
        <w:rPr>
          <w:lang w:val="en-US"/>
        </w:rPr>
        <w:t>registered</w:t>
      </w:r>
      <w:proofErr w:type="gramEnd"/>
      <w:r w:rsidRPr="00356458">
        <w:rPr>
          <w:lang w:val="en-US"/>
        </w:rPr>
        <w:t xml:space="preserve"> nurses that hold a diploma or advanced diploma at AQF 6 where the qualification is focused solely on mental health, disability nursing or </w:t>
      </w:r>
      <w:proofErr w:type="spellStart"/>
      <w:r w:rsidRPr="00356458">
        <w:rPr>
          <w:lang w:val="en-US"/>
        </w:rPr>
        <w:t>paediatric</w:t>
      </w:r>
      <w:proofErr w:type="spellEnd"/>
      <w:r w:rsidRPr="00356458">
        <w:rPr>
          <w:lang w:val="en-US"/>
        </w:rPr>
        <w:t xml:space="preserve"> nursing.</w:t>
      </w:r>
    </w:p>
    <w:p w:rsidR="00C335A7" w:rsidRDefault="00C335A7" w:rsidP="00244A86">
      <w:pPr>
        <w:rPr>
          <w:rFonts w:ascii="Arial" w:hAnsi="Arial" w:cs="Arial"/>
          <w:sz w:val="20"/>
          <w:szCs w:val="20"/>
        </w:rPr>
      </w:pPr>
      <w:r>
        <w:rPr>
          <w:rFonts w:ascii="Arial" w:hAnsi="Arial" w:cs="Arial"/>
          <w:sz w:val="20"/>
          <w:szCs w:val="20"/>
        </w:rPr>
        <w:t>The purpose of these guidelines is to provide a resource for:</w:t>
      </w:r>
    </w:p>
    <w:p w:rsidR="005F2C22" w:rsidRPr="005F2C22" w:rsidRDefault="005F2C22" w:rsidP="00356458">
      <w:pPr>
        <w:pStyle w:val="AHPRABulletlevel1"/>
        <w:rPr>
          <w:lang w:val="en-GB" w:eastAsia="en-AU"/>
        </w:rPr>
      </w:pPr>
      <w:r w:rsidRPr="005F2C22">
        <w:rPr>
          <w:lang w:val="en-GB" w:eastAsia="en-AU"/>
        </w:rPr>
        <w:t xml:space="preserve">persons supervising </w:t>
      </w:r>
      <w:r w:rsidR="00701312">
        <w:t xml:space="preserve">internationally qualified </w:t>
      </w:r>
      <w:r w:rsidRPr="005F2C22">
        <w:rPr>
          <w:lang w:val="en-GB" w:eastAsia="en-AU"/>
        </w:rPr>
        <w:t>nurses and/or midwives</w:t>
      </w:r>
    </w:p>
    <w:p w:rsidR="001F48E2" w:rsidRDefault="00701312" w:rsidP="00356458">
      <w:pPr>
        <w:pStyle w:val="AHPRABulletlevel1"/>
        <w:rPr>
          <w:lang w:val="en-GB" w:eastAsia="en-AU"/>
        </w:rPr>
      </w:pPr>
      <w:r>
        <w:t xml:space="preserve">internationally qualified </w:t>
      </w:r>
      <w:r w:rsidR="005F2C22" w:rsidRPr="005F2C22">
        <w:rPr>
          <w:lang w:val="en-GB" w:eastAsia="en-AU"/>
        </w:rPr>
        <w:t>nurses and midwives under supervision</w:t>
      </w:r>
      <w:r w:rsidR="001F48E2">
        <w:rPr>
          <w:lang w:val="en-GB" w:eastAsia="en-AU"/>
        </w:rPr>
        <w:t>, and</w:t>
      </w:r>
    </w:p>
    <w:p w:rsidR="00C335A7" w:rsidRDefault="001F48E2" w:rsidP="00356458">
      <w:pPr>
        <w:pStyle w:val="AHPRABulletlevel1"/>
      </w:pPr>
      <w:proofErr w:type="gramStart"/>
      <w:r w:rsidRPr="00141884">
        <w:rPr>
          <w:lang w:val="en-GB" w:eastAsia="en-AU"/>
        </w:rPr>
        <w:t>decision-makers</w:t>
      </w:r>
      <w:proofErr w:type="gramEnd"/>
      <w:r w:rsidRPr="00141884">
        <w:rPr>
          <w:lang w:val="en-GB" w:eastAsia="en-AU"/>
        </w:rPr>
        <w:t xml:space="preserve"> in registration </w:t>
      </w:r>
      <w:r w:rsidR="00CB47FF">
        <w:rPr>
          <w:lang w:val="en-GB" w:eastAsia="en-AU"/>
        </w:rPr>
        <w:t xml:space="preserve">matters related to </w:t>
      </w:r>
      <w:r w:rsidR="00CB47FF">
        <w:t xml:space="preserve">internationally qualified nurses and midwives requiring </w:t>
      </w:r>
      <w:r w:rsidRPr="00141884">
        <w:rPr>
          <w:lang w:val="en-GB" w:eastAsia="en-AU"/>
        </w:rPr>
        <w:t>supervision arrangements</w:t>
      </w:r>
      <w:r w:rsidR="00141884" w:rsidRPr="00141884">
        <w:t xml:space="preserve">. </w:t>
      </w:r>
    </w:p>
    <w:p w:rsidR="00141884" w:rsidRPr="00141884" w:rsidRDefault="00141884" w:rsidP="00141884">
      <w:pPr>
        <w:pStyle w:val="Default"/>
        <w:spacing w:line="276" w:lineRule="auto"/>
        <w:jc w:val="both"/>
        <w:rPr>
          <w:sz w:val="20"/>
          <w:szCs w:val="20"/>
        </w:rPr>
      </w:pPr>
    </w:p>
    <w:p w:rsidR="00C335A7" w:rsidRDefault="00C335A7" w:rsidP="00701312">
      <w:pPr>
        <w:tabs>
          <w:tab w:val="left" w:pos="5040"/>
        </w:tabs>
        <w:rPr>
          <w:rFonts w:ascii="Arial" w:hAnsi="Arial" w:cs="Arial"/>
          <w:sz w:val="20"/>
          <w:szCs w:val="20"/>
        </w:rPr>
      </w:pPr>
      <w:r>
        <w:rPr>
          <w:rFonts w:ascii="Arial" w:hAnsi="Arial" w:cs="Arial"/>
          <w:sz w:val="20"/>
          <w:szCs w:val="20"/>
        </w:rPr>
        <w:t xml:space="preserve">The guidelines </w:t>
      </w:r>
      <w:r w:rsidR="006305C5">
        <w:rPr>
          <w:rFonts w:ascii="Arial" w:hAnsi="Arial" w:cs="Arial"/>
          <w:sz w:val="20"/>
          <w:szCs w:val="20"/>
        </w:rPr>
        <w:t>set out</w:t>
      </w:r>
      <w:r w:rsidR="00563F96">
        <w:rPr>
          <w:rFonts w:ascii="Arial" w:hAnsi="Arial" w:cs="Arial"/>
          <w:sz w:val="20"/>
          <w:szCs w:val="20"/>
        </w:rPr>
        <w:t xml:space="preserve"> the following</w:t>
      </w:r>
      <w:r>
        <w:rPr>
          <w:rFonts w:ascii="Arial" w:hAnsi="Arial" w:cs="Arial"/>
          <w:sz w:val="20"/>
          <w:szCs w:val="20"/>
        </w:rPr>
        <w:t xml:space="preserve">: </w:t>
      </w:r>
      <w:r w:rsidR="00701312">
        <w:rPr>
          <w:rFonts w:ascii="Arial" w:hAnsi="Arial" w:cs="Arial"/>
          <w:sz w:val="20"/>
          <w:szCs w:val="20"/>
        </w:rPr>
        <w:tab/>
      </w:r>
    </w:p>
    <w:p w:rsidR="005F2C22" w:rsidRPr="005F2C22" w:rsidRDefault="005F2C22" w:rsidP="005F2C22">
      <w:pPr>
        <w:pStyle w:val="ListParagraph"/>
        <w:numPr>
          <w:ilvl w:val="0"/>
          <w:numId w:val="28"/>
        </w:numPr>
        <w:rPr>
          <w:rFonts w:ascii="Arial" w:hAnsi="Arial" w:cs="Arial"/>
          <w:sz w:val="20"/>
          <w:szCs w:val="20"/>
        </w:rPr>
      </w:pPr>
      <w:r w:rsidRPr="005F2C22">
        <w:rPr>
          <w:rFonts w:ascii="Arial" w:hAnsi="Arial" w:cs="Arial"/>
          <w:sz w:val="20"/>
          <w:szCs w:val="20"/>
        </w:rPr>
        <w:t>Principles for supervising</w:t>
      </w:r>
    </w:p>
    <w:p w:rsidR="005F2C22" w:rsidRPr="005F2C22" w:rsidRDefault="005F2C22" w:rsidP="005F2C22">
      <w:pPr>
        <w:pStyle w:val="ListParagraph"/>
        <w:numPr>
          <w:ilvl w:val="0"/>
          <w:numId w:val="28"/>
        </w:numPr>
        <w:rPr>
          <w:rFonts w:ascii="Arial" w:hAnsi="Arial" w:cs="Arial"/>
          <w:sz w:val="20"/>
          <w:szCs w:val="20"/>
        </w:rPr>
      </w:pPr>
      <w:r w:rsidRPr="005F2C22">
        <w:rPr>
          <w:rFonts w:ascii="Arial" w:hAnsi="Arial" w:cs="Arial"/>
          <w:sz w:val="20"/>
          <w:szCs w:val="20"/>
        </w:rPr>
        <w:t>Planning supervision</w:t>
      </w:r>
    </w:p>
    <w:p w:rsidR="005F2C22" w:rsidRPr="005F2C22" w:rsidRDefault="005F2C22" w:rsidP="005F2C22">
      <w:pPr>
        <w:pStyle w:val="ListParagraph"/>
        <w:numPr>
          <w:ilvl w:val="0"/>
          <w:numId w:val="28"/>
        </w:numPr>
        <w:rPr>
          <w:rFonts w:ascii="Arial" w:hAnsi="Arial" w:cs="Arial"/>
          <w:sz w:val="20"/>
          <w:szCs w:val="20"/>
        </w:rPr>
      </w:pPr>
      <w:r w:rsidRPr="005F2C22">
        <w:rPr>
          <w:rFonts w:ascii="Arial" w:hAnsi="Arial" w:cs="Arial"/>
          <w:sz w:val="20"/>
          <w:szCs w:val="20"/>
        </w:rPr>
        <w:t>Levels of supervision</w:t>
      </w:r>
    </w:p>
    <w:p w:rsidR="005F2C22" w:rsidRPr="005F2C22" w:rsidRDefault="005F2C22" w:rsidP="005F2C22">
      <w:pPr>
        <w:pStyle w:val="ListParagraph"/>
        <w:numPr>
          <w:ilvl w:val="0"/>
          <w:numId w:val="28"/>
        </w:numPr>
        <w:rPr>
          <w:rFonts w:ascii="Arial" w:hAnsi="Arial" w:cs="Arial"/>
          <w:sz w:val="20"/>
          <w:szCs w:val="20"/>
        </w:rPr>
      </w:pPr>
      <w:r w:rsidRPr="005F2C22">
        <w:rPr>
          <w:rFonts w:ascii="Arial" w:hAnsi="Arial" w:cs="Arial"/>
          <w:sz w:val="20"/>
          <w:szCs w:val="20"/>
        </w:rPr>
        <w:t>Requirements and responsibilities of supervisors</w:t>
      </w:r>
    </w:p>
    <w:p w:rsidR="005F2C22" w:rsidRPr="005F2C22" w:rsidRDefault="005F2C22" w:rsidP="005F2C22">
      <w:pPr>
        <w:pStyle w:val="ListParagraph"/>
        <w:numPr>
          <w:ilvl w:val="0"/>
          <w:numId w:val="28"/>
        </w:numPr>
        <w:rPr>
          <w:rFonts w:ascii="Arial" w:hAnsi="Arial" w:cs="Arial"/>
          <w:sz w:val="20"/>
          <w:szCs w:val="20"/>
        </w:rPr>
      </w:pPr>
      <w:r w:rsidRPr="005F2C22">
        <w:rPr>
          <w:rFonts w:ascii="Arial" w:hAnsi="Arial" w:cs="Arial"/>
          <w:sz w:val="20"/>
          <w:szCs w:val="20"/>
        </w:rPr>
        <w:t>Responsibilities of supervisees</w:t>
      </w:r>
    </w:p>
    <w:p w:rsidR="005F2C22" w:rsidRPr="005F2C22" w:rsidRDefault="005F2C22" w:rsidP="005F2C22">
      <w:pPr>
        <w:pStyle w:val="ListParagraph"/>
        <w:numPr>
          <w:ilvl w:val="0"/>
          <w:numId w:val="28"/>
        </w:numPr>
        <w:rPr>
          <w:rFonts w:ascii="Arial" w:hAnsi="Arial" w:cs="Arial"/>
          <w:sz w:val="20"/>
          <w:szCs w:val="20"/>
        </w:rPr>
      </w:pPr>
      <w:r w:rsidRPr="005F2C22">
        <w:rPr>
          <w:rFonts w:ascii="Arial" w:hAnsi="Arial" w:cs="Arial"/>
          <w:sz w:val="20"/>
          <w:szCs w:val="20"/>
        </w:rPr>
        <w:t>Reporting requirements</w:t>
      </w:r>
    </w:p>
    <w:p w:rsidR="005F2C22" w:rsidRPr="005F2C22" w:rsidRDefault="005F2C22" w:rsidP="005F2C22">
      <w:pPr>
        <w:pStyle w:val="ListParagraph"/>
        <w:numPr>
          <w:ilvl w:val="0"/>
          <w:numId w:val="28"/>
        </w:numPr>
        <w:rPr>
          <w:rFonts w:ascii="Arial" w:hAnsi="Arial" w:cs="Arial"/>
          <w:sz w:val="20"/>
          <w:szCs w:val="20"/>
        </w:rPr>
      </w:pPr>
      <w:r w:rsidRPr="005F2C22">
        <w:rPr>
          <w:rFonts w:ascii="Arial" w:hAnsi="Arial" w:cs="Arial"/>
          <w:sz w:val="20"/>
          <w:szCs w:val="20"/>
        </w:rPr>
        <w:t>Exemptions</w:t>
      </w:r>
    </w:p>
    <w:p w:rsidR="005F2C22" w:rsidRPr="005F2C22" w:rsidRDefault="005F2C22" w:rsidP="005F2C22">
      <w:pPr>
        <w:pStyle w:val="ListParagraph"/>
        <w:numPr>
          <w:ilvl w:val="0"/>
          <w:numId w:val="28"/>
        </w:numPr>
        <w:rPr>
          <w:rFonts w:ascii="Arial" w:hAnsi="Arial" w:cs="Arial"/>
          <w:sz w:val="20"/>
          <w:szCs w:val="20"/>
        </w:rPr>
      </w:pPr>
      <w:r w:rsidRPr="005F2C22">
        <w:rPr>
          <w:rFonts w:ascii="Arial" w:hAnsi="Arial" w:cs="Arial"/>
          <w:sz w:val="20"/>
          <w:szCs w:val="20"/>
        </w:rPr>
        <w:t>Definitions</w:t>
      </w:r>
    </w:p>
    <w:p w:rsidR="00E5024B" w:rsidRPr="00A771D8" w:rsidRDefault="00E07A4A" w:rsidP="00A771D8">
      <w:pPr>
        <w:pStyle w:val="AHPRASubheading"/>
      </w:pPr>
      <w:r w:rsidRPr="00A771D8">
        <w:t>Importance of supervision</w:t>
      </w:r>
    </w:p>
    <w:p w:rsidR="006466B7" w:rsidRDefault="006466B7" w:rsidP="00244A86">
      <w:pPr>
        <w:rPr>
          <w:rFonts w:ascii="Arial" w:hAnsi="Arial" w:cs="Arial"/>
          <w:sz w:val="20"/>
          <w:szCs w:val="20"/>
        </w:rPr>
      </w:pPr>
      <w:r w:rsidRPr="00244A86">
        <w:rPr>
          <w:rFonts w:ascii="Arial" w:hAnsi="Arial" w:cs="Arial"/>
          <w:sz w:val="20"/>
          <w:szCs w:val="20"/>
        </w:rPr>
        <w:t>Patients</w:t>
      </w:r>
      <w:r w:rsidR="003C6EEF">
        <w:rPr>
          <w:rFonts w:ascii="Arial" w:hAnsi="Arial" w:cs="Arial"/>
          <w:sz w:val="20"/>
          <w:szCs w:val="20"/>
        </w:rPr>
        <w:t xml:space="preserve"> </w:t>
      </w:r>
      <w:r w:rsidRPr="00244A86">
        <w:rPr>
          <w:rFonts w:ascii="Arial" w:hAnsi="Arial" w:cs="Arial"/>
          <w:sz w:val="20"/>
          <w:szCs w:val="20"/>
        </w:rPr>
        <w:t xml:space="preserve">have </w:t>
      </w:r>
      <w:r w:rsidR="00C335A7">
        <w:rPr>
          <w:rFonts w:ascii="Arial" w:hAnsi="Arial" w:cs="Arial"/>
          <w:sz w:val="20"/>
          <w:szCs w:val="20"/>
        </w:rPr>
        <w:t>a</w:t>
      </w:r>
      <w:r w:rsidR="00C335A7" w:rsidRPr="00244A86">
        <w:rPr>
          <w:rFonts w:ascii="Arial" w:hAnsi="Arial" w:cs="Arial"/>
          <w:sz w:val="20"/>
          <w:szCs w:val="20"/>
        </w:rPr>
        <w:t xml:space="preserve"> </w:t>
      </w:r>
      <w:r w:rsidRPr="00244A86">
        <w:rPr>
          <w:rFonts w:ascii="Arial" w:hAnsi="Arial" w:cs="Arial"/>
          <w:sz w:val="20"/>
          <w:szCs w:val="20"/>
        </w:rPr>
        <w:t>right to expect safe, competent and contemporary</w:t>
      </w:r>
      <w:r w:rsidR="00C335A7">
        <w:rPr>
          <w:rFonts w:ascii="Arial" w:hAnsi="Arial" w:cs="Arial"/>
          <w:sz w:val="20"/>
          <w:szCs w:val="20"/>
        </w:rPr>
        <w:t xml:space="preserve"> n</w:t>
      </w:r>
      <w:r w:rsidR="00B309FB">
        <w:rPr>
          <w:rFonts w:ascii="Arial" w:hAnsi="Arial" w:cs="Arial"/>
          <w:sz w:val="20"/>
          <w:szCs w:val="20"/>
        </w:rPr>
        <w:t xml:space="preserve">ursing </w:t>
      </w:r>
      <w:r w:rsidR="00C335A7">
        <w:rPr>
          <w:rFonts w:ascii="Arial" w:hAnsi="Arial" w:cs="Arial"/>
          <w:sz w:val="20"/>
          <w:szCs w:val="20"/>
        </w:rPr>
        <w:t>and m</w:t>
      </w:r>
      <w:r w:rsidR="00B309FB">
        <w:rPr>
          <w:rFonts w:ascii="Arial" w:hAnsi="Arial" w:cs="Arial"/>
          <w:sz w:val="20"/>
          <w:szCs w:val="20"/>
        </w:rPr>
        <w:t xml:space="preserve">idwifery </w:t>
      </w:r>
      <w:r w:rsidRPr="00244A86">
        <w:rPr>
          <w:rFonts w:ascii="Arial" w:hAnsi="Arial" w:cs="Arial"/>
          <w:sz w:val="20"/>
          <w:szCs w:val="20"/>
        </w:rPr>
        <w:t>services at all times</w:t>
      </w:r>
      <w:r w:rsidR="00C335A7">
        <w:rPr>
          <w:rFonts w:ascii="Arial" w:hAnsi="Arial" w:cs="Arial"/>
          <w:sz w:val="20"/>
          <w:szCs w:val="20"/>
        </w:rPr>
        <w:t xml:space="preserve">. This </w:t>
      </w:r>
      <w:r w:rsidR="00C335A7" w:rsidRPr="00244A86">
        <w:rPr>
          <w:rFonts w:ascii="Arial" w:hAnsi="Arial" w:cs="Arial"/>
          <w:sz w:val="20"/>
          <w:szCs w:val="20"/>
        </w:rPr>
        <w:t>includ</w:t>
      </w:r>
      <w:r w:rsidR="00C335A7">
        <w:rPr>
          <w:rFonts w:ascii="Arial" w:hAnsi="Arial" w:cs="Arial"/>
          <w:sz w:val="20"/>
          <w:szCs w:val="20"/>
        </w:rPr>
        <w:t>es</w:t>
      </w:r>
      <w:r w:rsidR="00C335A7" w:rsidRPr="00244A86">
        <w:rPr>
          <w:rFonts w:ascii="Arial" w:hAnsi="Arial" w:cs="Arial"/>
          <w:sz w:val="20"/>
          <w:szCs w:val="20"/>
        </w:rPr>
        <w:t xml:space="preserve"> </w:t>
      </w:r>
      <w:r w:rsidRPr="00244A86">
        <w:rPr>
          <w:rFonts w:ascii="Arial" w:hAnsi="Arial" w:cs="Arial"/>
          <w:sz w:val="20"/>
          <w:szCs w:val="20"/>
        </w:rPr>
        <w:t xml:space="preserve">when care is </w:t>
      </w:r>
      <w:r w:rsidR="00C335A7">
        <w:rPr>
          <w:rFonts w:ascii="Arial" w:hAnsi="Arial" w:cs="Arial"/>
          <w:sz w:val="20"/>
          <w:szCs w:val="20"/>
        </w:rPr>
        <w:t>given</w:t>
      </w:r>
      <w:r w:rsidR="00755464">
        <w:rPr>
          <w:rFonts w:ascii="Arial" w:hAnsi="Arial" w:cs="Arial"/>
          <w:sz w:val="20"/>
          <w:szCs w:val="20"/>
        </w:rPr>
        <w:t xml:space="preserve"> by nurses and/or midwives</w:t>
      </w:r>
      <w:r w:rsidR="00C335A7">
        <w:rPr>
          <w:rFonts w:ascii="Arial" w:hAnsi="Arial" w:cs="Arial"/>
          <w:sz w:val="20"/>
          <w:szCs w:val="20"/>
        </w:rPr>
        <w:t xml:space="preserve"> </w:t>
      </w:r>
      <w:r w:rsidRPr="00244A86">
        <w:rPr>
          <w:rFonts w:ascii="Arial" w:hAnsi="Arial" w:cs="Arial"/>
          <w:sz w:val="20"/>
          <w:szCs w:val="20"/>
        </w:rPr>
        <w:t xml:space="preserve">under supervisory arrangements. </w:t>
      </w:r>
    </w:p>
    <w:p w:rsidR="00A820B5" w:rsidRPr="00244A86" w:rsidRDefault="00A820B5" w:rsidP="00244A86">
      <w:pPr>
        <w:rPr>
          <w:rFonts w:ascii="Arial" w:hAnsi="Arial" w:cs="Arial"/>
          <w:sz w:val="20"/>
          <w:szCs w:val="20"/>
        </w:rPr>
      </w:pPr>
      <w:r>
        <w:rPr>
          <w:rFonts w:ascii="Arial" w:hAnsi="Arial" w:cs="Arial"/>
          <w:sz w:val="20"/>
          <w:szCs w:val="20"/>
        </w:rPr>
        <w:t xml:space="preserve">Appropriate supervision provides assurance to the </w:t>
      </w:r>
      <w:r w:rsidR="004007F4">
        <w:rPr>
          <w:rFonts w:ascii="Arial" w:hAnsi="Arial" w:cs="Arial"/>
          <w:sz w:val="20"/>
          <w:szCs w:val="20"/>
        </w:rPr>
        <w:t>N</w:t>
      </w:r>
      <w:r w:rsidR="006E7922">
        <w:rPr>
          <w:rFonts w:ascii="Arial" w:hAnsi="Arial" w:cs="Arial"/>
          <w:sz w:val="20"/>
          <w:szCs w:val="20"/>
        </w:rPr>
        <w:t xml:space="preserve">MBA </w:t>
      </w:r>
      <w:r>
        <w:rPr>
          <w:rFonts w:ascii="Arial" w:hAnsi="Arial" w:cs="Arial"/>
          <w:sz w:val="20"/>
          <w:szCs w:val="20"/>
        </w:rPr>
        <w:t xml:space="preserve">and the community that </w:t>
      </w:r>
      <w:r w:rsidR="00E07A4A">
        <w:rPr>
          <w:rFonts w:ascii="Arial" w:hAnsi="Arial" w:cs="Arial"/>
          <w:sz w:val="20"/>
          <w:szCs w:val="20"/>
        </w:rPr>
        <w:t>a nurse or midwife’s</w:t>
      </w:r>
      <w:r>
        <w:rPr>
          <w:rFonts w:ascii="Arial" w:hAnsi="Arial" w:cs="Arial"/>
          <w:sz w:val="20"/>
          <w:szCs w:val="20"/>
        </w:rPr>
        <w:t xml:space="preserve"> practice is safe and </w:t>
      </w:r>
      <w:r w:rsidR="00E07A4A">
        <w:rPr>
          <w:rFonts w:ascii="Arial" w:hAnsi="Arial" w:cs="Arial"/>
          <w:sz w:val="20"/>
          <w:szCs w:val="20"/>
        </w:rPr>
        <w:t>does not place</w:t>
      </w:r>
      <w:r>
        <w:rPr>
          <w:rFonts w:ascii="Arial" w:hAnsi="Arial" w:cs="Arial"/>
          <w:sz w:val="20"/>
          <w:szCs w:val="20"/>
        </w:rPr>
        <w:t xml:space="preserve"> the public at risk.</w:t>
      </w:r>
    </w:p>
    <w:p w:rsidR="00736837" w:rsidRPr="00244A86" w:rsidRDefault="00E07A4A" w:rsidP="00736837">
      <w:pPr>
        <w:rPr>
          <w:rFonts w:ascii="Arial" w:hAnsi="Arial" w:cs="Arial"/>
          <w:sz w:val="20"/>
          <w:szCs w:val="20"/>
        </w:rPr>
      </w:pPr>
      <w:r>
        <w:rPr>
          <w:rFonts w:ascii="Arial" w:hAnsi="Arial" w:cs="Arial"/>
          <w:sz w:val="20"/>
          <w:szCs w:val="20"/>
        </w:rPr>
        <w:t xml:space="preserve">From the </w:t>
      </w:r>
      <w:r w:rsidR="00C22F10">
        <w:rPr>
          <w:rFonts w:ascii="Arial" w:hAnsi="Arial" w:cs="Arial"/>
          <w:sz w:val="20"/>
          <w:szCs w:val="20"/>
        </w:rPr>
        <w:t>NMBA</w:t>
      </w:r>
      <w:r>
        <w:rPr>
          <w:rFonts w:ascii="Arial" w:hAnsi="Arial" w:cs="Arial"/>
          <w:sz w:val="20"/>
          <w:szCs w:val="20"/>
        </w:rPr>
        <w:t>’s regulatory perspective, t</w:t>
      </w:r>
      <w:r w:rsidR="00736837" w:rsidRPr="00244A86">
        <w:rPr>
          <w:rFonts w:ascii="Arial" w:hAnsi="Arial" w:cs="Arial"/>
          <w:sz w:val="20"/>
          <w:szCs w:val="20"/>
        </w:rPr>
        <w:t>hese guidelines set out principles</w:t>
      </w:r>
      <w:r>
        <w:rPr>
          <w:rFonts w:ascii="Arial" w:hAnsi="Arial" w:cs="Arial"/>
          <w:sz w:val="20"/>
          <w:szCs w:val="20"/>
        </w:rPr>
        <w:t xml:space="preserve"> that are </w:t>
      </w:r>
      <w:r w:rsidR="00736837" w:rsidRPr="00244A86">
        <w:rPr>
          <w:rFonts w:ascii="Arial" w:hAnsi="Arial" w:cs="Arial"/>
          <w:sz w:val="20"/>
          <w:szCs w:val="20"/>
        </w:rPr>
        <w:t xml:space="preserve">central to </w:t>
      </w:r>
      <w:r w:rsidR="00A820B5">
        <w:rPr>
          <w:rFonts w:ascii="Arial" w:hAnsi="Arial" w:cs="Arial"/>
          <w:sz w:val="20"/>
          <w:szCs w:val="20"/>
        </w:rPr>
        <w:t xml:space="preserve">safe and </w:t>
      </w:r>
      <w:r w:rsidR="00736837" w:rsidRPr="00244A86">
        <w:rPr>
          <w:rFonts w:ascii="Arial" w:hAnsi="Arial" w:cs="Arial"/>
          <w:sz w:val="20"/>
          <w:szCs w:val="20"/>
        </w:rPr>
        <w:t>effective supervision</w:t>
      </w:r>
      <w:r w:rsidR="00651F62">
        <w:rPr>
          <w:rFonts w:ascii="Arial" w:hAnsi="Arial" w:cs="Arial"/>
          <w:sz w:val="20"/>
          <w:szCs w:val="20"/>
        </w:rPr>
        <w:t xml:space="preserve"> of a</w:t>
      </w:r>
      <w:r w:rsidR="00CB47FF">
        <w:rPr>
          <w:rFonts w:ascii="Arial" w:hAnsi="Arial" w:cs="Arial"/>
          <w:sz w:val="20"/>
          <w:szCs w:val="20"/>
        </w:rPr>
        <w:t>n internationally qualified</w:t>
      </w:r>
      <w:r w:rsidR="00651F62">
        <w:rPr>
          <w:rFonts w:ascii="Arial" w:hAnsi="Arial" w:cs="Arial"/>
          <w:sz w:val="20"/>
          <w:szCs w:val="20"/>
        </w:rPr>
        <w:t xml:space="preserve"> nurse or midwife</w:t>
      </w:r>
      <w:r w:rsidR="00736837" w:rsidRPr="00244A86">
        <w:rPr>
          <w:rFonts w:ascii="Arial" w:hAnsi="Arial" w:cs="Arial"/>
          <w:sz w:val="20"/>
          <w:szCs w:val="20"/>
        </w:rPr>
        <w:t>.</w:t>
      </w:r>
    </w:p>
    <w:p w:rsidR="00736837" w:rsidRPr="00A771D8" w:rsidRDefault="00213096" w:rsidP="00A771D8">
      <w:pPr>
        <w:pStyle w:val="AHPRASubheading"/>
      </w:pPr>
      <w:r w:rsidRPr="00A771D8">
        <w:t>Who is supervised</w:t>
      </w:r>
      <w:r w:rsidR="00A74B81">
        <w:t>?</w:t>
      </w:r>
    </w:p>
    <w:p w:rsidR="00213096" w:rsidRPr="00CB47FF" w:rsidRDefault="00CB47FF" w:rsidP="00244A86">
      <w:pPr>
        <w:rPr>
          <w:sz w:val="20"/>
          <w:szCs w:val="20"/>
        </w:rPr>
      </w:pPr>
      <w:r>
        <w:rPr>
          <w:rFonts w:ascii="Arial" w:hAnsi="Arial" w:cs="Arial"/>
          <w:sz w:val="20"/>
          <w:szCs w:val="20"/>
        </w:rPr>
        <w:t xml:space="preserve">These guidelines apply to internationally qualified </w:t>
      </w:r>
      <w:r w:rsidR="00213096">
        <w:rPr>
          <w:rFonts w:ascii="Arial" w:hAnsi="Arial" w:cs="Arial"/>
          <w:sz w:val="20"/>
          <w:szCs w:val="20"/>
        </w:rPr>
        <w:t>nurse</w:t>
      </w:r>
      <w:r>
        <w:rPr>
          <w:rFonts w:ascii="Arial" w:hAnsi="Arial" w:cs="Arial"/>
          <w:sz w:val="20"/>
          <w:szCs w:val="20"/>
        </w:rPr>
        <w:t>s</w:t>
      </w:r>
      <w:r w:rsidR="00213096">
        <w:rPr>
          <w:rFonts w:ascii="Arial" w:hAnsi="Arial" w:cs="Arial"/>
          <w:sz w:val="20"/>
          <w:szCs w:val="20"/>
        </w:rPr>
        <w:t xml:space="preserve"> or midwi</w:t>
      </w:r>
      <w:r>
        <w:rPr>
          <w:rFonts w:ascii="Arial" w:hAnsi="Arial" w:cs="Arial"/>
          <w:sz w:val="20"/>
          <w:szCs w:val="20"/>
        </w:rPr>
        <w:t xml:space="preserve">ves that have a </w:t>
      </w:r>
      <w:r w:rsidR="004716D1" w:rsidRPr="00B91E95">
        <w:rPr>
          <w:rFonts w:ascii="Arial" w:hAnsi="Arial" w:cs="Arial"/>
          <w:sz w:val="20"/>
          <w:szCs w:val="20"/>
        </w:rPr>
        <w:t>condition</w:t>
      </w:r>
      <w:r>
        <w:rPr>
          <w:rFonts w:ascii="Arial" w:hAnsi="Arial" w:cs="Arial"/>
          <w:sz w:val="20"/>
          <w:szCs w:val="20"/>
        </w:rPr>
        <w:t xml:space="preserve"> on their registration that</w:t>
      </w:r>
      <w:r w:rsidR="004716D1" w:rsidRPr="00B91E95">
        <w:rPr>
          <w:rFonts w:ascii="Arial" w:hAnsi="Arial" w:cs="Arial"/>
          <w:sz w:val="20"/>
          <w:szCs w:val="20"/>
        </w:rPr>
        <w:t xml:space="preserve"> require</w:t>
      </w:r>
      <w:r>
        <w:rPr>
          <w:rFonts w:ascii="Arial" w:hAnsi="Arial" w:cs="Arial"/>
          <w:sz w:val="20"/>
          <w:szCs w:val="20"/>
        </w:rPr>
        <w:t>s them</w:t>
      </w:r>
      <w:r w:rsidR="004716D1" w:rsidRPr="00B91E95">
        <w:rPr>
          <w:rFonts w:ascii="Arial" w:hAnsi="Arial" w:cs="Arial"/>
          <w:sz w:val="20"/>
          <w:szCs w:val="20"/>
        </w:rPr>
        <w:t xml:space="preserve"> to work under supervision. </w:t>
      </w:r>
    </w:p>
    <w:p w:rsidR="0003435F" w:rsidRDefault="006466B7" w:rsidP="00244A86">
      <w:pPr>
        <w:rPr>
          <w:rFonts w:ascii="Arial" w:hAnsi="Arial" w:cs="Arial"/>
          <w:sz w:val="20"/>
          <w:szCs w:val="20"/>
        </w:rPr>
      </w:pPr>
      <w:r w:rsidRPr="00244A86">
        <w:rPr>
          <w:rFonts w:ascii="Arial" w:hAnsi="Arial" w:cs="Arial"/>
          <w:sz w:val="20"/>
          <w:szCs w:val="20"/>
        </w:rPr>
        <w:t xml:space="preserve">Supervision requirements may differ </w:t>
      </w:r>
      <w:r w:rsidR="00213096">
        <w:rPr>
          <w:rFonts w:ascii="Arial" w:hAnsi="Arial" w:cs="Arial"/>
          <w:sz w:val="20"/>
          <w:szCs w:val="20"/>
        </w:rPr>
        <w:t>from one nurse or midwife to another</w:t>
      </w:r>
      <w:r w:rsidRPr="00244A86">
        <w:rPr>
          <w:rFonts w:ascii="Arial" w:hAnsi="Arial" w:cs="Arial"/>
          <w:sz w:val="20"/>
          <w:szCs w:val="20"/>
        </w:rPr>
        <w:t xml:space="preserve">. </w:t>
      </w:r>
      <w:r w:rsidR="001F48E2">
        <w:rPr>
          <w:rFonts w:ascii="Arial" w:hAnsi="Arial" w:cs="Arial"/>
          <w:sz w:val="20"/>
          <w:szCs w:val="20"/>
        </w:rPr>
        <w:t>Requirements are</w:t>
      </w:r>
      <w:r w:rsidRPr="00244A86">
        <w:rPr>
          <w:rFonts w:ascii="Arial" w:hAnsi="Arial" w:cs="Arial"/>
          <w:sz w:val="20"/>
          <w:szCs w:val="20"/>
        </w:rPr>
        <w:t xml:space="preserve"> tailored to the purpose </w:t>
      </w:r>
      <w:r w:rsidR="00C95F98">
        <w:rPr>
          <w:rFonts w:ascii="Arial" w:hAnsi="Arial" w:cs="Arial"/>
          <w:sz w:val="20"/>
          <w:szCs w:val="20"/>
        </w:rPr>
        <w:t xml:space="preserve">of </w:t>
      </w:r>
      <w:r w:rsidRPr="00244A86">
        <w:rPr>
          <w:rFonts w:ascii="Arial" w:hAnsi="Arial" w:cs="Arial"/>
          <w:sz w:val="20"/>
          <w:szCs w:val="20"/>
        </w:rPr>
        <w:t xml:space="preserve">supervision, the </w:t>
      </w:r>
      <w:r w:rsidR="001F48E2">
        <w:rPr>
          <w:rFonts w:ascii="Arial" w:hAnsi="Arial" w:cs="Arial"/>
          <w:sz w:val="20"/>
          <w:szCs w:val="20"/>
        </w:rPr>
        <w:t>nurse or midwife’s</w:t>
      </w:r>
      <w:r w:rsidR="001F48E2" w:rsidRPr="00244A86">
        <w:rPr>
          <w:rFonts w:ascii="Arial" w:hAnsi="Arial" w:cs="Arial"/>
          <w:sz w:val="20"/>
          <w:szCs w:val="20"/>
        </w:rPr>
        <w:t xml:space="preserve"> </w:t>
      </w:r>
      <w:r w:rsidRPr="00244A86">
        <w:rPr>
          <w:rFonts w:ascii="Arial" w:hAnsi="Arial" w:cs="Arial"/>
          <w:sz w:val="20"/>
          <w:szCs w:val="20"/>
        </w:rPr>
        <w:t xml:space="preserve">particular circumstances, </w:t>
      </w:r>
      <w:r w:rsidR="00D054E1">
        <w:rPr>
          <w:rFonts w:ascii="Arial" w:hAnsi="Arial" w:cs="Arial"/>
          <w:sz w:val="20"/>
          <w:szCs w:val="20"/>
        </w:rPr>
        <w:t xml:space="preserve">their </w:t>
      </w:r>
      <w:r w:rsidRPr="00244A86">
        <w:rPr>
          <w:rFonts w:ascii="Arial" w:hAnsi="Arial" w:cs="Arial"/>
          <w:sz w:val="20"/>
          <w:szCs w:val="20"/>
        </w:rPr>
        <w:t xml:space="preserve">experience and learning needs. </w:t>
      </w:r>
    </w:p>
    <w:p w:rsidR="001F48E2" w:rsidRDefault="004716D1" w:rsidP="00244A86">
      <w:pPr>
        <w:rPr>
          <w:rFonts w:ascii="Arial" w:hAnsi="Arial" w:cs="Arial"/>
          <w:sz w:val="20"/>
          <w:szCs w:val="20"/>
        </w:rPr>
      </w:pPr>
      <w:r>
        <w:rPr>
          <w:rFonts w:ascii="Arial" w:hAnsi="Arial" w:cs="Arial"/>
          <w:sz w:val="20"/>
          <w:szCs w:val="20"/>
        </w:rPr>
        <w:lastRenderedPageBreak/>
        <w:t xml:space="preserve">The </w:t>
      </w:r>
      <w:r w:rsidR="00755464">
        <w:rPr>
          <w:rFonts w:ascii="Arial" w:hAnsi="Arial" w:cs="Arial"/>
          <w:sz w:val="20"/>
          <w:szCs w:val="20"/>
        </w:rPr>
        <w:t xml:space="preserve">state and or territory Board of the </w:t>
      </w:r>
      <w:r w:rsidR="001F48E2">
        <w:rPr>
          <w:rFonts w:ascii="Arial" w:hAnsi="Arial" w:cs="Arial"/>
          <w:sz w:val="20"/>
          <w:szCs w:val="20"/>
        </w:rPr>
        <w:t>N</w:t>
      </w:r>
      <w:r w:rsidR="006E7922">
        <w:rPr>
          <w:rFonts w:ascii="Arial" w:hAnsi="Arial" w:cs="Arial"/>
          <w:sz w:val="20"/>
          <w:szCs w:val="20"/>
        </w:rPr>
        <w:t xml:space="preserve">MBA </w:t>
      </w:r>
      <w:r w:rsidR="001F48E2">
        <w:rPr>
          <w:rFonts w:ascii="Arial" w:hAnsi="Arial" w:cs="Arial"/>
          <w:sz w:val="20"/>
          <w:szCs w:val="20"/>
        </w:rPr>
        <w:t xml:space="preserve">determines the </w:t>
      </w:r>
      <w:r>
        <w:rPr>
          <w:rFonts w:ascii="Arial" w:hAnsi="Arial" w:cs="Arial"/>
          <w:sz w:val="20"/>
          <w:szCs w:val="20"/>
        </w:rPr>
        <w:t>level of supervision required on a case by case basis.  Typically</w:t>
      </w:r>
      <w:r w:rsidR="001F48E2">
        <w:rPr>
          <w:rFonts w:ascii="Arial" w:hAnsi="Arial" w:cs="Arial"/>
          <w:sz w:val="20"/>
          <w:szCs w:val="20"/>
        </w:rPr>
        <w:t>,</w:t>
      </w:r>
      <w:r>
        <w:rPr>
          <w:rFonts w:ascii="Arial" w:hAnsi="Arial" w:cs="Arial"/>
          <w:sz w:val="20"/>
          <w:szCs w:val="20"/>
        </w:rPr>
        <w:t xml:space="preserve"> it may </w:t>
      </w:r>
      <w:r w:rsidR="001F48E2">
        <w:rPr>
          <w:rFonts w:ascii="Arial" w:hAnsi="Arial" w:cs="Arial"/>
          <w:sz w:val="20"/>
          <w:szCs w:val="20"/>
        </w:rPr>
        <w:t xml:space="preserve">begin </w:t>
      </w:r>
      <w:r>
        <w:rPr>
          <w:rFonts w:ascii="Arial" w:hAnsi="Arial" w:cs="Arial"/>
          <w:sz w:val="20"/>
          <w:szCs w:val="20"/>
        </w:rPr>
        <w:t xml:space="preserve">at a higher level and progress to a lower level with an acceptable supervisor report. </w:t>
      </w:r>
      <w:r w:rsidR="001F48E2">
        <w:rPr>
          <w:rFonts w:ascii="Arial" w:hAnsi="Arial" w:cs="Arial"/>
          <w:sz w:val="20"/>
          <w:szCs w:val="20"/>
        </w:rPr>
        <w:t>Refer to</w:t>
      </w:r>
      <w:r w:rsidR="006466B7" w:rsidRPr="00244A86">
        <w:rPr>
          <w:rFonts w:ascii="Arial" w:hAnsi="Arial" w:cs="Arial"/>
          <w:sz w:val="20"/>
          <w:szCs w:val="20"/>
        </w:rPr>
        <w:t xml:space="preserve"> </w:t>
      </w:r>
      <w:r w:rsidR="00F35770" w:rsidRPr="00F35770">
        <w:rPr>
          <w:rFonts w:ascii="Arial" w:hAnsi="Arial" w:cs="Arial"/>
          <w:bCs/>
          <w:i/>
          <w:sz w:val="20"/>
          <w:szCs w:val="20"/>
        </w:rPr>
        <w:t>Table 1</w:t>
      </w:r>
      <w:r w:rsidR="001F48E2">
        <w:rPr>
          <w:rFonts w:ascii="Arial" w:hAnsi="Arial" w:cs="Arial"/>
          <w:bCs/>
          <w:i/>
          <w:sz w:val="20"/>
          <w:szCs w:val="20"/>
        </w:rPr>
        <w:t xml:space="preserve"> </w:t>
      </w:r>
      <w:r w:rsidR="001F48E2" w:rsidRPr="001F48E2">
        <w:rPr>
          <w:rFonts w:ascii="Arial" w:hAnsi="Arial" w:cs="Arial"/>
          <w:bCs/>
          <w:sz w:val="20"/>
          <w:szCs w:val="20"/>
        </w:rPr>
        <w:t>in the</w:t>
      </w:r>
      <w:r w:rsidR="001F48E2" w:rsidRPr="00F35770">
        <w:rPr>
          <w:rFonts w:ascii="Arial" w:hAnsi="Arial" w:cs="Arial"/>
          <w:bCs/>
          <w:i/>
          <w:sz w:val="20"/>
          <w:szCs w:val="20"/>
        </w:rPr>
        <w:t xml:space="preserve"> </w:t>
      </w:r>
      <w:hyperlink w:anchor="levels" w:history="1">
        <w:r w:rsidR="00F35770" w:rsidRPr="001F48E2">
          <w:rPr>
            <w:rStyle w:val="Hyperlink"/>
            <w:rFonts w:ascii="Arial" w:hAnsi="Arial" w:cs="Arial"/>
            <w:bCs/>
            <w:i/>
            <w:sz w:val="20"/>
            <w:szCs w:val="20"/>
          </w:rPr>
          <w:t>Levels of supervision</w:t>
        </w:r>
      </w:hyperlink>
      <w:r w:rsidR="001F48E2">
        <w:rPr>
          <w:rFonts w:ascii="Arial" w:hAnsi="Arial" w:cs="Arial"/>
          <w:bCs/>
          <w:i/>
          <w:sz w:val="20"/>
          <w:szCs w:val="20"/>
        </w:rPr>
        <w:t xml:space="preserve"> </w:t>
      </w:r>
      <w:r w:rsidR="001F48E2" w:rsidRPr="001F48E2">
        <w:rPr>
          <w:rFonts w:ascii="Arial" w:hAnsi="Arial" w:cs="Arial"/>
          <w:bCs/>
          <w:sz w:val="20"/>
          <w:szCs w:val="20"/>
        </w:rPr>
        <w:t>section</w:t>
      </w:r>
      <w:r w:rsidR="002A0BEB">
        <w:rPr>
          <w:rFonts w:ascii="Arial" w:hAnsi="Arial" w:cs="Arial"/>
          <w:bCs/>
          <w:sz w:val="20"/>
          <w:szCs w:val="20"/>
        </w:rPr>
        <w:t xml:space="preserve"> of these guidelines</w:t>
      </w:r>
      <w:r w:rsidR="006466B7" w:rsidRPr="00244A86">
        <w:rPr>
          <w:rFonts w:ascii="Arial" w:hAnsi="Arial" w:cs="Arial"/>
          <w:sz w:val="20"/>
          <w:szCs w:val="20"/>
        </w:rPr>
        <w:t xml:space="preserve">. </w:t>
      </w:r>
    </w:p>
    <w:p w:rsidR="006466B7" w:rsidRDefault="006466B7" w:rsidP="00244A86">
      <w:pPr>
        <w:rPr>
          <w:rFonts w:ascii="Arial" w:hAnsi="Arial" w:cs="Arial"/>
          <w:sz w:val="20"/>
          <w:szCs w:val="20"/>
        </w:rPr>
      </w:pPr>
      <w:r w:rsidRPr="00244A86">
        <w:rPr>
          <w:rFonts w:ascii="Arial" w:hAnsi="Arial" w:cs="Arial"/>
          <w:sz w:val="20"/>
          <w:szCs w:val="20"/>
        </w:rPr>
        <w:t xml:space="preserve">Flexibility in supervisory arrangements is </w:t>
      </w:r>
      <w:r w:rsidR="001F48E2" w:rsidRPr="00244A86">
        <w:rPr>
          <w:rFonts w:ascii="Arial" w:hAnsi="Arial" w:cs="Arial"/>
          <w:sz w:val="20"/>
          <w:szCs w:val="20"/>
        </w:rPr>
        <w:t>important</w:t>
      </w:r>
      <w:r w:rsidRPr="00244A86">
        <w:rPr>
          <w:rFonts w:ascii="Arial" w:hAnsi="Arial" w:cs="Arial"/>
          <w:sz w:val="20"/>
          <w:szCs w:val="20"/>
        </w:rPr>
        <w:t xml:space="preserve"> to </w:t>
      </w:r>
      <w:r w:rsidR="001F48E2">
        <w:rPr>
          <w:rFonts w:ascii="Arial" w:hAnsi="Arial" w:cs="Arial"/>
          <w:sz w:val="20"/>
          <w:szCs w:val="20"/>
        </w:rPr>
        <w:t>make sure</w:t>
      </w:r>
      <w:r w:rsidRPr="00244A86">
        <w:rPr>
          <w:rFonts w:ascii="Arial" w:hAnsi="Arial" w:cs="Arial"/>
          <w:sz w:val="20"/>
          <w:szCs w:val="20"/>
        </w:rPr>
        <w:t xml:space="preserve"> diverse settings, complexities of different cases, individual capabilities and expectations </w:t>
      </w:r>
      <w:r w:rsidR="00CB1DFB">
        <w:rPr>
          <w:rFonts w:ascii="Arial" w:hAnsi="Arial" w:cs="Arial"/>
          <w:sz w:val="20"/>
          <w:szCs w:val="20"/>
        </w:rPr>
        <w:t>ar</w:t>
      </w:r>
      <w:r w:rsidRPr="00244A86">
        <w:rPr>
          <w:rFonts w:ascii="Arial" w:hAnsi="Arial" w:cs="Arial"/>
          <w:sz w:val="20"/>
          <w:szCs w:val="20"/>
        </w:rPr>
        <w:t>e accommodated.</w:t>
      </w:r>
    </w:p>
    <w:p w:rsidR="006466B7" w:rsidRPr="00A771D8" w:rsidRDefault="006466B7" w:rsidP="00A771D8">
      <w:pPr>
        <w:pStyle w:val="AHPRASubheading"/>
      </w:pPr>
      <w:r w:rsidRPr="00A771D8">
        <w:t>Scope</w:t>
      </w:r>
      <w:r w:rsidR="00213096" w:rsidRPr="00A771D8">
        <w:t xml:space="preserve"> of these </w:t>
      </w:r>
      <w:r w:rsidR="005A20F1" w:rsidRPr="00A771D8">
        <w:t xml:space="preserve">supervision </w:t>
      </w:r>
      <w:r w:rsidR="00213096" w:rsidRPr="00A771D8">
        <w:t>guidelines</w:t>
      </w:r>
    </w:p>
    <w:p w:rsidR="00872C40" w:rsidRPr="003115B3" w:rsidRDefault="003115B3" w:rsidP="00872C40">
      <w:pPr>
        <w:rPr>
          <w:rFonts w:ascii="Arial" w:hAnsi="Arial" w:cs="Arial"/>
          <w:bCs/>
          <w:color w:val="000000"/>
          <w:sz w:val="20"/>
          <w:szCs w:val="20"/>
        </w:rPr>
      </w:pPr>
      <w:r w:rsidRPr="003115B3">
        <w:rPr>
          <w:rFonts w:ascii="Arial" w:hAnsi="Arial" w:cs="Arial"/>
          <w:bCs/>
          <w:color w:val="000000"/>
          <w:sz w:val="20"/>
          <w:szCs w:val="20"/>
        </w:rPr>
        <w:t>These</w:t>
      </w:r>
      <w:r w:rsidR="00872C40" w:rsidRPr="003115B3">
        <w:rPr>
          <w:rFonts w:ascii="Arial" w:hAnsi="Arial" w:cs="Arial"/>
          <w:bCs/>
          <w:color w:val="000000"/>
          <w:sz w:val="20"/>
          <w:szCs w:val="20"/>
        </w:rPr>
        <w:t xml:space="preserve"> guidelines </w:t>
      </w:r>
      <w:r w:rsidR="00764D85" w:rsidRPr="003115B3">
        <w:rPr>
          <w:rFonts w:ascii="Arial" w:hAnsi="Arial" w:cs="Arial"/>
          <w:bCs/>
          <w:color w:val="000000"/>
          <w:sz w:val="20"/>
          <w:szCs w:val="20"/>
        </w:rPr>
        <w:t xml:space="preserve">only apply to </w:t>
      </w:r>
      <w:r w:rsidR="00764D85" w:rsidRPr="003115B3">
        <w:rPr>
          <w:rFonts w:ascii="Arial" w:hAnsi="Arial" w:cs="Arial"/>
          <w:sz w:val="20"/>
          <w:szCs w:val="20"/>
        </w:rPr>
        <w:t xml:space="preserve">internationally qualified </w:t>
      </w:r>
      <w:r w:rsidR="00764D85" w:rsidRPr="003115B3">
        <w:rPr>
          <w:rFonts w:ascii="Arial" w:hAnsi="Arial"/>
          <w:sz w:val="20"/>
          <w:szCs w:val="20"/>
          <w:lang w:val="en-GB" w:eastAsia="en-AU"/>
        </w:rPr>
        <w:t>nurses and/or midwives</w:t>
      </w:r>
      <w:r w:rsidR="00764D85" w:rsidRPr="003115B3">
        <w:rPr>
          <w:rFonts w:ascii="Arial" w:hAnsi="Arial" w:cs="Arial"/>
          <w:bCs/>
          <w:color w:val="000000"/>
          <w:sz w:val="20"/>
          <w:szCs w:val="20"/>
        </w:rPr>
        <w:t xml:space="preserve"> </w:t>
      </w:r>
      <w:r w:rsidR="00927812" w:rsidRPr="003115B3">
        <w:rPr>
          <w:rFonts w:ascii="Arial" w:hAnsi="Arial" w:cs="Arial"/>
          <w:bCs/>
          <w:color w:val="000000"/>
          <w:sz w:val="20"/>
          <w:szCs w:val="20"/>
        </w:rPr>
        <w:t xml:space="preserve">on initial registration in Australia and </w:t>
      </w:r>
      <w:r w:rsidR="00927812" w:rsidRPr="003115B3">
        <w:rPr>
          <w:rFonts w:ascii="Arial" w:hAnsi="Arial" w:cs="Arial"/>
          <w:bCs/>
          <w:color w:val="000000"/>
          <w:sz w:val="20"/>
          <w:szCs w:val="20"/>
          <w:u w:val="single"/>
        </w:rPr>
        <w:t>do</w:t>
      </w:r>
      <w:r w:rsidR="00141884" w:rsidRPr="003115B3">
        <w:rPr>
          <w:rFonts w:ascii="Arial" w:hAnsi="Arial" w:cs="Arial"/>
          <w:bCs/>
          <w:color w:val="000000"/>
          <w:sz w:val="20"/>
          <w:szCs w:val="20"/>
          <w:u w:val="single"/>
        </w:rPr>
        <w:t xml:space="preserve"> not</w:t>
      </w:r>
      <w:r w:rsidR="00141884" w:rsidRPr="003115B3">
        <w:rPr>
          <w:rFonts w:ascii="Arial" w:hAnsi="Arial" w:cs="Arial"/>
          <w:bCs/>
          <w:color w:val="000000"/>
          <w:sz w:val="20"/>
          <w:szCs w:val="20"/>
        </w:rPr>
        <w:t xml:space="preserve"> include</w:t>
      </w:r>
      <w:r w:rsidR="00872C40" w:rsidRPr="003115B3">
        <w:rPr>
          <w:rFonts w:ascii="Arial" w:hAnsi="Arial" w:cs="Arial"/>
          <w:bCs/>
          <w:color w:val="000000"/>
          <w:sz w:val="20"/>
          <w:szCs w:val="20"/>
        </w:rPr>
        <w:t>:</w:t>
      </w:r>
    </w:p>
    <w:p w:rsidR="006346CF" w:rsidRDefault="006346CF" w:rsidP="006346CF">
      <w:pPr>
        <w:pStyle w:val="AHPRABulletlevel1last"/>
        <w:numPr>
          <w:ilvl w:val="0"/>
          <w:numId w:val="46"/>
        </w:numPr>
        <w:spacing w:after="0"/>
      </w:pPr>
      <w:r>
        <w:t xml:space="preserve">other categories of provisional or general registrants to which the </w:t>
      </w:r>
      <w:r w:rsidR="00C22F10">
        <w:t>NMBA</w:t>
      </w:r>
      <w:r>
        <w:t xml:space="preserve">’s </w:t>
      </w:r>
      <w:r w:rsidRPr="006346CF">
        <w:rPr>
          <w:i/>
        </w:rPr>
        <w:t>Supervision guidelines for nursing and midwifery</w:t>
      </w:r>
      <w:r>
        <w:t xml:space="preserve"> apply</w:t>
      </w:r>
    </w:p>
    <w:p w:rsidR="00872C40" w:rsidRPr="008D1A0E" w:rsidRDefault="00872C40" w:rsidP="008D1A0E">
      <w:pPr>
        <w:pStyle w:val="AHPRABulletlevel1last"/>
        <w:numPr>
          <w:ilvl w:val="0"/>
          <w:numId w:val="46"/>
        </w:numPr>
        <w:spacing w:after="0"/>
      </w:pPr>
      <w:r w:rsidRPr="008D1A0E">
        <w:t>supervision of students</w:t>
      </w:r>
    </w:p>
    <w:p w:rsidR="00141884" w:rsidRPr="008D1A0E" w:rsidRDefault="00872C40" w:rsidP="008D1A0E">
      <w:pPr>
        <w:pStyle w:val="AHPRABulletlevel1last"/>
        <w:numPr>
          <w:ilvl w:val="0"/>
          <w:numId w:val="46"/>
        </w:numPr>
        <w:spacing w:after="0"/>
      </w:pPr>
      <w:r w:rsidRPr="008D1A0E">
        <w:t xml:space="preserve">mentoring of new graduates or junior </w:t>
      </w:r>
      <w:r w:rsidR="00141884" w:rsidRPr="008D1A0E">
        <w:t xml:space="preserve">nurse and/or midwives, </w:t>
      </w:r>
      <w:r w:rsidRPr="008D1A0E">
        <w:t>or</w:t>
      </w:r>
    </w:p>
    <w:p w:rsidR="002316E4" w:rsidRPr="00316EAF" w:rsidRDefault="00141884" w:rsidP="008D1A0E">
      <w:pPr>
        <w:pStyle w:val="AHPRABulletlevel1last"/>
        <w:numPr>
          <w:ilvl w:val="0"/>
          <w:numId w:val="46"/>
        </w:numPr>
        <w:spacing w:after="0"/>
        <w:rPr>
          <w:rFonts w:cs="Arial"/>
          <w:color w:val="000000"/>
          <w:szCs w:val="20"/>
        </w:rPr>
      </w:pPr>
      <w:proofErr w:type="gramStart"/>
      <w:r w:rsidRPr="008D1A0E">
        <w:t>supervision</w:t>
      </w:r>
      <w:proofErr w:type="gramEnd"/>
      <w:r w:rsidRPr="008D1A0E">
        <w:t xml:space="preserve"> linked to </w:t>
      </w:r>
      <w:r w:rsidR="00872C40" w:rsidRPr="008D1A0E">
        <w:t xml:space="preserve">performance review </w:t>
      </w:r>
      <w:r w:rsidR="005E46DD" w:rsidRPr="008D1A0E">
        <w:t>for professional development</w:t>
      </w:r>
      <w:r w:rsidR="00FC7900" w:rsidRPr="00316EAF">
        <w:rPr>
          <w:rFonts w:cs="Arial"/>
          <w:color w:val="000000"/>
          <w:szCs w:val="20"/>
        </w:rPr>
        <w:t>.</w:t>
      </w:r>
      <w:r w:rsidR="005E46DD" w:rsidRPr="00316EAF">
        <w:rPr>
          <w:rFonts w:cs="Arial"/>
          <w:color w:val="000000"/>
          <w:szCs w:val="20"/>
        </w:rPr>
        <w:t xml:space="preserve"> </w:t>
      </w:r>
    </w:p>
    <w:p w:rsidR="005B27CC" w:rsidRPr="00141884" w:rsidRDefault="005B27CC" w:rsidP="00244A86">
      <w:pPr>
        <w:rPr>
          <w:rFonts w:ascii="Arial" w:hAnsi="Arial" w:cs="Arial"/>
          <w:b/>
          <w:bCs/>
          <w:color w:val="000000"/>
          <w:sz w:val="20"/>
          <w:szCs w:val="20"/>
        </w:rPr>
      </w:pPr>
    </w:p>
    <w:p w:rsidR="006466B7" w:rsidRPr="00A771D8" w:rsidRDefault="007F1391" w:rsidP="007F1391">
      <w:pPr>
        <w:pStyle w:val="AHPRADocumentsubheading"/>
      </w:pPr>
      <w:r>
        <w:t xml:space="preserve">1. </w:t>
      </w:r>
      <w:r w:rsidR="001F3B03" w:rsidRPr="00A771D8">
        <w:t>Principles</w:t>
      </w:r>
      <w:r w:rsidR="00C335A7" w:rsidRPr="00A771D8">
        <w:t xml:space="preserve"> for supervising</w:t>
      </w:r>
    </w:p>
    <w:p w:rsidR="006466B7" w:rsidRPr="00244A86" w:rsidRDefault="005C6D8A" w:rsidP="00244A86">
      <w:pPr>
        <w:rPr>
          <w:rFonts w:ascii="Arial" w:hAnsi="Arial" w:cs="Arial"/>
          <w:sz w:val="20"/>
          <w:szCs w:val="20"/>
        </w:rPr>
      </w:pPr>
      <w:r>
        <w:rPr>
          <w:rFonts w:ascii="Arial" w:hAnsi="Arial" w:cs="Arial"/>
          <w:sz w:val="20"/>
          <w:szCs w:val="20"/>
        </w:rPr>
        <w:t>The N</w:t>
      </w:r>
      <w:r w:rsidR="006E7922">
        <w:rPr>
          <w:rFonts w:ascii="Arial" w:hAnsi="Arial" w:cs="Arial"/>
          <w:sz w:val="20"/>
          <w:szCs w:val="20"/>
        </w:rPr>
        <w:t xml:space="preserve">MBA </w:t>
      </w:r>
      <w:r>
        <w:rPr>
          <w:rFonts w:ascii="Arial" w:hAnsi="Arial" w:cs="Arial"/>
          <w:sz w:val="20"/>
          <w:szCs w:val="20"/>
        </w:rPr>
        <w:t>ha</w:t>
      </w:r>
      <w:r w:rsidR="00472EB5">
        <w:rPr>
          <w:rFonts w:ascii="Arial" w:hAnsi="Arial" w:cs="Arial"/>
          <w:sz w:val="20"/>
          <w:szCs w:val="20"/>
        </w:rPr>
        <w:t>s</w:t>
      </w:r>
      <w:r>
        <w:rPr>
          <w:rFonts w:ascii="Arial" w:hAnsi="Arial" w:cs="Arial"/>
          <w:sz w:val="20"/>
          <w:szCs w:val="20"/>
        </w:rPr>
        <w:t xml:space="preserve"> identified eight key principles to be applied in the supervision of </w:t>
      </w:r>
      <w:r w:rsidR="00737624">
        <w:rPr>
          <w:rFonts w:ascii="Arial" w:hAnsi="Arial" w:cs="Arial"/>
          <w:sz w:val="20"/>
          <w:szCs w:val="20"/>
        </w:rPr>
        <w:t xml:space="preserve">internationally qualified </w:t>
      </w:r>
      <w:r>
        <w:rPr>
          <w:rFonts w:ascii="Arial" w:hAnsi="Arial" w:cs="Arial"/>
          <w:sz w:val="20"/>
          <w:szCs w:val="20"/>
        </w:rPr>
        <w:t>nurses and midwives, in line with</w:t>
      </w:r>
      <w:r w:rsidR="00A40044">
        <w:rPr>
          <w:rFonts w:ascii="Arial" w:hAnsi="Arial" w:cs="Arial"/>
          <w:sz w:val="20"/>
          <w:szCs w:val="20"/>
        </w:rPr>
        <w:t xml:space="preserve"> the objectives and guiding principles of the National Law</w:t>
      </w:r>
      <w:r w:rsidR="006466B7" w:rsidRPr="00244A86">
        <w:rPr>
          <w:rFonts w:ascii="Arial" w:hAnsi="Arial" w:cs="Arial"/>
          <w:sz w:val="20"/>
          <w:szCs w:val="20"/>
        </w:rPr>
        <w:t>:</w:t>
      </w:r>
    </w:p>
    <w:p w:rsidR="006466B7" w:rsidRDefault="005C6D8A" w:rsidP="009C6862">
      <w:pPr>
        <w:numPr>
          <w:ilvl w:val="0"/>
          <w:numId w:val="8"/>
        </w:numPr>
        <w:ind w:left="360"/>
        <w:rPr>
          <w:rFonts w:ascii="Arial" w:hAnsi="Arial" w:cs="Arial"/>
          <w:sz w:val="20"/>
          <w:szCs w:val="20"/>
        </w:rPr>
      </w:pPr>
      <w:r>
        <w:rPr>
          <w:rFonts w:ascii="Arial" w:hAnsi="Arial" w:cs="Arial"/>
          <w:sz w:val="20"/>
          <w:szCs w:val="20"/>
        </w:rPr>
        <w:t xml:space="preserve">Each supervisee </w:t>
      </w:r>
      <w:r w:rsidR="00611FB3">
        <w:rPr>
          <w:rFonts w:ascii="Arial" w:hAnsi="Arial" w:cs="Arial"/>
          <w:sz w:val="20"/>
          <w:szCs w:val="20"/>
        </w:rPr>
        <w:t xml:space="preserve">(person being supervised) </w:t>
      </w:r>
      <w:r>
        <w:rPr>
          <w:rFonts w:ascii="Arial" w:hAnsi="Arial" w:cs="Arial"/>
          <w:sz w:val="20"/>
          <w:szCs w:val="20"/>
        </w:rPr>
        <w:t xml:space="preserve">has a </w:t>
      </w:r>
      <w:r w:rsidR="006466B7" w:rsidRPr="00244A86">
        <w:rPr>
          <w:rFonts w:ascii="Arial" w:hAnsi="Arial" w:cs="Arial"/>
          <w:sz w:val="20"/>
          <w:szCs w:val="20"/>
        </w:rPr>
        <w:t xml:space="preserve">professional responsibility to work within the limits of </w:t>
      </w:r>
      <w:r w:rsidR="001F3B03">
        <w:rPr>
          <w:rFonts w:ascii="Arial" w:hAnsi="Arial" w:cs="Arial"/>
          <w:sz w:val="20"/>
          <w:szCs w:val="20"/>
        </w:rPr>
        <w:t xml:space="preserve">their </w:t>
      </w:r>
      <w:r w:rsidR="006466B7" w:rsidRPr="00244A86">
        <w:rPr>
          <w:rFonts w:ascii="Arial" w:hAnsi="Arial" w:cs="Arial"/>
          <w:sz w:val="20"/>
          <w:szCs w:val="20"/>
        </w:rPr>
        <w:t>competence</w:t>
      </w:r>
      <w:r w:rsidR="00673CEF">
        <w:rPr>
          <w:rFonts w:ascii="Arial" w:hAnsi="Arial" w:cs="Arial"/>
          <w:sz w:val="20"/>
          <w:szCs w:val="20"/>
        </w:rPr>
        <w:t>. The</w:t>
      </w:r>
      <w:r w:rsidR="0080442D">
        <w:rPr>
          <w:rFonts w:ascii="Arial" w:hAnsi="Arial" w:cs="Arial"/>
          <w:sz w:val="20"/>
          <w:szCs w:val="20"/>
        </w:rPr>
        <w:t xml:space="preserve"> individual nurse or midwife</w:t>
      </w:r>
      <w:r w:rsidR="00673CEF">
        <w:rPr>
          <w:rFonts w:ascii="Arial" w:hAnsi="Arial" w:cs="Arial"/>
          <w:sz w:val="20"/>
          <w:szCs w:val="20"/>
        </w:rPr>
        <w:t xml:space="preserve"> must </w:t>
      </w:r>
      <w:r w:rsidR="006466B7" w:rsidRPr="00244A86">
        <w:rPr>
          <w:rFonts w:ascii="Arial" w:hAnsi="Arial" w:cs="Arial"/>
          <w:sz w:val="20"/>
          <w:szCs w:val="20"/>
        </w:rPr>
        <w:t>reflect upon and determine their own learning needs</w:t>
      </w:r>
      <w:r w:rsidR="00611FB3">
        <w:rPr>
          <w:rFonts w:ascii="Arial" w:hAnsi="Arial" w:cs="Arial"/>
          <w:sz w:val="20"/>
          <w:szCs w:val="20"/>
        </w:rPr>
        <w:t xml:space="preserve">. Important consideration should go into </w:t>
      </w:r>
      <w:r w:rsidR="006466B7" w:rsidRPr="00244A86">
        <w:rPr>
          <w:rFonts w:ascii="Arial" w:hAnsi="Arial" w:cs="Arial"/>
          <w:sz w:val="20"/>
          <w:szCs w:val="20"/>
        </w:rPr>
        <w:t xml:space="preserve">the requirements of the specific position </w:t>
      </w:r>
      <w:r w:rsidR="009B234A">
        <w:rPr>
          <w:rFonts w:ascii="Arial" w:hAnsi="Arial" w:cs="Arial"/>
          <w:sz w:val="20"/>
          <w:szCs w:val="20"/>
        </w:rPr>
        <w:t xml:space="preserve">in which </w:t>
      </w:r>
      <w:r w:rsidR="006466B7" w:rsidRPr="00244A86">
        <w:rPr>
          <w:rFonts w:ascii="Arial" w:hAnsi="Arial" w:cs="Arial"/>
          <w:sz w:val="20"/>
          <w:szCs w:val="20"/>
        </w:rPr>
        <w:t xml:space="preserve">the </w:t>
      </w:r>
      <w:r w:rsidR="00A40044">
        <w:rPr>
          <w:rFonts w:ascii="Arial" w:hAnsi="Arial" w:cs="Arial"/>
          <w:sz w:val="20"/>
          <w:szCs w:val="20"/>
        </w:rPr>
        <w:t>supervisee</w:t>
      </w:r>
      <w:r w:rsidR="00A40044" w:rsidRPr="00244A86">
        <w:rPr>
          <w:rFonts w:ascii="Arial" w:hAnsi="Arial" w:cs="Arial"/>
          <w:sz w:val="20"/>
          <w:szCs w:val="20"/>
        </w:rPr>
        <w:t xml:space="preserve"> </w:t>
      </w:r>
      <w:r w:rsidR="006466B7" w:rsidRPr="00244A86">
        <w:rPr>
          <w:rFonts w:ascii="Arial" w:hAnsi="Arial" w:cs="Arial"/>
          <w:sz w:val="20"/>
          <w:szCs w:val="20"/>
        </w:rPr>
        <w:t>is proposing to work</w:t>
      </w:r>
      <w:r w:rsidR="00EA28CE">
        <w:rPr>
          <w:rFonts w:ascii="Arial" w:hAnsi="Arial" w:cs="Arial"/>
          <w:sz w:val="20"/>
          <w:szCs w:val="20"/>
        </w:rPr>
        <w:t xml:space="preserve"> and the </w:t>
      </w:r>
      <w:r w:rsidR="006B0F19">
        <w:rPr>
          <w:rFonts w:ascii="Arial" w:hAnsi="Arial" w:cs="Arial"/>
          <w:sz w:val="20"/>
          <w:szCs w:val="20"/>
        </w:rPr>
        <w:t>purpose</w:t>
      </w:r>
      <w:r w:rsidR="00EA28CE">
        <w:rPr>
          <w:rFonts w:ascii="Arial" w:hAnsi="Arial" w:cs="Arial"/>
          <w:sz w:val="20"/>
          <w:szCs w:val="20"/>
        </w:rPr>
        <w:t xml:space="preserve"> </w:t>
      </w:r>
      <w:r w:rsidR="006B0F19">
        <w:rPr>
          <w:rFonts w:ascii="Arial" w:hAnsi="Arial" w:cs="Arial"/>
          <w:sz w:val="20"/>
          <w:szCs w:val="20"/>
        </w:rPr>
        <w:t>of</w:t>
      </w:r>
      <w:r w:rsidR="00EA28CE">
        <w:rPr>
          <w:rFonts w:ascii="Arial" w:hAnsi="Arial" w:cs="Arial"/>
          <w:sz w:val="20"/>
          <w:szCs w:val="20"/>
        </w:rPr>
        <w:t xml:space="preserve"> the supervision requirements</w:t>
      </w:r>
      <w:r w:rsidR="006466B7" w:rsidRPr="00244A86">
        <w:rPr>
          <w:rFonts w:ascii="Arial" w:hAnsi="Arial" w:cs="Arial"/>
          <w:sz w:val="20"/>
          <w:szCs w:val="20"/>
        </w:rPr>
        <w:t xml:space="preserve">. </w:t>
      </w:r>
      <w:r w:rsidR="00A03D9E">
        <w:rPr>
          <w:rFonts w:ascii="Arial" w:hAnsi="Arial" w:cs="Arial"/>
          <w:sz w:val="20"/>
          <w:szCs w:val="20"/>
        </w:rPr>
        <w:t xml:space="preserve">Supervised </w:t>
      </w:r>
      <w:r w:rsidR="00611FB3">
        <w:rPr>
          <w:rFonts w:ascii="Arial" w:hAnsi="Arial" w:cs="Arial"/>
          <w:sz w:val="20"/>
          <w:szCs w:val="20"/>
        </w:rPr>
        <w:t>p</w:t>
      </w:r>
      <w:r w:rsidR="00A03D9E">
        <w:rPr>
          <w:rFonts w:ascii="Arial" w:hAnsi="Arial" w:cs="Arial"/>
          <w:sz w:val="20"/>
          <w:szCs w:val="20"/>
        </w:rPr>
        <w:t>ractice must take place in a setting that meets the criteria outlined in these guidelines.</w:t>
      </w:r>
    </w:p>
    <w:p w:rsidR="00DA6243" w:rsidRPr="00244A86" w:rsidRDefault="00DA6243" w:rsidP="009C6862">
      <w:pPr>
        <w:numPr>
          <w:ilvl w:val="0"/>
          <w:numId w:val="8"/>
        </w:numPr>
        <w:ind w:left="360"/>
        <w:rPr>
          <w:rFonts w:ascii="Arial" w:hAnsi="Arial" w:cs="Arial"/>
          <w:sz w:val="20"/>
          <w:szCs w:val="20"/>
        </w:rPr>
      </w:pPr>
      <w:r>
        <w:rPr>
          <w:rFonts w:ascii="Arial" w:hAnsi="Arial" w:cs="Arial"/>
          <w:sz w:val="20"/>
        </w:rPr>
        <w:t xml:space="preserve">The </w:t>
      </w:r>
      <w:r w:rsidR="003C0405">
        <w:rPr>
          <w:rFonts w:ascii="Arial" w:hAnsi="Arial" w:cs="Arial"/>
          <w:sz w:val="20"/>
        </w:rPr>
        <w:t xml:space="preserve">state or territory Board of the </w:t>
      </w:r>
      <w:r w:rsidR="00611FB3">
        <w:rPr>
          <w:rFonts w:ascii="Arial" w:hAnsi="Arial" w:cs="Arial"/>
          <w:sz w:val="20"/>
        </w:rPr>
        <w:t>N</w:t>
      </w:r>
      <w:r w:rsidR="006E7922">
        <w:rPr>
          <w:rFonts w:ascii="Arial" w:hAnsi="Arial" w:cs="Arial"/>
          <w:sz w:val="20"/>
        </w:rPr>
        <w:t xml:space="preserve">MBA </w:t>
      </w:r>
      <w:r w:rsidR="00611FB3">
        <w:rPr>
          <w:rFonts w:ascii="Arial" w:hAnsi="Arial" w:cs="Arial"/>
          <w:sz w:val="20"/>
        </w:rPr>
        <w:t xml:space="preserve">specifies the </w:t>
      </w:r>
      <w:r>
        <w:rPr>
          <w:rFonts w:ascii="Arial" w:hAnsi="Arial" w:cs="Arial"/>
          <w:sz w:val="20"/>
        </w:rPr>
        <w:t xml:space="preserve">period of supervised practice to be undertaken.  This </w:t>
      </w:r>
      <w:r w:rsidR="00611FB3">
        <w:rPr>
          <w:rFonts w:ascii="Arial" w:hAnsi="Arial" w:cs="Arial"/>
          <w:sz w:val="20"/>
        </w:rPr>
        <w:t>is</w:t>
      </w:r>
      <w:r>
        <w:rPr>
          <w:rFonts w:ascii="Arial" w:hAnsi="Arial" w:cs="Arial"/>
          <w:sz w:val="20"/>
        </w:rPr>
        <w:t xml:space="preserve"> based on an assessment of the application against Board</w:t>
      </w:r>
      <w:r w:rsidR="00611FB3">
        <w:rPr>
          <w:rFonts w:ascii="Arial" w:hAnsi="Arial" w:cs="Arial"/>
          <w:sz w:val="20"/>
        </w:rPr>
        <w:t>-</w:t>
      </w:r>
      <w:r>
        <w:rPr>
          <w:rFonts w:ascii="Arial" w:hAnsi="Arial" w:cs="Arial"/>
          <w:sz w:val="20"/>
        </w:rPr>
        <w:t>approved criteria</w:t>
      </w:r>
      <w:r w:rsidR="00B309FB">
        <w:rPr>
          <w:rFonts w:ascii="Arial" w:hAnsi="Arial" w:cs="Arial"/>
          <w:sz w:val="20"/>
        </w:rPr>
        <w:t>.</w:t>
      </w:r>
    </w:p>
    <w:p w:rsidR="00611FB3" w:rsidRDefault="00611FB3" w:rsidP="009C6862">
      <w:pPr>
        <w:numPr>
          <w:ilvl w:val="0"/>
          <w:numId w:val="8"/>
        </w:numPr>
        <w:ind w:left="360"/>
        <w:rPr>
          <w:rFonts w:ascii="Arial" w:hAnsi="Arial" w:cs="Arial"/>
          <w:sz w:val="20"/>
          <w:szCs w:val="20"/>
        </w:rPr>
      </w:pPr>
      <w:r>
        <w:rPr>
          <w:rFonts w:ascii="Arial" w:hAnsi="Arial" w:cs="Arial"/>
          <w:sz w:val="20"/>
          <w:szCs w:val="20"/>
        </w:rPr>
        <w:t>T</w:t>
      </w:r>
      <w:r w:rsidR="006466B7" w:rsidRPr="00244A86">
        <w:rPr>
          <w:rFonts w:ascii="Arial" w:hAnsi="Arial" w:cs="Arial"/>
          <w:sz w:val="20"/>
          <w:szCs w:val="20"/>
        </w:rPr>
        <w:t>he type and level of supervision must be matched to</w:t>
      </w:r>
      <w:r>
        <w:rPr>
          <w:rFonts w:ascii="Arial" w:hAnsi="Arial" w:cs="Arial"/>
          <w:sz w:val="20"/>
          <w:szCs w:val="20"/>
        </w:rPr>
        <w:t>:</w:t>
      </w:r>
      <w:r w:rsidR="006466B7" w:rsidRPr="00244A86">
        <w:rPr>
          <w:rFonts w:ascii="Arial" w:hAnsi="Arial" w:cs="Arial"/>
          <w:sz w:val="20"/>
          <w:szCs w:val="20"/>
        </w:rPr>
        <w:t xml:space="preserve"> </w:t>
      </w:r>
    </w:p>
    <w:p w:rsidR="00611FB3" w:rsidRPr="008D1A0E" w:rsidRDefault="006466B7" w:rsidP="009C6862">
      <w:pPr>
        <w:pStyle w:val="AHPRABulletlevel1last"/>
        <w:numPr>
          <w:ilvl w:val="0"/>
          <w:numId w:val="46"/>
        </w:numPr>
        <w:tabs>
          <w:tab w:val="clear" w:pos="284"/>
          <w:tab w:val="num" w:pos="-76"/>
        </w:tabs>
        <w:spacing w:after="0"/>
        <w:ind w:left="746"/>
      </w:pPr>
      <w:r w:rsidRPr="008D1A0E">
        <w:t xml:space="preserve">individual </w:t>
      </w:r>
      <w:r w:rsidR="00611FB3" w:rsidRPr="008D1A0E">
        <w:t xml:space="preserve">supervisee </w:t>
      </w:r>
      <w:r w:rsidRPr="008D1A0E">
        <w:t>needs</w:t>
      </w:r>
    </w:p>
    <w:p w:rsidR="00611FB3" w:rsidRPr="008D1A0E" w:rsidRDefault="00A40044" w:rsidP="009C6862">
      <w:pPr>
        <w:pStyle w:val="AHPRABulletlevel1last"/>
        <w:numPr>
          <w:ilvl w:val="0"/>
          <w:numId w:val="46"/>
        </w:numPr>
        <w:tabs>
          <w:tab w:val="clear" w:pos="284"/>
          <w:tab w:val="num" w:pos="-76"/>
        </w:tabs>
        <w:spacing w:after="0"/>
        <w:ind w:left="746"/>
      </w:pPr>
      <w:r w:rsidRPr="008D1A0E">
        <w:t>level of risk associat</w:t>
      </w:r>
      <w:r w:rsidR="00781475" w:rsidRPr="008D1A0E">
        <w:t>ed</w:t>
      </w:r>
      <w:r w:rsidRPr="008D1A0E">
        <w:t xml:space="preserve"> with the position</w:t>
      </w:r>
      <w:r w:rsidR="00611FB3" w:rsidRPr="008D1A0E">
        <w:t>,</w:t>
      </w:r>
      <w:r w:rsidR="006466B7" w:rsidRPr="008D1A0E">
        <w:t xml:space="preserve"> and </w:t>
      </w:r>
    </w:p>
    <w:p w:rsidR="00611FB3" w:rsidRPr="008D1A0E" w:rsidRDefault="00A40044" w:rsidP="009C6862">
      <w:pPr>
        <w:pStyle w:val="AHPRABulletlevel1last"/>
        <w:numPr>
          <w:ilvl w:val="0"/>
          <w:numId w:val="46"/>
        </w:numPr>
        <w:tabs>
          <w:tab w:val="clear" w:pos="284"/>
          <w:tab w:val="num" w:pos="-76"/>
        </w:tabs>
        <w:spacing w:after="0"/>
        <w:ind w:left="746"/>
      </w:pPr>
      <w:proofErr w:type="gramStart"/>
      <w:r w:rsidRPr="008D1A0E">
        <w:t>supervisee</w:t>
      </w:r>
      <w:proofErr w:type="gramEnd"/>
      <w:r w:rsidR="00330F11" w:rsidRPr="008D1A0E">
        <w:t xml:space="preserve"> </w:t>
      </w:r>
      <w:r w:rsidR="006466B7" w:rsidRPr="008D1A0E">
        <w:t xml:space="preserve">capabilities. </w:t>
      </w:r>
    </w:p>
    <w:p w:rsidR="00611FB3" w:rsidRDefault="00611FB3" w:rsidP="009C6862">
      <w:pPr>
        <w:pStyle w:val="Default"/>
        <w:spacing w:line="276" w:lineRule="auto"/>
        <w:jc w:val="both"/>
        <w:rPr>
          <w:sz w:val="20"/>
          <w:szCs w:val="20"/>
        </w:rPr>
      </w:pPr>
    </w:p>
    <w:p w:rsidR="002316E4" w:rsidRDefault="006466B7" w:rsidP="00356458">
      <w:pPr>
        <w:pStyle w:val="AHPRAbody"/>
      </w:pPr>
      <w:r w:rsidRPr="00244A86">
        <w:t>Supervisory arrangements need to be modified over time</w:t>
      </w:r>
      <w:r w:rsidR="009B234A">
        <w:t>,</w:t>
      </w:r>
      <w:r w:rsidRPr="00244A86">
        <w:t xml:space="preserve"> in keeping with progress made</w:t>
      </w:r>
      <w:r w:rsidR="009B234A">
        <w:t>,</w:t>
      </w:r>
      <w:r w:rsidRPr="00244A86">
        <w:t xml:space="preserve"> and </w:t>
      </w:r>
      <w:r w:rsidR="00781475">
        <w:t xml:space="preserve">will generally </w:t>
      </w:r>
      <w:r w:rsidRPr="00244A86">
        <w:t>need to be able to accommodate changes in supervisors</w:t>
      </w:r>
      <w:r w:rsidR="00D346D1">
        <w:t xml:space="preserve"> (within the parameters agreed by </w:t>
      </w:r>
      <w:r w:rsidR="00611FB3">
        <w:t xml:space="preserve">the </w:t>
      </w:r>
      <w:r w:rsidR="003C0405">
        <w:t xml:space="preserve">state </w:t>
      </w:r>
      <w:r w:rsidR="00C22F10">
        <w:t xml:space="preserve">or </w:t>
      </w:r>
      <w:r w:rsidR="003C0405">
        <w:t xml:space="preserve">territory </w:t>
      </w:r>
      <w:r w:rsidR="006E7922">
        <w:t>b</w:t>
      </w:r>
      <w:r w:rsidR="003C0405">
        <w:t xml:space="preserve">oard of the </w:t>
      </w:r>
      <w:r w:rsidR="00C22F10">
        <w:t>NMBA</w:t>
      </w:r>
      <w:r w:rsidR="00D346D1">
        <w:t>)</w:t>
      </w:r>
      <w:r w:rsidRPr="00244A86">
        <w:t>.</w:t>
      </w:r>
    </w:p>
    <w:p w:rsidR="00B43B21" w:rsidRDefault="00A03D9E" w:rsidP="009C6862">
      <w:pPr>
        <w:numPr>
          <w:ilvl w:val="0"/>
          <w:numId w:val="8"/>
        </w:numPr>
        <w:autoSpaceDE w:val="0"/>
        <w:autoSpaceDN w:val="0"/>
        <w:adjustRightInd w:val="0"/>
        <w:spacing w:after="0"/>
        <w:ind w:left="360"/>
        <w:rPr>
          <w:rFonts w:ascii="Arial" w:hAnsi="Arial" w:cs="Arial"/>
          <w:color w:val="000000"/>
          <w:sz w:val="20"/>
          <w:szCs w:val="20"/>
          <w:lang w:eastAsia="en-AU"/>
        </w:rPr>
      </w:pPr>
      <w:r w:rsidRPr="00A03D9E">
        <w:rPr>
          <w:rFonts w:ascii="Arial" w:hAnsi="Arial" w:cs="Arial"/>
          <w:color w:val="000000"/>
          <w:sz w:val="20"/>
          <w:szCs w:val="20"/>
          <w:lang w:eastAsia="en-AU"/>
        </w:rPr>
        <w:t xml:space="preserve">Before supervision begins, the supervisor, the supervisee and </w:t>
      </w:r>
      <w:r w:rsidR="003C0405">
        <w:rPr>
          <w:rFonts w:ascii="Arial" w:hAnsi="Arial" w:cs="Arial"/>
          <w:color w:val="000000"/>
          <w:sz w:val="20"/>
          <w:szCs w:val="20"/>
          <w:lang w:eastAsia="en-AU"/>
        </w:rPr>
        <w:t xml:space="preserve">state </w:t>
      </w:r>
      <w:r w:rsidR="00C22F10">
        <w:rPr>
          <w:rFonts w:ascii="Arial" w:hAnsi="Arial" w:cs="Arial"/>
          <w:color w:val="000000"/>
          <w:sz w:val="20"/>
          <w:szCs w:val="20"/>
          <w:lang w:eastAsia="en-AU"/>
        </w:rPr>
        <w:t xml:space="preserve">or </w:t>
      </w:r>
      <w:r w:rsidR="003C0405">
        <w:rPr>
          <w:rFonts w:ascii="Arial" w:hAnsi="Arial" w:cs="Arial"/>
          <w:color w:val="000000"/>
          <w:sz w:val="20"/>
          <w:szCs w:val="20"/>
          <w:lang w:eastAsia="en-AU"/>
        </w:rPr>
        <w:t xml:space="preserve">territory </w:t>
      </w:r>
      <w:r w:rsidR="006E7922">
        <w:rPr>
          <w:rFonts w:ascii="Arial" w:hAnsi="Arial" w:cs="Arial"/>
          <w:color w:val="000000"/>
          <w:sz w:val="20"/>
          <w:szCs w:val="20"/>
          <w:lang w:eastAsia="en-AU"/>
        </w:rPr>
        <w:t>b</w:t>
      </w:r>
      <w:r w:rsidR="003C0405">
        <w:rPr>
          <w:rFonts w:ascii="Arial" w:hAnsi="Arial" w:cs="Arial"/>
          <w:color w:val="000000"/>
          <w:sz w:val="20"/>
          <w:szCs w:val="20"/>
          <w:lang w:eastAsia="en-AU"/>
        </w:rPr>
        <w:t xml:space="preserve">oard of </w:t>
      </w:r>
      <w:r w:rsidR="00611FB3">
        <w:rPr>
          <w:rFonts w:ascii="Arial" w:hAnsi="Arial" w:cs="Arial"/>
          <w:color w:val="000000"/>
          <w:sz w:val="20"/>
          <w:szCs w:val="20"/>
          <w:lang w:eastAsia="en-AU"/>
        </w:rPr>
        <w:t xml:space="preserve">the </w:t>
      </w:r>
      <w:r w:rsidR="00C22F10">
        <w:rPr>
          <w:rFonts w:ascii="Arial" w:hAnsi="Arial" w:cs="Arial"/>
          <w:color w:val="000000"/>
          <w:sz w:val="20"/>
          <w:szCs w:val="20"/>
          <w:lang w:eastAsia="en-AU"/>
        </w:rPr>
        <w:t>NMBA</w:t>
      </w:r>
      <w:r w:rsidRPr="00A03D9E">
        <w:rPr>
          <w:rFonts w:ascii="Arial" w:hAnsi="Arial" w:cs="Arial"/>
          <w:color w:val="000000"/>
          <w:sz w:val="20"/>
          <w:szCs w:val="20"/>
          <w:lang w:eastAsia="en-AU"/>
        </w:rPr>
        <w:t xml:space="preserve"> must enter into a supervision agreement that outlines the identity of the parties involved and the responsibilities of the supervisor and supervisee (see template in Appendix 2).</w:t>
      </w:r>
    </w:p>
    <w:p w:rsidR="002316E4" w:rsidRDefault="002316E4" w:rsidP="009C6862">
      <w:pPr>
        <w:autoSpaceDE w:val="0"/>
        <w:autoSpaceDN w:val="0"/>
        <w:adjustRightInd w:val="0"/>
        <w:spacing w:after="0"/>
        <w:rPr>
          <w:rFonts w:ascii="Arial" w:hAnsi="Arial" w:cs="Arial"/>
          <w:color w:val="000000"/>
          <w:sz w:val="20"/>
          <w:szCs w:val="20"/>
          <w:lang w:eastAsia="en-AU"/>
        </w:rPr>
      </w:pPr>
    </w:p>
    <w:p w:rsidR="002316E4" w:rsidRDefault="00437ECA" w:rsidP="009C6862">
      <w:pPr>
        <w:numPr>
          <w:ilvl w:val="0"/>
          <w:numId w:val="8"/>
        </w:numPr>
        <w:ind w:left="360"/>
        <w:rPr>
          <w:rFonts w:ascii="Arial" w:hAnsi="Arial" w:cs="Arial"/>
          <w:sz w:val="20"/>
        </w:rPr>
      </w:pPr>
      <w:r>
        <w:rPr>
          <w:rFonts w:ascii="Arial" w:hAnsi="Arial" w:cs="Arial"/>
          <w:sz w:val="20"/>
        </w:rPr>
        <w:t>T</w:t>
      </w:r>
      <w:r w:rsidR="00DA6243" w:rsidRPr="009D06B3">
        <w:rPr>
          <w:rFonts w:ascii="Arial" w:hAnsi="Arial" w:cs="Arial"/>
          <w:sz w:val="20"/>
        </w:rPr>
        <w:t xml:space="preserve">he </w:t>
      </w:r>
      <w:r>
        <w:rPr>
          <w:rFonts w:ascii="Arial" w:hAnsi="Arial" w:cs="Arial"/>
          <w:sz w:val="20"/>
        </w:rPr>
        <w:t xml:space="preserve">supervisee’s </w:t>
      </w:r>
      <w:r w:rsidR="00B80E75">
        <w:rPr>
          <w:rFonts w:ascii="Arial" w:hAnsi="Arial" w:cs="Arial"/>
          <w:sz w:val="20"/>
        </w:rPr>
        <w:t>employer</w:t>
      </w:r>
      <w:r w:rsidR="00DA6243" w:rsidRPr="009D06B3">
        <w:rPr>
          <w:rFonts w:ascii="Arial" w:hAnsi="Arial" w:cs="Arial"/>
          <w:sz w:val="20"/>
        </w:rPr>
        <w:t xml:space="preserve"> </w:t>
      </w:r>
      <w:r>
        <w:rPr>
          <w:rFonts w:ascii="Arial" w:hAnsi="Arial" w:cs="Arial"/>
          <w:sz w:val="20"/>
        </w:rPr>
        <w:t>must</w:t>
      </w:r>
      <w:r w:rsidRPr="009D06B3">
        <w:rPr>
          <w:rFonts w:ascii="Arial" w:hAnsi="Arial" w:cs="Arial"/>
          <w:sz w:val="20"/>
        </w:rPr>
        <w:t xml:space="preserve"> </w:t>
      </w:r>
      <w:r w:rsidR="00DA6243" w:rsidRPr="009D06B3">
        <w:rPr>
          <w:rFonts w:ascii="Arial" w:hAnsi="Arial" w:cs="Arial"/>
          <w:sz w:val="20"/>
        </w:rPr>
        <w:t>allocate a principal supervisor as outlined</w:t>
      </w:r>
      <w:r w:rsidR="00E5024B">
        <w:rPr>
          <w:rFonts w:ascii="Arial" w:hAnsi="Arial" w:cs="Arial"/>
          <w:sz w:val="20"/>
        </w:rPr>
        <w:t xml:space="preserve"> in these guidelines. Secondary</w:t>
      </w:r>
      <w:r w:rsidR="00DA6243" w:rsidRPr="009D06B3">
        <w:rPr>
          <w:rFonts w:ascii="Arial" w:hAnsi="Arial" w:cs="Arial"/>
          <w:sz w:val="20"/>
        </w:rPr>
        <w:t xml:space="preserve"> supervisors may be allocated to </w:t>
      </w:r>
      <w:r w:rsidR="00C95C94">
        <w:rPr>
          <w:rFonts w:ascii="Arial" w:hAnsi="Arial" w:cs="Arial"/>
          <w:sz w:val="20"/>
        </w:rPr>
        <w:t>give</w:t>
      </w:r>
      <w:r w:rsidR="00C95C94" w:rsidRPr="009D06B3">
        <w:rPr>
          <w:rFonts w:ascii="Arial" w:hAnsi="Arial" w:cs="Arial"/>
          <w:sz w:val="20"/>
        </w:rPr>
        <w:t xml:space="preserve"> </w:t>
      </w:r>
      <w:r w:rsidR="00DA6243" w:rsidRPr="009D06B3">
        <w:rPr>
          <w:rFonts w:ascii="Arial" w:hAnsi="Arial" w:cs="Arial"/>
          <w:sz w:val="20"/>
        </w:rPr>
        <w:t xml:space="preserve">supervision when the principal supervisor is not </w:t>
      </w:r>
      <w:r>
        <w:rPr>
          <w:rFonts w:ascii="Arial" w:hAnsi="Arial" w:cs="Arial"/>
          <w:sz w:val="20"/>
        </w:rPr>
        <w:t>available</w:t>
      </w:r>
      <w:r w:rsidR="00E5024B">
        <w:rPr>
          <w:rFonts w:ascii="Arial" w:hAnsi="Arial" w:cs="Arial"/>
          <w:sz w:val="20"/>
        </w:rPr>
        <w:t xml:space="preserve">.  Secondary supervisors </w:t>
      </w:r>
      <w:r>
        <w:rPr>
          <w:rFonts w:ascii="Arial" w:hAnsi="Arial" w:cs="Arial"/>
          <w:sz w:val="20"/>
        </w:rPr>
        <w:t>need</w:t>
      </w:r>
      <w:r w:rsidR="00E5024B">
        <w:rPr>
          <w:rFonts w:ascii="Arial" w:hAnsi="Arial" w:cs="Arial"/>
          <w:sz w:val="20"/>
        </w:rPr>
        <w:t xml:space="preserve"> to</w:t>
      </w:r>
      <w:r w:rsidR="00DA6243" w:rsidRPr="009D06B3">
        <w:rPr>
          <w:rFonts w:ascii="Arial" w:hAnsi="Arial" w:cs="Arial"/>
          <w:sz w:val="20"/>
        </w:rPr>
        <w:t xml:space="preserve"> provide feedba</w:t>
      </w:r>
      <w:r w:rsidR="00DA6243">
        <w:rPr>
          <w:rFonts w:ascii="Arial" w:hAnsi="Arial" w:cs="Arial"/>
          <w:sz w:val="20"/>
        </w:rPr>
        <w:t xml:space="preserve">ck to the principal supervisor. </w:t>
      </w:r>
      <w:r w:rsidR="002B7A1F">
        <w:rPr>
          <w:rFonts w:ascii="Arial" w:hAnsi="Arial" w:cs="Arial"/>
          <w:sz w:val="20"/>
        </w:rPr>
        <w:t>I</w:t>
      </w:r>
      <w:r w:rsidR="00DA6243" w:rsidRPr="009D06B3">
        <w:rPr>
          <w:rFonts w:ascii="Arial" w:hAnsi="Arial" w:cs="Arial"/>
          <w:sz w:val="20"/>
        </w:rPr>
        <w:t xml:space="preserve">t is critical that supervisors have adequate time for their supervision role. </w:t>
      </w:r>
    </w:p>
    <w:p w:rsidR="002A0BEB" w:rsidRDefault="00437ECA" w:rsidP="009C6862">
      <w:pPr>
        <w:numPr>
          <w:ilvl w:val="0"/>
          <w:numId w:val="8"/>
        </w:numPr>
        <w:autoSpaceDE w:val="0"/>
        <w:autoSpaceDN w:val="0"/>
        <w:adjustRightInd w:val="0"/>
        <w:spacing w:after="0"/>
        <w:ind w:left="360"/>
        <w:rPr>
          <w:rFonts w:ascii="Arial" w:hAnsi="Arial" w:cs="Arial"/>
          <w:color w:val="000000"/>
          <w:sz w:val="20"/>
          <w:szCs w:val="20"/>
          <w:lang w:eastAsia="en-AU"/>
        </w:rPr>
      </w:pPr>
      <w:r>
        <w:rPr>
          <w:rFonts w:ascii="Arial" w:hAnsi="Arial" w:cs="Arial"/>
          <w:color w:val="000000"/>
          <w:sz w:val="20"/>
          <w:szCs w:val="20"/>
          <w:lang w:eastAsia="en-AU"/>
        </w:rPr>
        <w:t>Before or soon after</w:t>
      </w:r>
      <w:r w:rsidR="00DA6243" w:rsidRPr="00DA6243">
        <w:rPr>
          <w:rFonts w:ascii="Arial" w:hAnsi="Arial" w:cs="Arial"/>
          <w:color w:val="000000"/>
          <w:sz w:val="20"/>
          <w:szCs w:val="20"/>
          <w:lang w:eastAsia="en-AU"/>
        </w:rPr>
        <w:t xml:space="preserve"> practice </w:t>
      </w:r>
      <w:r>
        <w:rPr>
          <w:rFonts w:ascii="Arial" w:hAnsi="Arial" w:cs="Arial"/>
          <w:color w:val="000000"/>
          <w:sz w:val="20"/>
          <w:szCs w:val="20"/>
          <w:lang w:eastAsia="en-AU"/>
        </w:rPr>
        <w:t>begin</w:t>
      </w:r>
      <w:r w:rsidR="00DA6243" w:rsidRPr="00DA6243">
        <w:rPr>
          <w:rFonts w:ascii="Arial" w:hAnsi="Arial" w:cs="Arial"/>
          <w:color w:val="000000"/>
          <w:sz w:val="20"/>
          <w:szCs w:val="20"/>
          <w:lang w:eastAsia="en-AU"/>
        </w:rPr>
        <w:t xml:space="preserve">s (i.e. within two weeks), </w:t>
      </w:r>
      <w:r w:rsidR="00A20331">
        <w:rPr>
          <w:rFonts w:ascii="Arial" w:hAnsi="Arial" w:cs="Arial"/>
          <w:color w:val="000000"/>
          <w:sz w:val="20"/>
          <w:szCs w:val="20"/>
          <w:lang w:eastAsia="en-AU"/>
        </w:rPr>
        <w:t xml:space="preserve">the supervisee – in consultation with the supervisor – must complete and forward </w:t>
      </w:r>
      <w:r w:rsidR="00DA6243" w:rsidRPr="00DA6243">
        <w:rPr>
          <w:rFonts w:ascii="Arial" w:hAnsi="Arial" w:cs="Arial"/>
          <w:color w:val="000000"/>
          <w:sz w:val="20"/>
          <w:szCs w:val="20"/>
          <w:lang w:eastAsia="en-AU"/>
        </w:rPr>
        <w:t xml:space="preserve">a supervised practice </w:t>
      </w:r>
      <w:r w:rsidR="00C40FB8">
        <w:rPr>
          <w:rFonts w:ascii="Arial" w:hAnsi="Arial" w:cs="Arial"/>
          <w:color w:val="000000"/>
          <w:sz w:val="20"/>
          <w:szCs w:val="20"/>
          <w:lang w:eastAsia="en-AU"/>
        </w:rPr>
        <w:t xml:space="preserve">plan </w:t>
      </w:r>
      <w:r w:rsidR="00DA6243" w:rsidRPr="00DA6243">
        <w:rPr>
          <w:rFonts w:ascii="Arial" w:hAnsi="Arial" w:cs="Arial"/>
          <w:color w:val="000000"/>
          <w:sz w:val="20"/>
          <w:szCs w:val="20"/>
          <w:lang w:eastAsia="en-AU"/>
        </w:rPr>
        <w:t xml:space="preserve">to </w:t>
      </w:r>
      <w:r w:rsidR="00611FB3">
        <w:rPr>
          <w:rFonts w:ascii="Arial" w:hAnsi="Arial" w:cs="Arial"/>
          <w:color w:val="000000"/>
          <w:sz w:val="20"/>
          <w:szCs w:val="20"/>
          <w:lang w:eastAsia="en-AU"/>
        </w:rPr>
        <w:t xml:space="preserve">the </w:t>
      </w:r>
      <w:r w:rsidR="003C0405">
        <w:rPr>
          <w:rFonts w:ascii="Arial" w:hAnsi="Arial" w:cs="Arial"/>
          <w:color w:val="000000"/>
          <w:sz w:val="20"/>
          <w:szCs w:val="20"/>
          <w:lang w:eastAsia="en-AU"/>
        </w:rPr>
        <w:t xml:space="preserve">state </w:t>
      </w:r>
      <w:r w:rsidR="00C22F10">
        <w:rPr>
          <w:rFonts w:ascii="Arial" w:hAnsi="Arial" w:cs="Arial"/>
          <w:color w:val="000000"/>
          <w:sz w:val="20"/>
          <w:szCs w:val="20"/>
          <w:lang w:eastAsia="en-AU"/>
        </w:rPr>
        <w:t xml:space="preserve">or </w:t>
      </w:r>
      <w:r w:rsidR="003C0405">
        <w:rPr>
          <w:rFonts w:ascii="Arial" w:hAnsi="Arial" w:cs="Arial"/>
          <w:color w:val="000000"/>
          <w:sz w:val="20"/>
          <w:szCs w:val="20"/>
          <w:lang w:eastAsia="en-AU"/>
        </w:rPr>
        <w:t xml:space="preserve">territory </w:t>
      </w:r>
      <w:r w:rsidR="006E7922">
        <w:rPr>
          <w:rFonts w:ascii="Arial" w:hAnsi="Arial" w:cs="Arial"/>
          <w:color w:val="000000"/>
          <w:sz w:val="20"/>
          <w:szCs w:val="20"/>
          <w:lang w:eastAsia="en-AU"/>
        </w:rPr>
        <w:t>b</w:t>
      </w:r>
      <w:r w:rsidR="003C0405">
        <w:rPr>
          <w:rFonts w:ascii="Arial" w:hAnsi="Arial" w:cs="Arial"/>
          <w:color w:val="000000"/>
          <w:sz w:val="20"/>
          <w:szCs w:val="20"/>
          <w:lang w:eastAsia="en-AU"/>
        </w:rPr>
        <w:t xml:space="preserve">oard of the </w:t>
      </w:r>
      <w:r w:rsidR="00C22F10">
        <w:rPr>
          <w:rFonts w:ascii="Arial" w:hAnsi="Arial" w:cs="Arial"/>
          <w:color w:val="000000"/>
          <w:sz w:val="20"/>
          <w:szCs w:val="20"/>
          <w:lang w:eastAsia="en-AU"/>
        </w:rPr>
        <w:t>NMBA</w:t>
      </w:r>
      <w:r w:rsidR="00DA6243" w:rsidRPr="00DA6243">
        <w:rPr>
          <w:rFonts w:ascii="Arial" w:hAnsi="Arial" w:cs="Arial"/>
          <w:color w:val="000000"/>
          <w:sz w:val="20"/>
          <w:szCs w:val="20"/>
          <w:lang w:eastAsia="en-AU"/>
        </w:rPr>
        <w:t>. The supervised practice plan outlines the</w:t>
      </w:r>
      <w:r w:rsidR="002A0BEB">
        <w:rPr>
          <w:rFonts w:ascii="Arial" w:hAnsi="Arial" w:cs="Arial"/>
          <w:color w:val="000000"/>
          <w:sz w:val="20"/>
          <w:szCs w:val="20"/>
          <w:lang w:eastAsia="en-AU"/>
        </w:rPr>
        <w:t>:</w:t>
      </w:r>
    </w:p>
    <w:p w:rsidR="002A0BEB" w:rsidRPr="008D1A0E" w:rsidRDefault="00DA6243" w:rsidP="009C6862">
      <w:pPr>
        <w:pStyle w:val="AHPRABulletlevel1last"/>
        <w:numPr>
          <w:ilvl w:val="0"/>
          <w:numId w:val="46"/>
        </w:numPr>
        <w:tabs>
          <w:tab w:val="clear" w:pos="284"/>
          <w:tab w:val="num" w:pos="-76"/>
        </w:tabs>
        <w:spacing w:after="0"/>
        <w:ind w:left="746"/>
      </w:pPr>
      <w:r w:rsidRPr="008D1A0E">
        <w:t>anticipated duration of the supervision period</w:t>
      </w:r>
    </w:p>
    <w:p w:rsidR="002A0BEB" w:rsidRPr="008D1A0E" w:rsidRDefault="00DA6243" w:rsidP="009C6862">
      <w:pPr>
        <w:pStyle w:val="AHPRABulletlevel1last"/>
        <w:numPr>
          <w:ilvl w:val="0"/>
          <w:numId w:val="46"/>
        </w:numPr>
        <w:tabs>
          <w:tab w:val="clear" w:pos="284"/>
          <w:tab w:val="num" w:pos="-76"/>
        </w:tabs>
        <w:spacing w:after="0"/>
        <w:ind w:left="746"/>
      </w:pPr>
      <w:r w:rsidRPr="008D1A0E">
        <w:t xml:space="preserve">nature of the supervision, and </w:t>
      </w:r>
    </w:p>
    <w:p w:rsidR="002A0BEB" w:rsidRPr="008D1A0E" w:rsidRDefault="00DA6243" w:rsidP="009C6862">
      <w:pPr>
        <w:pStyle w:val="AHPRABulletlevel1last"/>
        <w:numPr>
          <w:ilvl w:val="0"/>
          <w:numId w:val="46"/>
        </w:numPr>
        <w:tabs>
          <w:tab w:val="clear" w:pos="284"/>
          <w:tab w:val="num" w:pos="-76"/>
        </w:tabs>
        <w:spacing w:after="0"/>
        <w:ind w:left="746"/>
      </w:pPr>
      <w:proofErr w:type="gramStart"/>
      <w:r w:rsidRPr="008D1A0E">
        <w:t>reporting</w:t>
      </w:r>
      <w:proofErr w:type="gramEnd"/>
      <w:r w:rsidRPr="008D1A0E">
        <w:t xml:space="preserve"> requirements, including the period for review </w:t>
      </w:r>
      <w:r w:rsidR="006222CA" w:rsidRPr="008D1A0E">
        <w:t xml:space="preserve">– if </w:t>
      </w:r>
      <w:r w:rsidRPr="008D1A0E">
        <w:t>it varies from the standard periods outlined in the supervis</w:t>
      </w:r>
      <w:r w:rsidR="00B309FB" w:rsidRPr="008D1A0E">
        <w:t xml:space="preserve">ion levels at Table 1 </w:t>
      </w:r>
      <w:r w:rsidR="002A0BEB" w:rsidRPr="008D1A0E">
        <w:t xml:space="preserve">in the </w:t>
      </w:r>
      <w:hyperlink w:anchor="levels" w:history="1">
        <w:r w:rsidR="002A0BEB" w:rsidRPr="008D1A0E">
          <w:rPr>
            <w:i/>
          </w:rPr>
          <w:t>Levels of supervision</w:t>
        </w:r>
      </w:hyperlink>
      <w:r w:rsidR="002A0BEB" w:rsidRPr="008D1A0E">
        <w:t xml:space="preserve"> section of these guidelines. </w:t>
      </w:r>
    </w:p>
    <w:p w:rsidR="00914A79" w:rsidRPr="002A0BEB" w:rsidRDefault="002A0BEB" w:rsidP="009C6862">
      <w:pPr>
        <w:pStyle w:val="Default"/>
        <w:spacing w:line="276" w:lineRule="auto"/>
        <w:ind w:firstLine="360"/>
        <w:jc w:val="both"/>
        <w:rPr>
          <w:rFonts w:eastAsia="Cambria"/>
          <w:color w:val="auto"/>
          <w:sz w:val="20"/>
          <w:szCs w:val="20"/>
          <w:lang w:val="en-GB" w:eastAsia="en-AU"/>
        </w:rPr>
      </w:pPr>
      <w:r>
        <w:rPr>
          <w:rFonts w:eastAsia="Cambria"/>
          <w:color w:val="auto"/>
          <w:sz w:val="20"/>
          <w:szCs w:val="20"/>
          <w:lang w:val="en-GB" w:eastAsia="en-AU"/>
        </w:rPr>
        <w:lastRenderedPageBreak/>
        <w:t>S</w:t>
      </w:r>
      <w:r w:rsidR="00B309FB" w:rsidRPr="002A0BEB">
        <w:rPr>
          <w:rFonts w:eastAsia="Cambria"/>
          <w:color w:val="auto"/>
          <w:sz w:val="20"/>
          <w:szCs w:val="20"/>
          <w:lang w:val="en-GB" w:eastAsia="en-AU"/>
        </w:rPr>
        <w:t xml:space="preserve">ee </w:t>
      </w:r>
      <w:r>
        <w:rPr>
          <w:rFonts w:eastAsia="Cambria"/>
          <w:color w:val="auto"/>
          <w:sz w:val="20"/>
          <w:szCs w:val="20"/>
          <w:lang w:val="en-GB" w:eastAsia="en-AU"/>
        </w:rPr>
        <w:t xml:space="preserve">also </w:t>
      </w:r>
      <w:r w:rsidR="00B309FB" w:rsidRPr="002A0BEB">
        <w:rPr>
          <w:rFonts w:eastAsia="Cambria"/>
          <w:color w:val="auto"/>
          <w:sz w:val="20"/>
          <w:szCs w:val="20"/>
          <w:lang w:val="en-GB" w:eastAsia="en-AU"/>
        </w:rPr>
        <w:t xml:space="preserve">the </w:t>
      </w:r>
      <w:r w:rsidR="00787600">
        <w:rPr>
          <w:rFonts w:eastAsia="Cambria"/>
          <w:i/>
          <w:color w:val="auto"/>
          <w:sz w:val="20"/>
          <w:szCs w:val="20"/>
          <w:lang w:val="en-GB" w:eastAsia="en-AU"/>
        </w:rPr>
        <w:t>s</w:t>
      </w:r>
      <w:r w:rsidR="00B309FB" w:rsidRPr="006222CA">
        <w:rPr>
          <w:rFonts w:eastAsia="Cambria"/>
          <w:i/>
          <w:color w:val="auto"/>
          <w:sz w:val="20"/>
          <w:szCs w:val="20"/>
          <w:lang w:val="en-GB" w:eastAsia="en-AU"/>
        </w:rPr>
        <w:t xml:space="preserve">upervised </w:t>
      </w:r>
      <w:r w:rsidR="006222CA">
        <w:rPr>
          <w:rFonts w:eastAsia="Cambria"/>
          <w:i/>
          <w:color w:val="auto"/>
          <w:sz w:val="20"/>
          <w:szCs w:val="20"/>
          <w:lang w:val="en-GB" w:eastAsia="en-AU"/>
        </w:rPr>
        <w:t>p</w:t>
      </w:r>
      <w:r w:rsidR="00B309FB" w:rsidRPr="006222CA">
        <w:rPr>
          <w:rFonts w:eastAsia="Cambria"/>
          <w:i/>
          <w:color w:val="auto"/>
          <w:sz w:val="20"/>
          <w:szCs w:val="20"/>
          <w:lang w:val="en-GB" w:eastAsia="en-AU"/>
        </w:rPr>
        <w:t xml:space="preserve">ractice </w:t>
      </w:r>
      <w:r w:rsidR="006222CA">
        <w:rPr>
          <w:rFonts w:eastAsia="Cambria"/>
          <w:i/>
          <w:color w:val="auto"/>
          <w:sz w:val="20"/>
          <w:szCs w:val="20"/>
          <w:lang w:val="en-GB" w:eastAsia="en-AU"/>
        </w:rPr>
        <w:t>p</w:t>
      </w:r>
      <w:r w:rsidR="00DA6243" w:rsidRPr="006222CA">
        <w:rPr>
          <w:rFonts w:eastAsia="Cambria"/>
          <w:i/>
          <w:color w:val="auto"/>
          <w:sz w:val="20"/>
          <w:szCs w:val="20"/>
          <w:lang w:val="en-GB" w:eastAsia="en-AU"/>
        </w:rPr>
        <w:t>lan</w:t>
      </w:r>
      <w:r w:rsidR="00DA6243" w:rsidRPr="002A0BEB">
        <w:rPr>
          <w:rFonts w:eastAsia="Cambria"/>
          <w:color w:val="auto"/>
          <w:sz w:val="20"/>
          <w:szCs w:val="20"/>
          <w:lang w:val="en-GB" w:eastAsia="en-AU"/>
        </w:rPr>
        <w:t xml:space="preserve"> template. </w:t>
      </w:r>
    </w:p>
    <w:p w:rsidR="002316E4" w:rsidRDefault="006466B7" w:rsidP="009C6862">
      <w:pPr>
        <w:numPr>
          <w:ilvl w:val="0"/>
          <w:numId w:val="8"/>
        </w:numPr>
        <w:ind w:left="360"/>
        <w:rPr>
          <w:rFonts w:ascii="Arial" w:hAnsi="Arial" w:cs="Arial"/>
          <w:sz w:val="20"/>
          <w:szCs w:val="20"/>
        </w:rPr>
      </w:pPr>
      <w:r w:rsidRPr="000273E7">
        <w:rPr>
          <w:rFonts w:ascii="Arial" w:hAnsi="Arial" w:cs="Arial"/>
          <w:sz w:val="20"/>
          <w:szCs w:val="20"/>
        </w:rPr>
        <w:t xml:space="preserve">The </w:t>
      </w:r>
      <w:r w:rsidR="003D1F22">
        <w:rPr>
          <w:rFonts w:ascii="Arial" w:hAnsi="Arial" w:cs="Arial"/>
          <w:sz w:val="20"/>
          <w:szCs w:val="20"/>
        </w:rPr>
        <w:t>supervisee</w:t>
      </w:r>
      <w:r w:rsidRPr="000273E7">
        <w:rPr>
          <w:rFonts w:ascii="Arial" w:hAnsi="Arial" w:cs="Arial"/>
          <w:sz w:val="20"/>
          <w:szCs w:val="20"/>
        </w:rPr>
        <w:t xml:space="preserve"> </w:t>
      </w:r>
      <w:r w:rsidR="006222CA">
        <w:rPr>
          <w:rFonts w:ascii="Arial" w:hAnsi="Arial" w:cs="Arial"/>
          <w:sz w:val="20"/>
          <w:szCs w:val="20"/>
        </w:rPr>
        <w:t xml:space="preserve">must make </w:t>
      </w:r>
      <w:r w:rsidRPr="000273E7">
        <w:rPr>
          <w:rFonts w:ascii="Arial" w:hAnsi="Arial" w:cs="Arial"/>
          <w:sz w:val="20"/>
          <w:szCs w:val="20"/>
        </w:rPr>
        <w:t xml:space="preserve">sure </w:t>
      </w:r>
      <w:r w:rsidR="006222CA" w:rsidRPr="000273E7">
        <w:rPr>
          <w:rFonts w:ascii="Arial" w:hAnsi="Arial" w:cs="Arial"/>
          <w:sz w:val="20"/>
          <w:szCs w:val="20"/>
        </w:rPr>
        <w:t>th</w:t>
      </w:r>
      <w:r w:rsidR="006222CA">
        <w:rPr>
          <w:rFonts w:ascii="Arial" w:hAnsi="Arial" w:cs="Arial"/>
          <w:sz w:val="20"/>
          <w:szCs w:val="20"/>
        </w:rPr>
        <w:t>at</w:t>
      </w:r>
      <w:r w:rsidR="006222CA" w:rsidRPr="000273E7">
        <w:rPr>
          <w:rFonts w:ascii="Arial" w:hAnsi="Arial" w:cs="Arial"/>
          <w:sz w:val="20"/>
          <w:szCs w:val="20"/>
        </w:rPr>
        <w:t xml:space="preserve"> </w:t>
      </w:r>
      <w:r w:rsidRPr="000273E7">
        <w:rPr>
          <w:rFonts w:ascii="Arial" w:hAnsi="Arial" w:cs="Arial"/>
          <w:sz w:val="20"/>
          <w:szCs w:val="20"/>
        </w:rPr>
        <w:t xml:space="preserve">reporting requirements are met as agreed in the </w:t>
      </w:r>
      <w:r w:rsidR="00937EE8">
        <w:rPr>
          <w:rFonts w:ascii="Arial" w:hAnsi="Arial" w:cs="Arial"/>
          <w:i/>
          <w:sz w:val="20"/>
          <w:szCs w:val="20"/>
        </w:rPr>
        <w:t>s</w:t>
      </w:r>
      <w:r w:rsidR="00F111DA" w:rsidRPr="006222CA">
        <w:rPr>
          <w:rFonts w:ascii="Arial" w:hAnsi="Arial" w:cs="Arial"/>
          <w:i/>
          <w:sz w:val="20"/>
          <w:szCs w:val="20"/>
        </w:rPr>
        <w:t xml:space="preserve">upervised </w:t>
      </w:r>
      <w:r w:rsidR="006222CA" w:rsidRPr="006222CA">
        <w:rPr>
          <w:rFonts w:ascii="Arial" w:hAnsi="Arial" w:cs="Arial"/>
          <w:i/>
          <w:sz w:val="20"/>
          <w:szCs w:val="20"/>
        </w:rPr>
        <w:t>p</w:t>
      </w:r>
      <w:r w:rsidR="00F111DA" w:rsidRPr="006222CA">
        <w:rPr>
          <w:rFonts w:ascii="Arial" w:hAnsi="Arial" w:cs="Arial"/>
          <w:i/>
          <w:sz w:val="20"/>
          <w:szCs w:val="20"/>
        </w:rPr>
        <w:t xml:space="preserve">ractice </w:t>
      </w:r>
      <w:r w:rsidR="006222CA" w:rsidRPr="006222CA">
        <w:rPr>
          <w:rFonts w:ascii="Arial" w:hAnsi="Arial" w:cs="Arial"/>
          <w:i/>
          <w:sz w:val="20"/>
          <w:szCs w:val="20"/>
        </w:rPr>
        <w:t>p</w:t>
      </w:r>
      <w:r w:rsidR="00F111DA" w:rsidRPr="006222CA">
        <w:rPr>
          <w:rFonts w:ascii="Arial" w:hAnsi="Arial" w:cs="Arial"/>
          <w:i/>
          <w:sz w:val="20"/>
          <w:szCs w:val="20"/>
        </w:rPr>
        <w:t>lan</w:t>
      </w:r>
      <w:r w:rsidR="00DA6243">
        <w:rPr>
          <w:rFonts w:ascii="Arial" w:hAnsi="Arial" w:cs="Arial"/>
          <w:sz w:val="20"/>
          <w:szCs w:val="20"/>
        </w:rPr>
        <w:t>.</w:t>
      </w:r>
      <w:r w:rsidRPr="000273E7">
        <w:rPr>
          <w:rFonts w:ascii="Arial" w:hAnsi="Arial" w:cs="Arial"/>
          <w:sz w:val="20"/>
          <w:szCs w:val="20"/>
        </w:rPr>
        <w:t xml:space="preserve"> </w:t>
      </w:r>
      <w:r w:rsidR="00DA6243">
        <w:rPr>
          <w:rFonts w:ascii="Arial" w:hAnsi="Arial" w:cs="Arial"/>
          <w:sz w:val="20"/>
          <w:szCs w:val="20"/>
        </w:rPr>
        <w:t>H</w:t>
      </w:r>
      <w:r w:rsidRPr="000273E7">
        <w:rPr>
          <w:rFonts w:ascii="Arial" w:hAnsi="Arial" w:cs="Arial"/>
          <w:sz w:val="20"/>
          <w:szCs w:val="20"/>
        </w:rPr>
        <w:t>owever</w:t>
      </w:r>
      <w:r w:rsidR="009B234A" w:rsidRPr="000273E7">
        <w:rPr>
          <w:rFonts w:ascii="Arial" w:hAnsi="Arial" w:cs="Arial"/>
          <w:sz w:val="20"/>
          <w:szCs w:val="20"/>
        </w:rPr>
        <w:t>,</w:t>
      </w:r>
      <w:r w:rsidRPr="000273E7">
        <w:rPr>
          <w:rFonts w:ascii="Arial" w:hAnsi="Arial" w:cs="Arial"/>
          <w:sz w:val="20"/>
          <w:szCs w:val="20"/>
        </w:rPr>
        <w:t xml:space="preserve"> the supervisor </w:t>
      </w:r>
      <w:r w:rsidR="00781475">
        <w:rPr>
          <w:rFonts w:ascii="Arial" w:hAnsi="Arial" w:cs="Arial"/>
          <w:sz w:val="20"/>
          <w:szCs w:val="20"/>
        </w:rPr>
        <w:t>also has a responsibility</w:t>
      </w:r>
      <w:r w:rsidR="00781475" w:rsidRPr="000273E7">
        <w:rPr>
          <w:rFonts w:ascii="Arial" w:hAnsi="Arial" w:cs="Arial"/>
          <w:sz w:val="20"/>
          <w:szCs w:val="20"/>
        </w:rPr>
        <w:t xml:space="preserve"> </w:t>
      </w:r>
      <w:r w:rsidRPr="000273E7">
        <w:rPr>
          <w:rFonts w:ascii="Arial" w:hAnsi="Arial" w:cs="Arial"/>
          <w:sz w:val="20"/>
          <w:szCs w:val="20"/>
        </w:rPr>
        <w:t xml:space="preserve">to </w:t>
      </w:r>
      <w:r w:rsidR="002D6A5D">
        <w:rPr>
          <w:rFonts w:ascii="Arial" w:hAnsi="Arial" w:cs="Arial"/>
          <w:sz w:val="20"/>
          <w:szCs w:val="20"/>
        </w:rPr>
        <w:t>properly meet the requirements of</w:t>
      </w:r>
      <w:r w:rsidRPr="000273E7">
        <w:rPr>
          <w:rFonts w:ascii="Arial" w:hAnsi="Arial" w:cs="Arial"/>
          <w:sz w:val="20"/>
          <w:szCs w:val="20"/>
        </w:rPr>
        <w:t xml:space="preserve"> the agreement </w:t>
      </w:r>
      <w:r w:rsidR="002D6A5D">
        <w:rPr>
          <w:rFonts w:ascii="Arial" w:hAnsi="Arial" w:cs="Arial"/>
          <w:sz w:val="20"/>
          <w:szCs w:val="20"/>
        </w:rPr>
        <w:t>they</w:t>
      </w:r>
      <w:r w:rsidRPr="000273E7">
        <w:rPr>
          <w:rFonts w:ascii="Arial" w:hAnsi="Arial" w:cs="Arial"/>
          <w:sz w:val="20"/>
          <w:szCs w:val="20"/>
        </w:rPr>
        <w:t xml:space="preserve"> enter into with </w:t>
      </w:r>
      <w:r w:rsidR="00611FB3">
        <w:rPr>
          <w:rFonts w:ascii="Arial" w:hAnsi="Arial" w:cs="Arial"/>
          <w:sz w:val="20"/>
          <w:szCs w:val="20"/>
        </w:rPr>
        <w:t xml:space="preserve">the </w:t>
      </w:r>
      <w:r w:rsidR="003C0405">
        <w:rPr>
          <w:rFonts w:ascii="Arial" w:hAnsi="Arial" w:cs="Arial"/>
          <w:sz w:val="20"/>
          <w:szCs w:val="20"/>
        </w:rPr>
        <w:t xml:space="preserve">state </w:t>
      </w:r>
      <w:r w:rsidR="00C22F10">
        <w:rPr>
          <w:rFonts w:ascii="Arial" w:hAnsi="Arial" w:cs="Arial"/>
          <w:sz w:val="20"/>
          <w:szCs w:val="20"/>
        </w:rPr>
        <w:t xml:space="preserve">or </w:t>
      </w:r>
      <w:r w:rsidR="003C0405">
        <w:rPr>
          <w:rFonts w:ascii="Arial" w:hAnsi="Arial" w:cs="Arial"/>
          <w:sz w:val="20"/>
          <w:szCs w:val="20"/>
        </w:rPr>
        <w:t xml:space="preserve">territory Board of the </w:t>
      </w:r>
      <w:r w:rsidR="00C22F10">
        <w:rPr>
          <w:rFonts w:ascii="Arial" w:hAnsi="Arial" w:cs="Arial"/>
          <w:sz w:val="20"/>
          <w:szCs w:val="20"/>
        </w:rPr>
        <w:t>NMBA</w:t>
      </w:r>
      <w:r w:rsidR="00781475">
        <w:rPr>
          <w:rFonts w:ascii="Arial" w:hAnsi="Arial" w:cs="Arial"/>
          <w:sz w:val="20"/>
          <w:szCs w:val="20"/>
        </w:rPr>
        <w:t xml:space="preserve"> and </w:t>
      </w:r>
      <w:r w:rsidR="002D6A5D">
        <w:rPr>
          <w:rFonts w:ascii="Arial" w:hAnsi="Arial" w:cs="Arial"/>
          <w:sz w:val="20"/>
          <w:szCs w:val="20"/>
        </w:rPr>
        <w:t xml:space="preserve">the supervisee on </w:t>
      </w:r>
      <w:r w:rsidR="00781475">
        <w:rPr>
          <w:rFonts w:ascii="Arial" w:hAnsi="Arial" w:cs="Arial"/>
          <w:sz w:val="20"/>
          <w:szCs w:val="20"/>
        </w:rPr>
        <w:t>oversee</w:t>
      </w:r>
      <w:r w:rsidR="002D6A5D">
        <w:rPr>
          <w:rFonts w:ascii="Arial" w:hAnsi="Arial" w:cs="Arial"/>
          <w:sz w:val="20"/>
          <w:szCs w:val="20"/>
        </w:rPr>
        <w:t>ing</w:t>
      </w:r>
      <w:r w:rsidR="00781475">
        <w:rPr>
          <w:rFonts w:ascii="Arial" w:hAnsi="Arial" w:cs="Arial"/>
          <w:sz w:val="20"/>
          <w:szCs w:val="20"/>
        </w:rPr>
        <w:t xml:space="preserve"> the supervisee’s practice</w:t>
      </w:r>
      <w:r w:rsidRPr="000273E7">
        <w:rPr>
          <w:rFonts w:ascii="Arial" w:hAnsi="Arial" w:cs="Arial"/>
          <w:sz w:val="20"/>
          <w:szCs w:val="20"/>
        </w:rPr>
        <w:t>.</w:t>
      </w:r>
    </w:p>
    <w:p w:rsidR="00DA6243" w:rsidRPr="00914A79" w:rsidRDefault="00DA6243" w:rsidP="009C6862">
      <w:pPr>
        <w:numPr>
          <w:ilvl w:val="0"/>
          <w:numId w:val="8"/>
        </w:numPr>
        <w:ind w:left="360"/>
        <w:rPr>
          <w:rFonts w:ascii="Arial" w:hAnsi="Arial" w:cs="Arial"/>
          <w:sz w:val="20"/>
        </w:rPr>
      </w:pPr>
      <w:r w:rsidRPr="00DA6243">
        <w:rPr>
          <w:rFonts w:ascii="Arial" w:hAnsi="Arial" w:cs="Arial"/>
          <w:color w:val="000000"/>
          <w:sz w:val="20"/>
          <w:szCs w:val="20"/>
          <w:lang w:eastAsia="en-AU"/>
        </w:rPr>
        <w:t xml:space="preserve">For the purposes of these guidelines, </w:t>
      </w:r>
      <w:r w:rsidR="00937EE8">
        <w:rPr>
          <w:rFonts w:ascii="Arial" w:hAnsi="Arial" w:cs="Arial"/>
          <w:color w:val="000000"/>
          <w:sz w:val="20"/>
          <w:szCs w:val="20"/>
          <w:lang w:eastAsia="en-AU"/>
        </w:rPr>
        <w:t>t</w:t>
      </w:r>
      <w:r w:rsidR="00914A79">
        <w:rPr>
          <w:rFonts w:ascii="Arial" w:hAnsi="Arial" w:cs="Arial"/>
          <w:color w:val="000000"/>
          <w:sz w:val="20"/>
          <w:szCs w:val="20"/>
          <w:lang w:eastAsia="en-AU"/>
        </w:rPr>
        <w:t xml:space="preserve">he </w:t>
      </w:r>
      <w:r w:rsidR="006E7922">
        <w:rPr>
          <w:rFonts w:ascii="Arial" w:hAnsi="Arial" w:cs="Arial"/>
          <w:sz w:val="20"/>
        </w:rPr>
        <w:t>relevant NMBA</w:t>
      </w:r>
      <w:r w:rsidR="00A50F93">
        <w:rPr>
          <w:rFonts w:ascii="Arial" w:hAnsi="Arial" w:cs="Arial"/>
          <w:sz w:val="20"/>
        </w:rPr>
        <w:t xml:space="preserve"> competency</w:t>
      </w:r>
      <w:r w:rsidR="00914A79">
        <w:rPr>
          <w:rFonts w:ascii="Arial" w:hAnsi="Arial" w:cs="Arial"/>
          <w:sz w:val="20"/>
        </w:rPr>
        <w:t xml:space="preserve"> </w:t>
      </w:r>
      <w:r w:rsidR="0053049B">
        <w:rPr>
          <w:rFonts w:ascii="Arial" w:hAnsi="Arial" w:cs="Arial"/>
          <w:sz w:val="20"/>
        </w:rPr>
        <w:t>s</w:t>
      </w:r>
      <w:r w:rsidR="00914A79">
        <w:rPr>
          <w:rFonts w:ascii="Arial" w:hAnsi="Arial" w:cs="Arial"/>
          <w:sz w:val="20"/>
        </w:rPr>
        <w:t>tandards</w:t>
      </w:r>
      <w:r w:rsidR="00C22F10">
        <w:rPr>
          <w:rFonts w:ascii="Arial" w:hAnsi="Arial" w:cs="Arial"/>
          <w:sz w:val="20"/>
        </w:rPr>
        <w:t>/standards for practice</w:t>
      </w:r>
      <w:r w:rsidR="00914A79">
        <w:rPr>
          <w:rFonts w:ascii="Arial" w:hAnsi="Arial" w:cs="Arial"/>
          <w:sz w:val="20"/>
        </w:rPr>
        <w:t xml:space="preserve"> </w:t>
      </w:r>
      <w:r w:rsidRPr="00914A79">
        <w:rPr>
          <w:rFonts w:ascii="Arial" w:hAnsi="Arial" w:cs="Arial"/>
          <w:color w:val="000000"/>
          <w:sz w:val="20"/>
          <w:szCs w:val="20"/>
          <w:lang w:eastAsia="en-AU"/>
        </w:rPr>
        <w:t xml:space="preserve">are the measure </w:t>
      </w:r>
      <w:r w:rsidR="00A50F93">
        <w:rPr>
          <w:rFonts w:ascii="Arial" w:hAnsi="Arial" w:cs="Arial"/>
          <w:color w:val="000000"/>
          <w:sz w:val="20"/>
          <w:szCs w:val="20"/>
          <w:lang w:eastAsia="en-AU"/>
        </w:rPr>
        <w:t>to</w:t>
      </w:r>
      <w:r w:rsidRPr="00914A79">
        <w:rPr>
          <w:rFonts w:ascii="Arial" w:hAnsi="Arial" w:cs="Arial"/>
          <w:color w:val="000000"/>
          <w:sz w:val="20"/>
          <w:szCs w:val="20"/>
          <w:lang w:eastAsia="en-AU"/>
        </w:rPr>
        <w:t xml:space="preserve"> be used </w:t>
      </w:r>
      <w:r w:rsidR="00A50F93">
        <w:rPr>
          <w:rFonts w:ascii="Arial" w:hAnsi="Arial" w:cs="Arial"/>
          <w:color w:val="000000"/>
          <w:sz w:val="20"/>
          <w:szCs w:val="20"/>
          <w:lang w:eastAsia="en-AU"/>
        </w:rPr>
        <w:t>in</w:t>
      </w:r>
      <w:r w:rsidR="00A50F93" w:rsidRPr="00914A79">
        <w:rPr>
          <w:rFonts w:ascii="Arial" w:hAnsi="Arial" w:cs="Arial"/>
          <w:color w:val="000000"/>
          <w:sz w:val="20"/>
          <w:szCs w:val="20"/>
          <w:lang w:eastAsia="en-AU"/>
        </w:rPr>
        <w:t xml:space="preserve"> </w:t>
      </w:r>
      <w:r w:rsidRPr="00914A79">
        <w:rPr>
          <w:rFonts w:ascii="Arial" w:hAnsi="Arial" w:cs="Arial"/>
          <w:color w:val="000000"/>
          <w:sz w:val="20"/>
          <w:szCs w:val="20"/>
          <w:lang w:eastAsia="en-AU"/>
        </w:rPr>
        <w:t>assess</w:t>
      </w:r>
      <w:r w:rsidR="00A50F93">
        <w:rPr>
          <w:rFonts w:ascii="Arial" w:hAnsi="Arial" w:cs="Arial"/>
          <w:color w:val="000000"/>
          <w:sz w:val="20"/>
          <w:szCs w:val="20"/>
          <w:lang w:eastAsia="en-AU"/>
        </w:rPr>
        <w:t>ing</w:t>
      </w:r>
      <w:r w:rsidRPr="00914A79">
        <w:rPr>
          <w:rFonts w:ascii="Arial" w:hAnsi="Arial" w:cs="Arial"/>
          <w:color w:val="000000"/>
          <w:sz w:val="20"/>
          <w:szCs w:val="20"/>
          <w:lang w:eastAsia="en-AU"/>
        </w:rPr>
        <w:t xml:space="preserve"> </w:t>
      </w:r>
      <w:r w:rsidR="0053049B">
        <w:rPr>
          <w:rFonts w:ascii="Arial" w:hAnsi="Arial" w:cs="Arial"/>
          <w:color w:val="000000"/>
          <w:sz w:val="20"/>
          <w:szCs w:val="20"/>
          <w:lang w:eastAsia="en-AU"/>
        </w:rPr>
        <w:t xml:space="preserve">competence to </w:t>
      </w:r>
      <w:r w:rsidRPr="00914A79">
        <w:rPr>
          <w:rFonts w:ascii="Arial" w:hAnsi="Arial" w:cs="Arial"/>
          <w:color w:val="000000"/>
          <w:sz w:val="20"/>
          <w:szCs w:val="20"/>
          <w:lang w:eastAsia="en-AU"/>
        </w:rPr>
        <w:t xml:space="preserve">practice. </w:t>
      </w:r>
    </w:p>
    <w:p w:rsidR="002316E4" w:rsidRDefault="00A50F93">
      <w:pPr>
        <w:rPr>
          <w:rFonts w:ascii="Arial" w:hAnsi="Arial" w:cs="Arial"/>
          <w:sz w:val="20"/>
          <w:szCs w:val="20"/>
        </w:rPr>
      </w:pPr>
      <w:r>
        <w:rPr>
          <w:rFonts w:ascii="Arial" w:hAnsi="Arial" w:cs="Arial"/>
          <w:sz w:val="20"/>
        </w:rPr>
        <w:t>Nurses and/or midwives doing</w:t>
      </w:r>
      <w:r w:rsidR="00914A79">
        <w:rPr>
          <w:rFonts w:ascii="Arial" w:hAnsi="Arial" w:cs="Arial"/>
          <w:sz w:val="20"/>
        </w:rPr>
        <w:t xml:space="preserve"> a period of supervised practice </w:t>
      </w:r>
      <w:r>
        <w:rPr>
          <w:rFonts w:ascii="Arial" w:hAnsi="Arial" w:cs="Arial"/>
          <w:sz w:val="20"/>
        </w:rPr>
        <w:t>must</w:t>
      </w:r>
      <w:r w:rsidR="00914A79">
        <w:rPr>
          <w:rFonts w:ascii="Arial" w:hAnsi="Arial" w:cs="Arial"/>
          <w:sz w:val="20"/>
        </w:rPr>
        <w:t xml:space="preserve"> work in areas that </w:t>
      </w:r>
      <w:r>
        <w:rPr>
          <w:rFonts w:ascii="Arial" w:hAnsi="Arial" w:cs="Arial"/>
          <w:sz w:val="20"/>
        </w:rPr>
        <w:t xml:space="preserve">give </w:t>
      </w:r>
      <w:r w:rsidR="00914A79">
        <w:rPr>
          <w:rFonts w:ascii="Arial" w:hAnsi="Arial" w:cs="Arial"/>
          <w:sz w:val="20"/>
        </w:rPr>
        <w:t>them maximum opportunit</w:t>
      </w:r>
      <w:r>
        <w:rPr>
          <w:rFonts w:ascii="Arial" w:hAnsi="Arial" w:cs="Arial"/>
          <w:sz w:val="20"/>
        </w:rPr>
        <w:t>y</w:t>
      </w:r>
      <w:r w:rsidR="00914A79">
        <w:rPr>
          <w:rFonts w:ascii="Arial" w:hAnsi="Arial" w:cs="Arial"/>
          <w:sz w:val="20"/>
        </w:rPr>
        <w:t xml:space="preserve"> to meet </w:t>
      </w:r>
      <w:r>
        <w:rPr>
          <w:rFonts w:ascii="Arial" w:hAnsi="Arial" w:cs="Arial"/>
          <w:sz w:val="20"/>
        </w:rPr>
        <w:t xml:space="preserve">required </w:t>
      </w:r>
      <w:r w:rsidR="00914A79">
        <w:rPr>
          <w:rFonts w:ascii="Arial" w:hAnsi="Arial" w:cs="Arial"/>
          <w:sz w:val="20"/>
        </w:rPr>
        <w:t>competency standards</w:t>
      </w:r>
      <w:r w:rsidR="00C22F10">
        <w:rPr>
          <w:rFonts w:ascii="Arial" w:hAnsi="Arial" w:cs="Arial"/>
          <w:sz w:val="20"/>
        </w:rPr>
        <w:t>/standards for practice</w:t>
      </w:r>
      <w:r w:rsidR="00914A79">
        <w:rPr>
          <w:rFonts w:ascii="Arial" w:hAnsi="Arial" w:cs="Arial"/>
          <w:sz w:val="20"/>
        </w:rPr>
        <w:t xml:space="preserve">.  This may </w:t>
      </w:r>
      <w:r>
        <w:rPr>
          <w:rFonts w:ascii="Arial" w:hAnsi="Arial" w:cs="Arial"/>
          <w:sz w:val="20"/>
        </w:rPr>
        <w:t>necessitate</w:t>
      </w:r>
      <w:r w:rsidR="00914A79">
        <w:rPr>
          <w:rFonts w:ascii="Arial" w:hAnsi="Arial" w:cs="Arial"/>
          <w:sz w:val="20"/>
        </w:rPr>
        <w:t xml:space="preserve"> a number of rotations through different settings</w:t>
      </w:r>
      <w:r>
        <w:rPr>
          <w:rFonts w:ascii="Arial" w:hAnsi="Arial" w:cs="Arial"/>
          <w:sz w:val="20"/>
        </w:rPr>
        <w:t xml:space="preserve">. For example, </w:t>
      </w:r>
      <w:r w:rsidR="00914A79">
        <w:rPr>
          <w:rFonts w:ascii="Arial" w:hAnsi="Arial" w:cs="Arial"/>
          <w:sz w:val="20"/>
        </w:rPr>
        <w:t xml:space="preserve">a supervisee seeking </w:t>
      </w:r>
      <w:r w:rsidR="00B309FB">
        <w:rPr>
          <w:rFonts w:ascii="Arial" w:hAnsi="Arial" w:cs="Arial"/>
          <w:sz w:val="20"/>
        </w:rPr>
        <w:t xml:space="preserve">general </w:t>
      </w:r>
      <w:r w:rsidR="00914A79">
        <w:rPr>
          <w:rFonts w:ascii="Arial" w:hAnsi="Arial" w:cs="Arial"/>
          <w:sz w:val="20"/>
        </w:rPr>
        <w:t xml:space="preserve">registration as a midwife would be expected to demonstrate </w:t>
      </w:r>
      <w:r w:rsidR="00914A79" w:rsidRPr="007A5EAE">
        <w:rPr>
          <w:rFonts w:ascii="Arial" w:hAnsi="Arial" w:cs="Arial"/>
          <w:sz w:val="20"/>
        </w:rPr>
        <w:t>competence to</w:t>
      </w:r>
      <w:r w:rsidR="00914A79">
        <w:rPr>
          <w:rFonts w:ascii="Arial" w:hAnsi="Arial" w:cs="Arial"/>
          <w:sz w:val="20"/>
        </w:rPr>
        <w:t xml:space="preserve"> </w:t>
      </w:r>
      <w:r w:rsidR="00914A79" w:rsidRPr="007A5EAE">
        <w:rPr>
          <w:rFonts w:ascii="Arial" w:hAnsi="Arial" w:cs="Arial"/>
          <w:sz w:val="20"/>
        </w:rPr>
        <w:t>provide pregnancy, labour, birth and postnatal care</w:t>
      </w:r>
      <w:r w:rsidR="00914A79">
        <w:rPr>
          <w:rFonts w:ascii="Arial" w:hAnsi="Arial" w:cs="Arial"/>
          <w:sz w:val="20"/>
        </w:rPr>
        <w:t xml:space="preserve">. </w:t>
      </w:r>
    </w:p>
    <w:p w:rsidR="00574EC7" w:rsidRDefault="00574EC7" w:rsidP="00914A79">
      <w:pPr>
        <w:autoSpaceDE w:val="0"/>
        <w:autoSpaceDN w:val="0"/>
        <w:adjustRightInd w:val="0"/>
        <w:spacing w:after="0"/>
        <w:rPr>
          <w:rFonts w:ascii="Arial" w:hAnsi="Arial" w:cs="Arial"/>
          <w:sz w:val="20"/>
        </w:rPr>
      </w:pPr>
    </w:p>
    <w:p w:rsidR="002316E4" w:rsidRPr="006E7922" w:rsidRDefault="007F1391" w:rsidP="00A771D8">
      <w:pPr>
        <w:pStyle w:val="AHPRADocumentsubheading"/>
        <w:rPr>
          <w:bCs/>
          <w:color w:val="auto"/>
          <w:sz w:val="22"/>
          <w:szCs w:val="22"/>
        </w:rPr>
      </w:pPr>
      <w:r>
        <w:t xml:space="preserve">2. </w:t>
      </w:r>
      <w:r w:rsidR="00C335A7" w:rsidRPr="00A771D8">
        <w:t>Planning supervision</w:t>
      </w:r>
    </w:p>
    <w:p w:rsidR="00C335A7" w:rsidRDefault="00C335A7" w:rsidP="00914A79">
      <w:pPr>
        <w:autoSpaceDE w:val="0"/>
        <w:autoSpaceDN w:val="0"/>
        <w:adjustRightInd w:val="0"/>
        <w:spacing w:after="0"/>
        <w:rPr>
          <w:rFonts w:ascii="Arial" w:hAnsi="Arial" w:cs="Arial"/>
          <w:color w:val="000000"/>
          <w:sz w:val="20"/>
          <w:szCs w:val="20"/>
          <w:lang w:eastAsia="en-AU"/>
        </w:rPr>
      </w:pPr>
      <w:r>
        <w:rPr>
          <w:rFonts w:ascii="Arial" w:hAnsi="Arial" w:cs="Arial"/>
          <w:color w:val="000000"/>
          <w:sz w:val="20"/>
          <w:szCs w:val="20"/>
          <w:lang w:eastAsia="en-AU"/>
        </w:rPr>
        <w:t xml:space="preserve">It is important </w:t>
      </w:r>
      <w:r w:rsidR="005B0FDC">
        <w:rPr>
          <w:rFonts w:ascii="Arial" w:hAnsi="Arial" w:cs="Arial"/>
          <w:color w:val="000000"/>
          <w:sz w:val="20"/>
          <w:szCs w:val="20"/>
          <w:lang w:eastAsia="en-AU"/>
        </w:rPr>
        <w:t xml:space="preserve">that the supervisee, in consultation with the supervisor, </w:t>
      </w:r>
      <w:r>
        <w:rPr>
          <w:rFonts w:ascii="Arial" w:hAnsi="Arial" w:cs="Arial"/>
          <w:color w:val="000000"/>
          <w:sz w:val="20"/>
          <w:szCs w:val="20"/>
          <w:lang w:eastAsia="en-AU"/>
        </w:rPr>
        <w:t>develop</w:t>
      </w:r>
      <w:r w:rsidR="00AA0E73">
        <w:rPr>
          <w:rFonts w:ascii="Arial" w:hAnsi="Arial" w:cs="Arial"/>
          <w:color w:val="000000"/>
          <w:sz w:val="20"/>
          <w:szCs w:val="20"/>
          <w:lang w:eastAsia="en-AU"/>
        </w:rPr>
        <w:t>s</w:t>
      </w:r>
      <w:r>
        <w:rPr>
          <w:rFonts w:ascii="Arial" w:hAnsi="Arial" w:cs="Arial"/>
          <w:color w:val="000000"/>
          <w:sz w:val="20"/>
          <w:szCs w:val="20"/>
          <w:lang w:eastAsia="en-AU"/>
        </w:rPr>
        <w:t xml:space="preserve"> a supervised practice plan</w:t>
      </w:r>
      <w:r w:rsidR="005B0FDC">
        <w:rPr>
          <w:rFonts w:ascii="Arial" w:hAnsi="Arial" w:cs="Arial"/>
          <w:color w:val="000000"/>
          <w:sz w:val="20"/>
          <w:szCs w:val="20"/>
          <w:lang w:eastAsia="en-AU"/>
        </w:rPr>
        <w:t xml:space="preserve">. The plan, as agreed by the supervisee, the supervisor and the </w:t>
      </w:r>
      <w:r w:rsidR="00D5728A">
        <w:rPr>
          <w:rFonts w:ascii="Arial" w:hAnsi="Arial" w:cs="Arial"/>
          <w:color w:val="000000"/>
          <w:sz w:val="20"/>
          <w:szCs w:val="20"/>
          <w:lang w:eastAsia="en-AU"/>
        </w:rPr>
        <w:t xml:space="preserve">state </w:t>
      </w:r>
      <w:r w:rsidR="00C22F10">
        <w:rPr>
          <w:rFonts w:ascii="Arial" w:hAnsi="Arial" w:cs="Arial"/>
          <w:color w:val="000000"/>
          <w:sz w:val="20"/>
          <w:szCs w:val="20"/>
          <w:lang w:eastAsia="en-AU"/>
        </w:rPr>
        <w:t xml:space="preserve">or </w:t>
      </w:r>
      <w:r w:rsidR="00D5728A">
        <w:rPr>
          <w:rFonts w:ascii="Arial" w:hAnsi="Arial" w:cs="Arial"/>
          <w:color w:val="000000"/>
          <w:sz w:val="20"/>
          <w:szCs w:val="20"/>
          <w:lang w:eastAsia="en-AU"/>
        </w:rPr>
        <w:t xml:space="preserve">territory Board of the </w:t>
      </w:r>
      <w:r w:rsidR="00C22F10">
        <w:rPr>
          <w:rFonts w:ascii="Arial" w:hAnsi="Arial" w:cs="Arial"/>
          <w:color w:val="000000"/>
          <w:sz w:val="20"/>
          <w:szCs w:val="20"/>
          <w:lang w:eastAsia="en-AU"/>
        </w:rPr>
        <w:t>NMBA</w:t>
      </w:r>
      <w:r w:rsidR="005B0FDC">
        <w:rPr>
          <w:rFonts w:ascii="Arial" w:hAnsi="Arial" w:cs="Arial"/>
          <w:color w:val="000000"/>
          <w:sz w:val="20"/>
          <w:szCs w:val="20"/>
          <w:lang w:eastAsia="en-AU"/>
        </w:rPr>
        <w:t xml:space="preserve">, should also </w:t>
      </w:r>
      <w:r>
        <w:rPr>
          <w:rFonts w:ascii="Arial" w:hAnsi="Arial" w:cs="Arial"/>
          <w:color w:val="000000"/>
          <w:sz w:val="20"/>
          <w:szCs w:val="20"/>
          <w:lang w:eastAsia="en-AU"/>
        </w:rPr>
        <w:t xml:space="preserve">set accompanying reporting requirements. </w:t>
      </w:r>
    </w:p>
    <w:p w:rsidR="00C335A7" w:rsidRDefault="00C335A7" w:rsidP="00914A79">
      <w:pPr>
        <w:autoSpaceDE w:val="0"/>
        <w:autoSpaceDN w:val="0"/>
        <w:adjustRightInd w:val="0"/>
        <w:spacing w:after="0"/>
        <w:rPr>
          <w:rFonts w:ascii="Arial" w:hAnsi="Arial" w:cs="Arial"/>
          <w:color w:val="000000"/>
          <w:sz w:val="20"/>
          <w:szCs w:val="20"/>
          <w:lang w:eastAsia="en-AU"/>
        </w:rPr>
      </w:pPr>
    </w:p>
    <w:p w:rsidR="00914A79" w:rsidRPr="00914A79" w:rsidRDefault="00914A79" w:rsidP="00914A79">
      <w:pPr>
        <w:autoSpaceDE w:val="0"/>
        <w:autoSpaceDN w:val="0"/>
        <w:adjustRightInd w:val="0"/>
        <w:spacing w:after="0"/>
        <w:rPr>
          <w:rFonts w:ascii="Arial" w:hAnsi="Arial" w:cs="Arial"/>
          <w:color w:val="000000"/>
          <w:sz w:val="20"/>
          <w:szCs w:val="20"/>
          <w:lang w:eastAsia="en-AU"/>
        </w:rPr>
      </w:pPr>
      <w:r w:rsidRPr="00914A79">
        <w:rPr>
          <w:rFonts w:ascii="Arial" w:hAnsi="Arial" w:cs="Arial"/>
          <w:color w:val="000000"/>
          <w:sz w:val="20"/>
          <w:szCs w:val="20"/>
          <w:lang w:eastAsia="en-AU"/>
        </w:rPr>
        <w:t>The supervised practice plan sets ou</w:t>
      </w:r>
      <w:r>
        <w:rPr>
          <w:rFonts w:ascii="Arial" w:hAnsi="Arial" w:cs="Arial"/>
          <w:color w:val="000000"/>
          <w:sz w:val="20"/>
          <w:szCs w:val="20"/>
          <w:lang w:eastAsia="en-AU"/>
        </w:rPr>
        <w:t xml:space="preserve">t the supervision </w:t>
      </w:r>
      <w:r w:rsidRPr="00914A79">
        <w:rPr>
          <w:rFonts w:ascii="Arial" w:hAnsi="Arial" w:cs="Arial"/>
          <w:color w:val="000000"/>
          <w:sz w:val="20"/>
          <w:szCs w:val="20"/>
          <w:lang w:eastAsia="en-AU"/>
        </w:rPr>
        <w:t>and reporting</w:t>
      </w:r>
      <w:r w:rsidR="00B309FB" w:rsidRPr="00B309FB">
        <w:rPr>
          <w:rFonts w:ascii="Arial" w:hAnsi="Arial" w:cs="Arial"/>
          <w:color w:val="000000"/>
          <w:sz w:val="20"/>
          <w:szCs w:val="20"/>
          <w:lang w:eastAsia="en-AU"/>
        </w:rPr>
        <w:t xml:space="preserve"> </w:t>
      </w:r>
      <w:r w:rsidR="00B309FB">
        <w:rPr>
          <w:rFonts w:ascii="Arial" w:hAnsi="Arial" w:cs="Arial"/>
          <w:color w:val="000000"/>
          <w:sz w:val="20"/>
          <w:szCs w:val="20"/>
          <w:lang w:eastAsia="en-AU"/>
        </w:rPr>
        <w:t>requirements</w:t>
      </w:r>
      <w:r w:rsidRPr="00914A79">
        <w:rPr>
          <w:rFonts w:ascii="Arial" w:hAnsi="Arial" w:cs="Arial"/>
          <w:color w:val="000000"/>
          <w:sz w:val="20"/>
          <w:szCs w:val="20"/>
          <w:lang w:eastAsia="en-AU"/>
        </w:rPr>
        <w:t xml:space="preserve"> to </w:t>
      </w:r>
      <w:r w:rsidR="00611FB3">
        <w:rPr>
          <w:rFonts w:ascii="Arial" w:hAnsi="Arial" w:cs="Arial"/>
          <w:color w:val="000000"/>
          <w:sz w:val="20"/>
          <w:szCs w:val="20"/>
          <w:lang w:eastAsia="en-AU"/>
        </w:rPr>
        <w:t xml:space="preserve">the </w:t>
      </w:r>
      <w:r w:rsidR="00C22F10">
        <w:rPr>
          <w:rFonts w:ascii="Arial" w:hAnsi="Arial" w:cs="Arial"/>
          <w:color w:val="000000"/>
          <w:sz w:val="20"/>
          <w:szCs w:val="20"/>
          <w:lang w:eastAsia="en-AU"/>
        </w:rPr>
        <w:t>NMBA</w:t>
      </w:r>
      <w:r w:rsidRPr="00914A79">
        <w:rPr>
          <w:rFonts w:ascii="Arial" w:hAnsi="Arial" w:cs="Arial"/>
          <w:color w:val="000000"/>
          <w:sz w:val="20"/>
          <w:szCs w:val="20"/>
          <w:lang w:eastAsia="en-AU"/>
        </w:rPr>
        <w:t xml:space="preserve"> or its delegate. A supervised practice plan, including the reporting requirements, will align with </w:t>
      </w:r>
      <w:r w:rsidR="00B80E75">
        <w:rPr>
          <w:rFonts w:ascii="Arial" w:hAnsi="Arial" w:cs="Arial"/>
          <w:color w:val="000000"/>
          <w:sz w:val="20"/>
          <w:szCs w:val="20"/>
          <w:lang w:eastAsia="en-AU"/>
        </w:rPr>
        <w:t>the</w:t>
      </w:r>
      <w:r w:rsidRPr="00914A79">
        <w:rPr>
          <w:rFonts w:ascii="Arial" w:hAnsi="Arial" w:cs="Arial"/>
          <w:color w:val="000000"/>
          <w:sz w:val="20"/>
          <w:szCs w:val="20"/>
          <w:lang w:eastAsia="en-AU"/>
        </w:rPr>
        <w:t xml:space="preserve"> </w:t>
      </w:r>
      <w:r w:rsidR="00DA4856">
        <w:rPr>
          <w:rFonts w:ascii="Arial" w:hAnsi="Arial" w:cs="Arial"/>
          <w:color w:val="000000"/>
          <w:sz w:val="20"/>
          <w:szCs w:val="20"/>
          <w:lang w:eastAsia="en-AU"/>
        </w:rPr>
        <w:t xml:space="preserve">Board-imposed </w:t>
      </w:r>
      <w:r w:rsidRPr="00914A79">
        <w:rPr>
          <w:rFonts w:ascii="Arial" w:hAnsi="Arial" w:cs="Arial"/>
          <w:color w:val="000000"/>
          <w:sz w:val="20"/>
          <w:szCs w:val="20"/>
          <w:lang w:eastAsia="en-AU"/>
        </w:rPr>
        <w:t>conditions</w:t>
      </w:r>
      <w:r w:rsidR="00B80E75">
        <w:rPr>
          <w:rFonts w:ascii="Arial" w:hAnsi="Arial" w:cs="Arial"/>
          <w:color w:val="000000"/>
          <w:sz w:val="20"/>
          <w:szCs w:val="20"/>
          <w:lang w:eastAsia="en-AU"/>
        </w:rPr>
        <w:t xml:space="preserve"> on registration</w:t>
      </w:r>
      <w:r w:rsidRPr="00914A79">
        <w:rPr>
          <w:rFonts w:ascii="Arial" w:hAnsi="Arial" w:cs="Arial"/>
          <w:color w:val="000000"/>
          <w:sz w:val="20"/>
          <w:szCs w:val="20"/>
          <w:lang w:eastAsia="en-AU"/>
        </w:rPr>
        <w:t xml:space="preserve">, including review requirements. </w:t>
      </w:r>
    </w:p>
    <w:p w:rsidR="00914A79" w:rsidRDefault="00914A79" w:rsidP="00914A79">
      <w:pPr>
        <w:autoSpaceDE w:val="0"/>
        <w:autoSpaceDN w:val="0"/>
        <w:adjustRightInd w:val="0"/>
        <w:spacing w:after="0"/>
        <w:rPr>
          <w:rFonts w:ascii="Arial" w:hAnsi="Arial" w:cs="Arial"/>
          <w:color w:val="000000"/>
          <w:sz w:val="20"/>
          <w:szCs w:val="20"/>
          <w:lang w:eastAsia="en-AU"/>
        </w:rPr>
      </w:pPr>
    </w:p>
    <w:p w:rsidR="00914A79" w:rsidRDefault="00914A79" w:rsidP="00914A79">
      <w:pPr>
        <w:autoSpaceDE w:val="0"/>
        <w:autoSpaceDN w:val="0"/>
        <w:adjustRightInd w:val="0"/>
        <w:spacing w:after="0"/>
        <w:rPr>
          <w:rFonts w:ascii="Arial" w:hAnsi="Arial" w:cs="Arial"/>
          <w:color w:val="000000"/>
          <w:sz w:val="20"/>
          <w:szCs w:val="20"/>
          <w:lang w:eastAsia="en-AU"/>
        </w:rPr>
      </w:pPr>
      <w:r w:rsidRPr="00914A79">
        <w:rPr>
          <w:rFonts w:ascii="Arial" w:hAnsi="Arial" w:cs="Arial"/>
          <w:color w:val="000000"/>
          <w:sz w:val="20"/>
          <w:szCs w:val="20"/>
          <w:lang w:eastAsia="en-AU"/>
        </w:rPr>
        <w:t xml:space="preserve">The </w:t>
      </w:r>
      <w:r w:rsidR="00C22F10">
        <w:rPr>
          <w:rFonts w:ascii="Arial" w:hAnsi="Arial" w:cs="Arial"/>
          <w:color w:val="000000"/>
          <w:sz w:val="20"/>
          <w:szCs w:val="20"/>
          <w:lang w:eastAsia="en-AU"/>
        </w:rPr>
        <w:t>NMBA</w:t>
      </w:r>
      <w:r w:rsidR="00DA4856">
        <w:rPr>
          <w:rFonts w:ascii="Arial" w:hAnsi="Arial" w:cs="Arial"/>
          <w:color w:val="000000"/>
          <w:sz w:val="20"/>
          <w:szCs w:val="20"/>
          <w:lang w:eastAsia="en-AU"/>
        </w:rPr>
        <w:t xml:space="preserve"> must receive the </w:t>
      </w:r>
      <w:r w:rsidRPr="00914A79">
        <w:rPr>
          <w:rFonts w:ascii="Arial" w:hAnsi="Arial" w:cs="Arial"/>
          <w:color w:val="000000"/>
          <w:sz w:val="20"/>
          <w:szCs w:val="20"/>
          <w:lang w:eastAsia="en-AU"/>
        </w:rPr>
        <w:t xml:space="preserve">supervised practice plan </w:t>
      </w:r>
      <w:r w:rsidR="00B76761">
        <w:rPr>
          <w:rFonts w:ascii="Arial" w:hAnsi="Arial" w:cs="Arial"/>
          <w:color w:val="000000"/>
          <w:sz w:val="20"/>
          <w:szCs w:val="20"/>
          <w:lang w:eastAsia="en-AU"/>
        </w:rPr>
        <w:t>before</w:t>
      </w:r>
      <w:r w:rsidRPr="00914A79">
        <w:rPr>
          <w:rFonts w:ascii="Arial" w:hAnsi="Arial" w:cs="Arial"/>
          <w:color w:val="000000"/>
          <w:sz w:val="20"/>
          <w:szCs w:val="20"/>
          <w:lang w:eastAsia="en-AU"/>
        </w:rPr>
        <w:t xml:space="preserve"> practice or within two we</w:t>
      </w:r>
      <w:r w:rsidR="00B309FB">
        <w:rPr>
          <w:rFonts w:ascii="Arial" w:hAnsi="Arial" w:cs="Arial"/>
          <w:color w:val="000000"/>
          <w:sz w:val="20"/>
          <w:szCs w:val="20"/>
          <w:lang w:eastAsia="en-AU"/>
        </w:rPr>
        <w:t xml:space="preserve">eks after practice </w:t>
      </w:r>
      <w:r w:rsidR="007A09D7">
        <w:rPr>
          <w:rFonts w:ascii="Arial" w:hAnsi="Arial" w:cs="Arial"/>
          <w:color w:val="000000"/>
          <w:sz w:val="20"/>
          <w:szCs w:val="20"/>
          <w:lang w:eastAsia="en-AU"/>
        </w:rPr>
        <w:t>begins</w:t>
      </w:r>
      <w:r w:rsidR="00B309FB">
        <w:rPr>
          <w:rFonts w:ascii="Arial" w:hAnsi="Arial" w:cs="Arial"/>
          <w:color w:val="000000"/>
          <w:sz w:val="20"/>
          <w:szCs w:val="20"/>
          <w:lang w:eastAsia="en-AU"/>
        </w:rPr>
        <w:t>.</w:t>
      </w:r>
      <w:r w:rsidR="00693231">
        <w:rPr>
          <w:rStyle w:val="FootnoteReference"/>
          <w:rFonts w:ascii="Arial" w:hAnsi="Arial" w:cs="Arial"/>
          <w:color w:val="000000"/>
          <w:sz w:val="20"/>
          <w:szCs w:val="20"/>
          <w:lang w:eastAsia="en-AU"/>
        </w:rPr>
        <w:footnoteReference w:id="1"/>
      </w:r>
    </w:p>
    <w:p w:rsidR="00914A79" w:rsidRPr="00914A79" w:rsidRDefault="00914A79" w:rsidP="00914A79">
      <w:pPr>
        <w:autoSpaceDE w:val="0"/>
        <w:autoSpaceDN w:val="0"/>
        <w:adjustRightInd w:val="0"/>
        <w:spacing w:after="0"/>
        <w:rPr>
          <w:rFonts w:ascii="Arial" w:hAnsi="Arial" w:cs="Arial"/>
          <w:color w:val="000000"/>
          <w:sz w:val="20"/>
          <w:szCs w:val="20"/>
          <w:lang w:eastAsia="en-AU"/>
        </w:rPr>
      </w:pPr>
    </w:p>
    <w:p w:rsidR="00914A79" w:rsidRDefault="00914A79" w:rsidP="00914A79">
      <w:pPr>
        <w:autoSpaceDE w:val="0"/>
        <w:autoSpaceDN w:val="0"/>
        <w:adjustRightInd w:val="0"/>
        <w:spacing w:after="0"/>
        <w:rPr>
          <w:rFonts w:ascii="Arial" w:hAnsi="Arial" w:cs="Arial"/>
          <w:color w:val="000000"/>
          <w:sz w:val="20"/>
          <w:szCs w:val="20"/>
          <w:lang w:eastAsia="en-AU"/>
        </w:rPr>
      </w:pPr>
      <w:r>
        <w:rPr>
          <w:rFonts w:ascii="Arial" w:hAnsi="Arial" w:cs="Arial"/>
          <w:color w:val="000000"/>
          <w:sz w:val="20"/>
          <w:szCs w:val="20"/>
          <w:lang w:eastAsia="en-AU"/>
        </w:rPr>
        <w:t>S</w:t>
      </w:r>
      <w:r w:rsidRPr="00914A79">
        <w:rPr>
          <w:rFonts w:ascii="Arial" w:hAnsi="Arial" w:cs="Arial"/>
          <w:color w:val="000000"/>
          <w:sz w:val="20"/>
          <w:szCs w:val="20"/>
          <w:lang w:eastAsia="en-AU"/>
        </w:rPr>
        <w:t>upervised practice plan</w:t>
      </w:r>
      <w:r>
        <w:rPr>
          <w:rFonts w:ascii="Arial" w:hAnsi="Arial" w:cs="Arial"/>
          <w:color w:val="000000"/>
          <w:sz w:val="20"/>
          <w:szCs w:val="20"/>
          <w:lang w:eastAsia="en-AU"/>
        </w:rPr>
        <w:t>s</w:t>
      </w:r>
      <w:r w:rsidR="005D31E1">
        <w:rPr>
          <w:rFonts w:ascii="Arial" w:hAnsi="Arial" w:cs="Arial"/>
          <w:color w:val="000000"/>
          <w:sz w:val="20"/>
          <w:szCs w:val="20"/>
          <w:lang w:eastAsia="en-AU"/>
        </w:rPr>
        <w:t xml:space="preserve"> and all reports </w:t>
      </w:r>
      <w:r w:rsidR="00DA4856">
        <w:rPr>
          <w:rFonts w:ascii="Arial" w:hAnsi="Arial" w:cs="Arial"/>
          <w:color w:val="000000"/>
          <w:sz w:val="20"/>
          <w:szCs w:val="20"/>
          <w:lang w:eastAsia="en-AU"/>
        </w:rPr>
        <w:t>must be completed on</w:t>
      </w:r>
      <w:r w:rsidRPr="00914A79">
        <w:rPr>
          <w:rFonts w:ascii="Arial" w:hAnsi="Arial" w:cs="Arial"/>
          <w:color w:val="000000"/>
          <w:sz w:val="20"/>
          <w:szCs w:val="20"/>
          <w:lang w:eastAsia="en-AU"/>
        </w:rPr>
        <w:t xml:space="preserve"> the relevant template</w:t>
      </w:r>
      <w:r w:rsidR="005D31E1">
        <w:rPr>
          <w:rFonts w:ascii="Arial" w:hAnsi="Arial" w:cs="Arial"/>
          <w:color w:val="000000"/>
          <w:sz w:val="20"/>
          <w:szCs w:val="20"/>
          <w:lang w:eastAsia="en-AU"/>
        </w:rPr>
        <w:t>s</w:t>
      </w:r>
      <w:r w:rsidRPr="00914A79">
        <w:rPr>
          <w:rFonts w:ascii="Arial" w:hAnsi="Arial" w:cs="Arial"/>
          <w:color w:val="000000"/>
          <w:sz w:val="20"/>
          <w:szCs w:val="20"/>
          <w:lang w:eastAsia="en-AU"/>
        </w:rPr>
        <w:t xml:space="preserve"> (see Appendix 3</w:t>
      </w:r>
      <w:r w:rsidR="005D31E1">
        <w:rPr>
          <w:rFonts w:ascii="Arial" w:hAnsi="Arial" w:cs="Arial"/>
          <w:color w:val="000000"/>
          <w:sz w:val="20"/>
          <w:szCs w:val="20"/>
          <w:lang w:eastAsia="en-AU"/>
        </w:rPr>
        <w:t>, 4 &amp;</w:t>
      </w:r>
      <w:r w:rsidR="00B309FB">
        <w:rPr>
          <w:rFonts w:ascii="Arial" w:hAnsi="Arial" w:cs="Arial"/>
          <w:color w:val="000000"/>
          <w:sz w:val="20"/>
          <w:szCs w:val="20"/>
          <w:lang w:eastAsia="en-AU"/>
        </w:rPr>
        <w:t xml:space="preserve"> </w:t>
      </w:r>
      <w:r w:rsidR="005D31E1">
        <w:rPr>
          <w:rFonts w:ascii="Arial" w:hAnsi="Arial" w:cs="Arial"/>
          <w:color w:val="000000"/>
          <w:sz w:val="20"/>
          <w:szCs w:val="20"/>
          <w:lang w:eastAsia="en-AU"/>
        </w:rPr>
        <w:t>5</w:t>
      </w:r>
      <w:r w:rsidRPr="00914A79">
        <w:rPr>
          <w:rFonts w:ascii="Arial" w:hAnsi="Arial" w:cs="Arial"/>
          <w:color w:val="000000"/>
          <w:sz w:val="20"/>
          <w:szCs w:val="20"/>
          <w:lang w:eastAsia="en-AU"/>
        </w:rPr>
        <w:t>)</w:t>
      </w:r>
      <w:r w:rsidR="00B309FB">
        <w:rPr>
          <w:rFonts w:ascii="Arial" w:hAnsi="Arial" w:cs="Arial"/>
          <w:color w:val="000000"/>
          <w:sz w:val="20"/>
          <w:szCs w:val="20"/>
          <w:lang w:eastAsia="en-AU"/>
        </w:rPr>
        <w:t>.</w:t>
      </w:r>
    </w:p>
    <w:p w:rsidR="00B309FB" w:rsidRPr="00914A79" w:rsidRDefault="00B309FB" w:rsidP="00914A79">
      <w:pPr>
        <w:autoSpaceDE w:val="0"/>
        <w:autoSpaceDN w:val="0"/>
        <w:adjustRightInd w:val="0"/>
        <w:spacing w:after="0"/>
        <w:rPr>
          <w:rFonts w:ascii="Arial" w:hAnsi="Arial" w:cs="Arial"/>
          <w:color w:val="000000"/>
          <w:sz w:val="20"/>
          <w:szCs w:val="20"/>
          <w:lang w:eastAsia="en-AU"/>
        </w:rPr>
      </w:pPr>
    </w:p>
    <w:p w:rsidR="000273E7" w:rsidRPr="006E7922" w:rsidRDefault="00914A79" w:rsidP="00914A79">
      <w:pPr>
        <w:rPr>
          <w:rFonts w:ascii="Arial" w:hAnsi="Arial" w:cs="Arial"/>
          <w:bCs/>
          <w:sz w:val="22"/>
          <w:szCs w:val="22"/>
        </w:rPr>
      </w:pPr>
      <w:r w:rsidRPr="00914A79">
        <w:rPr>
          <w:rFonts w:ascii="Arial" w:hAnsi="Arial" w:cs="Arial"/>
          <w:color w:val="000000"/>
          <w:sz w:val="20"/>
          <w:szCs w:val="20"/>
          <w:lang w:eastAsia="en-AU"/>
        </w:rPr>
        <w:t xml:space="preserve">The </w:t>
      </w:r>
      <w:r w:rsidR="00DA4856">
        <w:rPr>
          <w:rFonts w:ascii="Arial" w:hAnsi="Arial" w:cs="Arial"/>
          <w:color w:val="000000"/>
          <w:sz w:val="20"/>
          <w:szCs w:val="20"/>
          <w:lang w:eastAsia="en-AU"/>
        </w:rPr>
        <w:t xml:space="preserve">relevant </w:t>
      </w:r>
      <w:r w:rsidR="0053049B">
        <w:rPr>
          <w:rFonts w:ascii="Arial" w:hAnsi="Arial" w:cs="Arial"/>
          <w:color w:val="000000"/>
          <w:sz w:val="20"/>
          <w:szCs w:val="20"/>
          <w:lang w:eastAsia="en-AU"/>
        </w:rPr>
        <w:t xml:space="preserve">state or territory </w:t>
      </w:r>
      <w:r w:rsidR="00DA4856">
        <w:rPr>
          <w:rFonts w:ascii="Arial" w:hAnsi="Arial" w:cs="Arial"/>
          <w:color w:val="000000"/>
          <w:sz w:val="20"/>
          <w:szCs w:val="20"/>
          <w:lang w:eastAsia="en-AU"/>
        </w:rPr>
        <w:t>b</w:t>
      </w:r>
      <w:r w:rsidR="00DA4856" w:rsidRPr="00914A79">
        <w:rPr>
          <w:rFonts w:ascii="Arial" w:hAnsi="Arial" w:cs="Arial"/>
          <w:color w:val="000000"/>
          <w:sz w:val="20"/>
          <w:szCs w:val="20"/>
          <w:lang w:eastAsia="en-AU"/>
        </w:rPr>
        <w:t xml:space="preserve">oard </w:t>
      </w:r>
      <w:r w:rsidR="00DA4856">
        <w:rPr>
          <w:rFonts w:ascii="Arial" w:hAnsi="Arial" w:cs="Arial"/>
          <w:color w:val="000000"/>
          <w:sz w:val="20"/>
          <w:szCs w:val="20"/>
          <w:lang w:eastAsia="en-AU"/>
        </w:rPr>
        <w:t xml:space="preserve">of the NMBA </w:t>
      </w:r>
      <w:r w:rsidRPr="00914A79">
        <w:rPr>
          <w:rFonts w:ascii="Arial" w:hAnsi="Arial" w:cs="Arial"/>
          <w:color w:val="000000"/>
          <w:sz w:val="20"/>
          <w:szCs w:val="20"/>
          <w:lang w:eastAsia="en-AU"/>
        </w:rPr>
        <w:t>must approve any proposed changes to the supervised practice plan before they are implemented.</w:t>
      </w:r>
    </w:p>
    <w:p w:rsidR="006466B7" w:rsidRPr="00A771D8" w:rsidRDefault="007F1391" w:rsidP="00A771D8">
      <w:pPr>
        <w:pStyle w:val="AHPRADocumentsubheading"/>
      </w:pPr>
      <w:bookmarkStart w:id="1" w:name="levels"/>
      <w:r>
        <w:t xml:space="preserve">3. </w:t>
      </w:r>
      <w:r w:rsidR="006466B7" w:rsidRPr="00A771D8">
        <w:t>Levels</w:t>
      </w:r>
      <w:bookmarkEnd w:id="1"/>
      <w:r w:rsidR="006466B7" w:rsidRPr="00A771D8">
        <w:t xml:space="preserve"> of </w:t>
      </w:r>
      <w:r w:rsidR="009B234A" w:rsidRPr="00A771D8">
        <w:t>supervision</w:t>
      </w:r>
    </w:p>
    <w:p w:rsidR="006466B7" w:rsidRPr="00244A86" w:rsidRDefault="006466B7" w:rsidP="00244A86">
      <w:pPr>
        <w:rPr>
          <w:rFonts w:ascii="Arial" w:hAnsi="Arial" w:cs="Arial"/>
          <w:sz w:val="20"/>
          <w:szCs w:val="20"/>
        </w:rPr>
      </w:pPr>
      <w:r w:rsidRPr="00244A86">
        <w:rPr>
          <w:rFonts w:ascii="Arial" w:hAnsi="Arial" w:cs="Arial"/>
          <w:sz w:val="20"/>
          <w:szCs w:val="20"/>
        </w:rPr>
        <w:t xml:space="preserve">The levels of supervision outlined </w:t>
      </w:r>
      <w:r w:rsidR="00574EC7">
        <w:rPr>
          <w:rFonts w:ascii="Arial" w:hAnsi="Arial" w:cs="Arial"/>
          <w:sz w:val="20"/>
          <w:szCs w:val="20"/>
        </w:rPr>
        <w:t>in Table 1 below are</w:t>
      </w:r>
      <w:r w:rsidRPr="00244A86">
        <w:rPr>
          <w:rFonts w:ascii="Arial" w:hAnsi="Arial" w:cs="Arial"/>
          <w:sz w:val="20"/>
          <w:szCs w:val="20"/>
        </w:rPr>
        <w:t xml:space="preserve"> designed to </w:t>
      </w:r>
      <w:r w:rsidR="00CA1DF3">
        <w:rPr>
          <w:rFonts w:ascii="Arial" w:hAnsi="Arial" w:cs="Arial"/>
          <w:sz w:val="20"/>
          <w:szCs w:val="20"/>
        </w:rPr>
        <w:t>make sure</w:t>
      </w:r>
      <w:r w:rsidRPr="00244A86">
        <w:rPr>
          <w:rFonts w:ascii="Arial" w:hAnsi="Arial" w:cs="Arial"/>
          <w:sz w:val="20"/>
          <w:szCs w:val="20"/>
        </w:rPr>
        <w:t xml:space="preserve"> the </w:t>
      </w:r>
      <w:r w:rsidR="00F3212B">
        <w:rPr>
          <w:rFonts w:ascii="Arial" w:hAnsi="Arial" w:cs="Arial"/>
          <w:sz w:val="20"/>
          <w:szCs w:val="20"/>
        </w:rPr>
        <w:t>supervisee</w:t>
      </w:r>
      <w:r w:rsidRPr="00244A86">
        <w:rPr>
          <w:rFonts w:ascii="Arial" w:hAnsi="Arial" w:cs="Arial"/>
          <w:sz w:val="20"/>
          <w:szCs w:val="20"/>
        </w:rPr>
        <w:t xml:space="preserve"> practi</w:t>
      </w:r>
      <w:r w:rsidR="00E5024B">
        <w:rPr>
          <w:rFonts w:ascii="Arial" w:hAnsi="Arial" w:cs="Arial"/>
          <w:sz w:val="20"/>
          <w:szCs w:val="20"/>
        </w:rPr>
        <w:t>c</w:t>
      </w:r>
      <w:r w:rsidRPr="00244A86">
        <w:rPr>
          <w:rFonts w:ascii="Arial" w:hAnsi="Arial" w:cs="Arial"/>
          <w:sz w:val="20"/>
          <w:szCs w:val="20"/>
        </w:rPr>
        <w:t>es safely.</w:t>
      </w:r>
    </w:p>
    <w:p w:rsidR="006466B7" w:rsidRPr="00244A86" w:rsidRDefault="006466B7" w:rsidP="00244A86">
      <w:pPr>
        <w:rPr>
          <w:rFonts w:ascii="Arial" w:hAnsi="Arial" w:cs="Arial"/>
          <w:sz w:val="20"/>
          <w:szCs w:val="20"/>
        </w:rPr>
      </w:pPr>
      <w:r w:rsidRPr="00244A86">
        <w:rPr>
          <w:rFonts w:ascii="Arial" w:hAnsi="Arial" w:cs="Arial"/>
          <w:sz w:val="20"/>
          <w:szCs w:val="20"/>
        </w:rPr>
        <w:t xml:space="preserve">The level of supervision required will depend upon a number of factors that </w:t>
      </w:r>
      <w:r w:rsidR="009B120D">
        <w:rPr>
          <w:rFonts w:ascii="Arial" w:hAnsi="Arial" w:cs="Arial"/>
          <w:sz w:val="20"/>
          <w:szCs w:val="20"/>
        </w:rPr>
        <w:t xml:space="preserve">may </w:t>
      </w:r>
      <w:r w:rsidRPr="00244A86">
        <w:rPr>
          <w:rFonts w:ascii="Arial" w:hAnsi="Arial" w:cs="Arial"/>
          <w:sz w:val="20"/>
          <w:szCs w:val="20"/>
        </w:rPr>
        <w:t>include</w:t>
      </w:r>
      <w:r w:rsidR="00CA1DF3">
        <w:rPr>
          <w:rFonts w:ascii="Arial" w:hAnsi="Arial" w:cs="Arial"/>
          <w:sz w:val="20"/>
          <w:szCs w:val="20"/>
        </w:rPr>
        <w:t xml:space="preserve"> the</w:t>
      </w:r>
      <w:r w:rsidRPr="00244A86">
        <w:rPr>
          <w:rFonts w:ascii="Arial" w:hAnsi="Arial" w:cs="Arial"/>
          <w:sz w:val="20"/>
          <w:szCs w:val="20"/>
        </w:rPr>
        <w:t>:</w:t>
      </w:r>
    </w:p>
    <w:p w:rsidR="002316E4" w:rsidRPr="007C3F01" w:rsidRDefault="006466B7" w:rsidP="007C3F01">
      <w:pPr>
        <w:pStyle w:val="Default"/>
        <w:numPr>
          <w:ilvl w:val="0"/>
          <w:numId w:val="27"/>
        </w:numPr>
        <w:spacing w:line="276" w:lineRule="auto"/>
        <w:jc w:val="both"/>
        <w:rPr>
          <w:rFonts w:eastAsia="Cambria"/>
          <w:color w:val="auto"/>
          <w:sz w:val="20"/>
          <w:szCs w:val="20"/>
          <w:lang w:val="en-GB" w:eastAsia="en-AU"/>
        </w:rPr>
      </w:pPr>
      <w:r w:rsidRPr="008D1A0E">
        <w:rPr>
          <w:rFonts w:eastAsia="Cambria"/>
          <w:color w:val="auto"/>
          <w:sz w:val="20"/>
          <w:szCs w:val="20"/>
          <w:lang w:val="en-GB" w:eastAsia="en-AU"/>
        </w:rPr>
        <w:t xml:space="preserve">previous </w:t>
      </w:r>
      <w:r w:rsidR="009B120D" w:rsidRPr="008D1A0E">
        <w:rPr>
          <w:rFonts w:eastAsia="Cambria"/>
          <w:color w:val="auto"/>
          <w:sz w:val="20"/>
          <w:szCs w:val="20"/>
          <w:lang w:val="en-GB" w:eastAsia="en-AU"/>
        </w:rPr>
        <w:t xml:space="preserve">practice </w:t>
      </w:r>
      <w:r w:rsidRPr="008D1A0E">
        <w:rPr>
          <w:rFonts w:eastAsia="Cambria"/>
          <w:color w:val="auto"/>
          <w:sz w:val="20"/>
          <w:szCs w:val="20"/>
          <w:lang w:val="en-GB" w:eastAsia="en-AU"/>
        </w:rPr>
        <w:t>experience</w:t>
      </w:r>
      <w:r w:rsidR="00A40044" w:rsidRPr="008D1A0E">
        <w:rPr>
          <w:rFonts w:eastAsia="Cambria"/>
          <w:color w:val="auto"/>
          <w:sz w:val="20"/>
          <w:szCs w:val="20"/>
          <w:lang w:val="en-GB" w:eastAsia="en-AU"/>
        </w:rPr>
        <w:t>, qualifications, skills and attributes</w:t>
      </w:r>
      <w:r w:rsidRPr="008D1A0E">
        <w:rPr>
          <w:rFonts w:eastAsia="Cambria"/>
          <w:color w:val="auto"/>
          <w:sz w:val="20"/>
          <w:szCs w:val="20"/>
          <w:lang w:val="en-GB" w:eastAsia="en-AU"/>
        </w:rPr>
        <w:t xml:space="preserve"> of the</w:t>
      </w:r>
      <w:r w:rsidR="007C3F01" w:rsidRPr="008D1A0E">
        <w:rPr>
          <w:rFonts w:eastAsia="Cambria"/>
          <w:color w:val="auto"/>
          <w:sz w:val="20"/>
          <w:szCs w:val="20"/>
          <w:lang w:val="en-GB" w:eastAsia="en-AU"/>
        </w:rPr>
        <w:t xml:space="preserve"> nurse or midwife</w:t>
      </w:r>
    </w:p>
    <w:p w:rsidR="002316E4" w:rsidRPr="008D1A0E" w:rsidRDefault="009B120D" w:rsidP="008D1A0E">
      <w:pPr>
        <w:pStyle w:val="Default"/>
        <w:numPr>
          <w:ilvl w:val="0"/>
          <w:numId w:val="27"/>
        </w:numPr>
        <w:spacing w:line="276" w:lineRule="auto"/>
        <w:jc w:val="both"/>
        <w:rPr>
          <w:rFonts w:eastAsia="Cambria"/>
          <w:color w:val="auto"/>
          <w:sz w:val="20"/>
          <w:szCs w:val="20"/>
          <w:lang w:val="en-GB" w:eastAsia="en-AU"/>
        </w:rPr>
      </w:pPr>
      <w:r w:rsidRPr="008D1A0E">
        <w:rPr>
          <w:rFonts w:eastAsia="Cambria"/>
          <w:color w:val="auto"/>
          <w:sz w:val="20"/>
          <w:szCs w:val="20"/>
          <w:lang w:val="en-GB" w:eastAsia="en-AU"/>
        </w:rPr>
        <w:t>the</w:t>
      </w:r>
      <w:r w:rsidR="00A32AB9" w:rsidRPr="008D1A0E">
        <w:rPr>
          <w:rFonts w:eastAsia="Cambria"/>
          <w:color w:val="auto"/>
          <w:sz w:val="20"/>
          <w:szCs w:val="20"/>
          <w:lang w:val="en-GB" w:eastAsia="en-AU"/>
        </w:rPr>
        <w:t xml:space="preserve"> competence and</w:t>
      </w:r>
      <w:r w:rsidRPr="008D1A0E">
        <w:rPr>
          <w:rFonts w:eastAsia="Cambria"/>
          <w:color w:val="auto"/>
          <w:sz w:val="20"/>
          <w:szCs w:val="20"/>
          <w:lang w:val="en-GB" w:eastAsia="en-AU"/>
        </w:rPr>
        <w:t xml:space="preserve"> </w:t>
      </w:r>
      <w:r w:rsidR="00872C40" w:rsidRPr="008D1A0E">
        <w:rPr>
          <w:rFonts w:eastAsia="Cambria"/>
          <w:color w:val="auto"/>
          <w:sz w:val="20"/>
          <w:szCs w:val="20"/>
          <w:lang w:val="en-GB" w:eastAsia="en-AU"/>
        </w:rPr>
        <w:t>suitability</w:t>
      </w:r>
      <w:r w:rsidRPr="008D1A0E">
        <w:rPr>
          <w:rFonts w:eastAsia="Cambria"/>
          <w:color w:val="auto"/>
          <w:sz w:val="20"/>
          <w:szCs w:val="20"/>
          <w:lang w:val="en-GB" w:eastAsia="en-AU"/>
        </w:rPr>
        <w:t xml:space="preserve"> of the </w:t>
      </w:r>
      <w:r w:rsidR="00611FB3" w:rsidRPr="008D1A0E">
        <w:rPr>
          <w:rFonts w:eastAsia="Cambria"/>
          <w:color w:val="auto"/>
          <w:sz w:val="20"/>
          <w:szCs w:val="20"/>
          <w:lang w:val="en-GB" w:eastAsia="en-AU"/>
        </w:rPr>
        <w:t>nurse or midwife</w:t>
      </w:r>
    </w:p>
    <w:p w:rsidR="002316E4" w:rsidRPr="008D1A0E" w:rsidRDefault="005D31E1" w:rsidP="008D1A0E">
      <w:pPr>
        <w:pStyle w:val="Default"/>
        <w:numPr>
          <w:ilvl w:val="0"/>
          <w:numId w:val="27"/>
        </w:numPr>
        <w:spacing w:line="276" w:lineRule="auto"/>
        <w:jc w:val="both"/>
        <w:rPr>
          <w:rFonts w:eastAsia="Cambria"/>
          <w:color w:val="auto"/>
          <w:sz w:val="20"/>
          <w:szCs w:val="20"/>
          <w:lang w:val="en-GB" w:eastAsia="en-AU"/>
        </w:rPr>
      </w:pPr>
      <w:r w:rsidRPr="008D1A0E">
        <w:rPr>
          <w:rFonts w:eastAsia="Cambria"/>
          <w:color w:val="auto"/>
          <w:sz w:val="20"/>
          <w:szCs w:val="20"/>
          <w:lang w:val="en-GB" w:eastAsia="en-AU"/>
        </w:rPr>
        <w:t>policies of the organisation in which the supervised practice is being undertaken</w:t>
      </w:r>
      <w:r w:rsidR="007C3F01">
        <w:rPr>
          <w:rFonts w:eastAsia="Cambria"/>
          <w:color w:val="auto"/>
          <w:sz w:val="20"/>
          <w:szCs w:val="20"/>
          <w:lang w:val="en-GB" w:eastAsia="en-AU"/>
        </w:rPr>
        <w:t>, and</w:t>
      </w:r>
    </w:p>
    <w:p w:rsidR="00914C5B" w:rsidRDefault="005D31E1" w:rsidP="00244A86">
      <w:pPr>
        <w:pStyle w:val="Default"/>
        <w:numPr>
          <w:ilvl w:val="0"/>
          <w:numId w:val="27"/>
        </w:numPr>
        <w:spacing w:line="276" w:lineRule="auto"/>
        <w:jc w:val="both"/>
        <w:rPr>
          <w:rFonts w:eastAsia="Cambria"/>
          <w:color w:val="auto"/>
          <w:sz w:val="20"/>
          <w:szCs w:val="20"/>
          <w:lang w:val="en-GB" w:eastAsia="en-AU"/>
        </w:rPr>
      </w:pPr>
      <w:proofErr w:type="gramStart"/>
      <w:r w:rsidRPr="008D1A0E">
        <w:rPr>
          <w:rFonts w:eastAsia="Cambria"/>
          <w:color w:val="auto"/>
          <w:sz w:val="20"/>
          <w:szCs w:val="20"/>
          <w:lang w:val="en-GB" w:eastAsia="en-AU"/>
        </w:rPr>
        <w:t>requirements</w:t>
      </w:r>
      <w:proofErr w:type="gramEnd"/>
      <w:r w:rsidRPr="008D1A0E">
        <w:rPr>
          <w:rFonts w:eastAsia="Cambria"/>
          <w:color w:val="auto"/>
          <w:sz w:val="20"/>
          <w:szCs w:val="20"/>
          <w:lang w:val="en-GB" w:eastAsia="en-AU"/>
        </w:rPr>
        <w:t xml:space="preserve"> of the relevant legislation e.g. Drugs, Poisons and Controlled Substances legislation</w:t>
      </w:r>
      <w:r w:rsidR="007C3F01">
        <w:rPr>
          <w:rFonts w:eastAsia="Cambria"/>
          <w:color w:val="auto"/>
          <w:sz w:val="20"/>
          <w:szCs w:val="20"/>
          <w:lang w:val="en-GB" w:eastAsia="en-AU"/>
        </w:rPr>
        <w:t>.</w:t>
      </w:r>
    </w:p>
    <w:p w:rsidR="006E7922" w:rsidRPr="007C3F01" w:rsidRDefault="006E7922" w:rsidP="006E7922">
      <w:pPr>
        <w:pStyle w:val="Default"/>
        <w:spacing w:line="276" w:lineRule="auto"/>
        <w:ind w:left="360"/>
        <w:jc w:val="both"/>
        <w:rPr>
          <w:rFonts w:eastAsia="Cambria"/>
          <w:color w:val="auto"/>
          <w:sz w:val="20"/>
          <w:szCs w:val="20"/>
          <w:lang w:val="en-GB" w:eastAsia="en-AU"/>
        </w:rPr>
      </w:pPr>
    </w:p>
    <w:p w:rsidR="00B256B7" w:rsidRDefault="0097324A" w:rsidP="00244A86">
      <w:pPr>
        <w:rPr>
          <w:rFonts w:ascii="Arial" w:hAnsi="Arial" w:cs="Arial"/>
          <w:sz w:val="20"/>
          <w:szCs w:val="20"/>
        </w:rPr>
      </w:pPr>
      <w:r>
        <w:rPr>
          <w:rFonts w:ascii="Arial" w:hAnsi="Arial" w:cs="Arial"/>
          <w:sz w:val="20"/>
          <w:szCs w:val="20"/>
        </w:rPr>
        <w:t>In its approval of the nurse or midwife’s supervised practice plan, the</w:t>
      </w:r>
      <w:r w:rsidR="006E7922">
        <w:rPr>
          <w:rFonts w:ascii="Arial" w:hAnsi="Arial" w:cs="Arial"/>
          <w:sz w:val="20"/>
          <w:szCs w:val="20"/>
        </w:rPr>
        <w:t xml:space="preserve"> NMBA</w:t>
      </w:r>
      <w:r w:rsidR="00F078E5">
        <w:rPr>
          <w:rFonts w:ascii="Arial" w:hAnsi="Arial" w:cs="Arial"/>
          <w:sz w:val="20"/>
          <w:szCs w:val="20"/>
        </w:rPr>
        <w:t xml:space="preserve"> determines the </w:t>
      </w:r>
      <w:r>
        <w:rPr>
          <w:rFonts w:ascii="Arial" w:hAnsi="Arial" w:cs="Arial"/>
          <w:sz w:val="20"/>
          <w:szCs w:val="20"/>
        </w:rPr>
        <w:t>starting</w:t>
      </w:r>
      <w:r w:rsidRPr="00244A86">
        <w:rPr>
          <w:rFonts w:ascii="Arial" w:hAnsi="Arial" w:cs="Arial"/>
          <w:sz w:val="20"/>
          <w:szCs w:val="20"/>
        </w:rPr>
        <w:t xml:space="preserve"> </w:t>
      </w:r>
      <w:r w:rsidR="006466B7" w:rsidRPr="00244A86">
        <w:rPr>
          <w:rFonts w:ascii="Arial" w:hAnsi="Arial" w:cs="Arial"/>
          <w:sz w:val="20"/>
          <w:szCs w:val="20"/>
        </w:rPr>
        <w:t xml:space="preserve">level of supervision and the progression through </w:t>
      </w:r>
      <w:r w:rsidR="00767529">
        <w:rPr>
          <w:rFonts w:ascii="Arial" w:hAnsi="Arial" w:cs="Arial"/>
          <w:sz w:val="20"/>
          <w:szCs w:val="20"/>
        </w:rPr>
        <w:t>levels of supervision</w:t>
      </w:r>
      <w:r>
        <w:rPr>
          <w:rFonts w:ascii="Arial" w:hAnsi="Arial" w:cs="Arial"/>
          <w:sz w:val="20"/>
          <w:szCs w:val="20"/>
        </w:rPr>
        <w:t>,</w:t>
      </w:r>
      <w:r w:rsidR="00457215">
        <w:rPr>
          <w:rFonts w:ascii="Arial" w:hAnsi="Arial" w:cs="Arial"/>
          <w:sz w:val="20"/>
          <w:szCs w:val="20"/>
        </w:rPr>
        <w:t xml:space="preserve"> </w:t>
      </w:r>
      <w:r w:rsidR="006466B7" w:rsidRPr="00244A86">
        <w:rPr>
          <w:rFonts w:ascii="Arial" w:hAnsi="Arial" w:cs="Arial"/>
          <w:sz w:val="20"/>
          <w:szCs w:val="20"/>
        </w:rPr>
        <w:t xml:space="preserve">as agreed by all parties and </w:t>
      </w:r>
      <w:r>
        <w:rPr>
          <w:rFonts w:ascii="Arial" w:hAnsi="Arial" w:cs="Arial"/>
          <w:sz w:val="20"/>
          <w:szCs w:val="20"/>
        </w:rPr>
        <w:t xml:space="preserve">according to </w:t>
      </w:r>
      <w:r w:rsidR="00150952">
        <w:rPr>
          <w:rFonts w:ascii="Arial" w:hAnsi="Arial" w:cs="Arial"/>
          <w:sz w:val="20"/>
          <w:szCs w:val="20"/>
        </w:rPr>
        <w:t xml:space="preserve">satisfactory </w:t>
      </w:r>
      <w:r w:rsidR="00A40044">
        <w:rPr>
          <w:rFonts w:ascii="Arial" w:hAnsi="Arial" w:cs="Arial"/>
          <w:sz w:val="20"/>
          <w:szCs w:val="20"/>
        </w:rPr>
        <w:t xml:space="preserve">supervision </w:t>
      </w:r>
      <w:r w:rsidR="006466B7" w:rsidRPr="00244A86">
        <w:rPr>
          <w:rFonts w:ascii="Arial" w:hAnsi="Arial" w:cs="Arial"/>
          <w:sz w:val="20"/>
          <w:szCs w:val="20"/>
        </w:rPr>
        <w:t>reports</w:t>
      </w:r>
      <w:r w:rsidR="003623B8">
        <w:rPr>
          <w:rFonts w:ascii="Arial" w:hAnsi="Arial" w:cs="Arial"/>
          <w:sz w:val="20"/>
          <w:szCs w:val="20"/>
        </w:rPr>
        <w:t>.</w:t>
      </w:r>
    </w:p>
    <w:p w:rsidR="001F0F1E" w:rsidRDefault="00767529" w:rsidP="00244A86">
      <w:pPr>
        <w:rPr>
          <w:rFonts w:ascii="Arial" w:hAnsi="Arial" w:cs="Arial"/>
          <w:sz w:val="20"/>
          <w:szCs w:val="20"/>
        </w:rPr>
      </w:pPr>
      <w:r>
        <w:rPr>
          <w:rFonts w:ascii="Arial" w:hAnsi="Arial" w:cs="Arial"/>
          <w:sz w:val="20"/>
          <w:szCs w:val="20"/>
        </w:rPr>
        <w:t xml:space="preserve">If </w:t>
      </w:r>
      <w:r w:rsidR="001F0F1E">
        <w:rPr>
          <w:rFonts w:ascii="Arial" w:hAnsi="Arial" w:cs="Arial"/>
          <w:sz w:val="20"/>
          <w:szCs w:val="20"/>
        </w:rPr>
        <w:t xml:space="preserve">the supervisor directly, or through </w:t>
      </w:r>
      <w:r>
        <w:rPr>
          <w:rFonts w:ascii="Arial" w:hAnsi="Arial" w:cs="Arial"/>
          <w:sz w:val="20"/>
          <w:szCs w:val="20"/>
        </w:rPr>
        <w:t>the supervision reports</w:t>
      </w:r>
      <w:r w:rsidR="001F0F1E">
        <w:rPr>
          <w:rFonts w:ascii="Arial" w:hAnsi="Arial" w:cs="Arial"/>
          <w:sz w:val="20"/>
          <w:szCs w:val="20"/>
        </w:rPr>
        <w:t xml:space="preserve">, raises concerns, </w:t>
      </w:r>
      <w:r>
        <w:rPr>
          <w:rFonts w:ascii="Arial" w:hAnsi="Arial" w:cs="Arial"/>
          <w:sz w:val="20"/>
          <w:szCs w:val="20"/>
        </w:rPr>
        <w:t xml:space="preserve">the </w:t>
      </w:r>
      <w:r w:rsidR="001F0F1E">
        <w:rPr>
          <w:rFonts w:ascii="Arial" w:hAnsi="Arial" w:cs="Arial"/>
          <w:sz w:val="20"/>
          <w:szCs w:val="20"/>
        </w:rPr>
        <w:t xml:space="preserve">relevant state </w:t>
      </w:r>
      <w:r w:rsidR="00C22F10">
        <w:rPr>
          <w:rFonts w:ascii="Arial" w:hAnsi="Arial" w:cs="Arial"/>
          <w:sz w:val="20"/>
          <w:szCs w:val="20"/>
        </w:rPr>
        <w:t xml:space="preserve">or </w:t>
      </w:r>
      <w:r w:rsidR="001F0F1E">
        <w:rPr>
          <w:rFonts w:ascii="Arial" w:hAnsi="Arial" w:cs="Arial"/>
          <w:sz w:val="20"/>
          <w:szCs w:val="20"/>
        </w:rPr>
        <w:t xml:space="preserve">territory board of the NMBA will accordingly amend the </w:t>
      </w:r>
      <w:r>
        <w:rPr>
          <w:rFonts w:ascii="Arial" w:hAnsi="Arial" w:cs="Arial"/>
          <w:sz w:val="20"/>
          <w:szCs w:val="20"/>
        </w:rPr>
        <w:t xml:space="preserve">supervised practice plan as necessary. </w:t>
      </w:r>
    </w:p>
    <w:p w:rsidR="00AE2951" w:rsidRPr="007C3F01" w:rsidRDefault="00F35770" w:rsidP="000433BB">
      <w:pPr>
        <w:rPr>
          <w:rFonts w:ascii="Arial" w:hAnsi="Arial" w:cs="Arial"/>
          <w:sz w:val="20"/>
          <w:szCs w:val="20"/>
        </w:rPr>
      </w:pPr>
      <w:r w:rsidRPr="00F35770">
        <w:rPr>
          <w:rFonts w:ascii="Arial" w:hAnsi="Arial" w:cs="Arial"/>
          <w:bCs/>
          <w:i/>
          <w:sz w:val="20"/>
          <w:szCs w:val="20"/>
        </w:rPr>
        <w:lastRenderedPageBreak/>
        <w:t>Table 1: Levels of supervision</w:t>
      </w:r>
      <w:r w:rsidR="006466B7" w:rsidRPr="00244A86">
        <w:rPr>
          <w:rFonts w:ascii="Arial" w:hAnsi="Arial" w:cs="Arial"/>
          <w:sz w:val="20"/>
          <w:szCs w:val="20"/>
        </w:rPr>
        <w:t xml:space="preserve"> summarises the </w:t>
      </w:r>
      <w:r w:rsidR="00077BFC">
        <w:rPr>
          <w:rFonts w:ascii="Arial" w:hAnsi="Arial" w:cs="Arial"/>
          <w:sz w:val="20"/>
          <w:szCs w:val="20"/>
        </w:rPr>
        <w:t>two (2)</w:t>
      </w:r>
      <w:r w:rsidR="006466B7" w:rsidRPr="00244A86">
        <w:rPr>
          <w:rFonts w:ascii="Arial" w:hAnsi="Arial" w:cs="Arial"/>
          <w:sz w:val="20"/>
          <w:szCs w:val="20"/>
        </w:rPr>
        <w:t xml:space="preserve"> levels of supervision and the likely reporting timeframe for each level. The table also lists the possible uses for the different levels of supervision.</w:t>
      </w:r>
    </w:p>
    <w:p w:rsidR="00E62653" w:rsidRDefault="00F35770">
      <w:pPr>
        <w:pStyle w:val="AHPRASubhead"/>
        <w:rPr>
          <w:i/>
        </w:rPr>
      </w:pPr>
      <w:r w:rsidRPr="00F35770">
        <w:rPr>
          <w:b w:val="0"/>
          <w:i/>
        </w:rPr>
        <w:t>Table 1: Levels of supervision</w:t>
      </w:r>
    </w:p>
    <w:tbl>
      <w:tblPr>
        <w:tblW w:w="99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761"/>
        <w:gridCol w:w="2268"/>
        <w:gridCol w:w="2835"/>
        <w:gridCol w:w="1984"/>
        <w:gridCol w:w="2126"/>
      </w:tblGrid>
      <w:tr w:rsidR="006466B7" w:rsidRPr="00B75955" w:rsidTr="00B75955">
        <w:trPr>
          <w:tblHeader/>
        </w:trPr>
        <w:tc>
          <w:tcPr>
            <w:tcW w:w="761" w:type="dxa"/>
            <w:vAlign w:val="center"/>
          </w:tcPr>
          <w:p w:rsidR="006466B7" w:rsidRPr="00B75955" w:rsidRDefault="006466B7" w:rsidP="00356458">
            <w:pPr>
              <w:spacing w:after="0"/>
              <w:jc w:val="center"/>
              <w:rPr>
                <w:rFonts w:ascii="Arial" w:hAnsi="Arial" w:cs="Arial"/>
                <w:b/>
                <w:bCs/>
                <w:sz w:val="18"/>
                <w:szCs w:val="18"/>
              </w:rPr>
            </w:pPr>
            <w:r w:rsidRPr="00B75955">
              <w:rPr>
                <w:rFonts w:ascii="Arial" w:hAnsi="Arial" w:cs="Arial"/>
                <w:b/>
                <w:bCs/>
                <w:sz w:val="18"/>
                <w:szCs w:val="18"/>
              </w:rPr>
              <w:t>Level</w:t>
            </w:r>
          </w:p>
        </w:tc>
        <w:tc>
          <w:tcPr>
            <w:tcW w:w="2268" w:type="dxa"/>
            <w:vAlign w:val="center"/>
          </w:tcPr>
          <w:p w:rsidR="006466B7" w:rsidRPr="00B75955" w:rsidRDefault="006466B7" w:rsidP="00244A86">
            <w:pPr>
              <w:spacing w:after="0"/>
              <w:jc w:val="center"/>
              <w:rPr>
                <w:rFonts w:ascii="Arial" w:hAnsi="Arial" w:cs="Arial"/>
                <w:b/>
                <w:bCs/>
                <w:sz w:val="18"/>
                <w:szCs w:val="18"/>
              </w:rPr>
            </w:pPr>
            <w:r w:rsidRPr="00B75955">
              <w:rPr>
                <w:rFonts w:ascii="Arial" w:hAnsi="Arial" w:cs="Arial"/>
                <w:b/>
                <w:bCs/>
                <w:sz w:val="18"/>
                <w:szCs w:val="18"/>
              </w:rPr>
              <w:t>Summary</w:t>
            </w:r>
          </w:p>
        </w:tc>
        <w:tc>
          <w:tcPr>
            <w:tcW w:w="2835" w:type="dxa"/>
            <w:vAlign w:val="center"/>
          </w:tcPr>
          <w:p w:rsidR="006466B7" w:rsidRPr="00B75955" w:rsidRDefault="006466B7" w:rsidP="00244A86">
            <w:pPr>
              <w:spacing w:after="0"/>
              <w:jc w:val="center"/>
              <w:rPr>
                <w:rFonts w:ascii="Arial" w:hAnsi="Arial" w:cs="Arial"/>
                <w:b/>
                <w:bCs/>
                <w:sz w:val="18"/>
                <w:szCs w:val="18"/>
              </w:rPr>
            </w:pPr>
            <w:r w:rsidRPr="00B75955">
              <w:rPr>
                <w:rFonts w:ascii="Arial" w:hAnsi="Arial" w:cs="Arial"/>
                <w:b/>
                <w:bCs/>
                <w:sz w:val="18"/>
                <w:szCs w:val="18"/>
              </w:rPr>
              <w:t>Specifications</w:t>
            </w:r>
          </w:p>
        </w:tc>
        <w:tc>
          <w:tcPr>
            <w:tcW w:w="1984" w:type="dxa"/>
            <w:vAlign w:val="center"/>
          </w:tcPr>
          <w:p w:rsidR="006466B7" w:rsidRPr="00B75955" w:rsidRDefault="006466B7" w:rsidP="00244A86">
            <w:pPr>
              <w:spacing w:after="0"/>
              <w:jc w:val="center"/>
              <w:rPr>
                <w:rFonts w:ascii="Arial" w:hAnsi="Arial" w:cs="Arial"/>
                <w:b/>
                <w:bCs/>
                <w:sz w:val="18"/>
                <w:szCs w:val="18"/>
              </w:rPr>
            </w:pPr>
            <w:r w:rsidRPr="00B75955">
              <w:rPr>
                <w:rFonts w:ascii="Arial" w:hAnsi="Arial" w:cs="Arial"/>
                <w:b/>
                <w:bCs/>
                <w:sz w:val="18"/>
                <w:szCs w:val="18"/>
              </w:rPr>
              <w:t>Proposed reporting frequency for level</w:t>
            </w:r>
            <w:r w:rsidRPr="00B75955">
              <w:rPr>
                <w:rStyle w:val="FootnoteReference"/>
                <w:rFonts w:ascii="Arial" w:hAnsi="Arial" w:cs="Arial"/>
                <w:b/>
                <w:bCs/>
                <w:sz w:val="18"/>
                <w:szCs w:val="18"/>
              </w:rPr>
              <w:footnoteReference w:id="2"/>
            </w:r>
          </w:p>
        </w:tc>
        <w:tc>
          <w:tcPr>
            <w:tcW w:w="2126" w:type="dxa"/>
            <w:vAlign w:val="center"/>
          </w:tcPr>
          <w:p w:rsidR="006466B7" w:rsidRPr="00B75955" w:rsidRDefault="00767529" w:rsidP="00767529">
            <w:pPr>
              <w:spacing w:after="0"/>
              <w:jc w:val="center"/>
              <w:rPr>
                <w:rFonts w:ascii="Arial" w:hAnsi="Arial" w:cs="Arial"/>
                <w:b/>
                <w:bCs/>
                <w:sz w:val="18"/>
                <w:szCs w:val="18"/>
              </w:rPr>
            </w:pPr>
            <w:r w:rsidRPr="00B75955">
              <w:rPr>
                <w:rFonts w:ascii="Arial" w:hAnsi="Arial" w:cs="Arial"/>
                <w:b/>
                <w:bCs/>
                <w:sz w:val="18"/>
                <w:szCs w:val="18"/>
              </w:rPr>
              <w:t>Example of p</w:t>
            </w:r>
            <w:r w:rsidR="006466B7" w:rsidRPr="00B75955">
              <w:rPr>
                <w:rFonts w:ascii="Arial" w:hAnsi="Arial" w:cs="Arial"/>
                <w:b/>
                <w:bCs/>
                <w:sz w:val="18"/>
                <w:szCs w:val="18"/>
              </w:rPr>
              <w:t>ossible use for level of supervision</w:t>
            </w:r>
            <w:r w:rsidR="006466B7" w:rsidRPr="00B75955">
              <w:rPr>
                <w:rStyle w:val="FootnoteReference"/>
                <w:rFonts w:ascii="Arial" w:hAnsi="Arial" w:cs="Arial"/>
                <w:b/>
                <w:bCs/>
                <w:sz w:val="18"/>
                <w:szCs w:val="18"/>
              </w:rPr>
              <w:footnoteReference w:id="3"/>
            </w:r>
          </w:p>
        </w:tc>
      </w:tr>
      <w:tr w:rsidR="006466B7" w:rsidRPr="00B75955" w:rsidTr="00B75955">
        <w:trPr>
          <w:trHeight w:val="4078"/>
        </w:trPr>
        <w:tc>
          <w:tcPr>
            <w:tcW w:w="761" w:type="dxa"/>
          </w:tcPr>
          <w:p w:rsidR="006466B7" w:rsidRPr="00B75955" w:rsidRDefault="001055F3" w:rsidP="00356458">
            <w:pPr>
              <w:spacing w:after="0"/>
              <w:jc w:val="center"/>
              <w:rPr>
                <w:rFonts w:ascii="Arial" w:hAnsi="Arial" w:cs="Arial"/>
                <w:sz w:val="18"/>
                <w:szCs w:val="18"/>
              </w:rPr>
            </w:pPr>
            <w:r w:rsidRPr="00B75955">
              <w:rPr>
                <w:rFonts w:ascii="Arial" w:hAnsi="Arial" w:cs="Arial"/>
                <w:sz w:val="18"/>
                <w:szCs w:val="18"/>
              </w:rPr>
              <w:t>1</w:t>
            </w:r>
          </w:p>
        </w:tc>
        <w:tc>
          <w:tcPr>
            <w:tcW w:w="2268" w:type="dxa"/>
          </w:tcPr>
          <w:p w:rsidR="00AE2951" w:rsidRPr="00B75955" w:rsidRDefault="00F342E6" w:rsidP="001055F3">
            <w:pPr>
              <w:spacing w:after="0"/>
              <w:rPr>
                <w:rFonts w:ascii="Arial" w:hAnsi="Arial" w:cs="Arial"/>
                <w:b/>
                <w:sz w:val="18"/>
                <w:szCs w:val="18"/>
              </w:rPr>
            </w:pPr>
            <w:r w:rsidRPr="00B75955">
              <w:rPr>
                <w:rFonts w:ascii="Arial" w:hAnsi="Arial" w:cs="Arial"/>
                <w:b/>
                <w:sz w:val="18"/>
                <w:szCs w:val="18"/>
              </w:rPr>
              <w:t>Direct Supervision</w:t>
            </w:r>
          </w:p>
          <w:p w:rsidR="00077BFC" w:rsidRPr="00B75955" w:rsidRDefault="00077BFC" w:rsidP="001055F3">
            <w:pPr>
              <w:spacing w:after="0"/>
              <w:rPr>
                <w:rFonts w:ascii="Arial" w:hAnsi="Arial" w:cs="Arial"/>
                <w:b/>
                <w:sz w:val="18"/>
                <w:szCs w:val="18"/>
              </w:rPr>
            </w:pPr>
          </w:p>
          <w:p w:rsidR="006466B7" w:rsidRPr="00B75955" w:rsidRDefault="006466B7" w:rsidP="001F0F1E">
            <w:pPr>
              <w:spacing w:after="0"/>
              <w:rPr>
                <w:rFonts w:ascii="Arial" w:hAnsi="Arial" w:cs="Arial"/>
                <w:sz w:val="18"/>
                <w:szCs w:val="18"/>
              </w:rPr>
            </w:pPr>
            <w:r w:rsidRPr="00B75955">
              <w:rPr>
                <w:rFonts w:ascii="Arial" w:hAnsi="Arial" w:cs="Arial"/>
                <w:sz w:val="18"/>
                <w:szCs w:val="18"/>
              </w:rPr>
              <w:t>The supervisor takes direct and principal responsibility for</w:t>
            </w:r>
            <w:r w:rsidR="00AE2951" w:rsidRPr="00B75955">
              <w:rPr>
                <w:rFonts w:ascii="Arial" w:hAnsi="Arial" w:cs="Arial"/>
                <w:sz w:val="18"/>
                <w:szCs w:val="18"/>
              </w:rPr>
              <w:t xml:space="preserve"> the </w:t>
            </w:r>
            <w:r w:rsidR="00F342E6" w:rsidRPr="00B75955">
              <w:rPr>
                <w:rFonts w:ascii="Arial" w:hAnsi="Arial" w:cs="Arial"/>
                <w:sz w:val="18"/>
                <w:szCs w:val="18"/>
              </w:rPr>
              <w:t>nursing or midwifery care provided (e.g. assessment and/or treatment of individual patients/clients)</w:t>
            </w:r>
          </w:p>
        </w:tc>
        <w:tc>
          <w:tcPr>
            <w:tcW w:w="2835" w:type="dxa"/>
            <w:vAlign w:val="center"/>
          </w:tcPr>
          <w:p w:rsidR="00E62653" w:rsidRPr="00B75955" w:rsidRDefault="006466B7">
            <w:pPr>
              <w:rPr>
                <w:rFonts w:ascii="Arial" w:hAnsi="Arial" w:cs="Arial"/>
                <w:sz w:val="18"/>
                <w:szCs w:val="18"/>
              </w:rPr>
            </w:pPr>
            <w:r w:rsidRPr="00B75955">
              <w:rPr>
                <w:rFonts w:ascii="Arial" w:hAnsi="Arial" w:cs="Arial"/>
                <w:sz w:val="18"/>
                <w:szCs w:val="18"/>
              </w:rPr>
              <w:t>The supervisor must be physically present at the workplace</w:t>
            </w:r>
            <w:r w:rsidR="00223A78" w:rsidRPr="00B75955">
              <w:rPr>
                <w:rFonts w:ascii="Arial" w:hAnsi="Arial" w:cs="Arial"/>
                <w:sz w:val="18"/>
                <w:szCs w:val="18"/>
              </w:rPr>
              <w:t>,</w:t>
            </w:r>
            <w:r w:rsidRPr="00B75955">
              <w:rPr>
                <w:rFonts w:ascii="Arial" w:hAnsi="Arial" w:cs="Arial"/>
                <w:sz w:val="18"/>
                <w:szCs w:val="18"/>
              </w:rPr>
              <w:t xml:space="preserve"> </w:t>
            </w:r>
            <w:r w:rsidR="008D7016" w:rsidRPr="00B75955">
              <w:rPr>
                <w:rFonts w:ascii="Arial" w:hAnsi="Arial" w:cs="Arial"/>
                <w:sz w:val="18"/>
                <w:szCs w:val="18"/>
              </w:rPr>
              <w:t>observing</w:t>
            </w:r>
            <w:r w:rsidR="002A4833" w:rsidRPr="00B75955">
              <w:rPr>
                <w:rFonts w:ascii="Arial" w:hAnsi="Arial" w:cs="Arial"/>
                <w:sz w:val="18"/>
                <w:szCs w:val="18"/>
              </w:rPr>
              <w:t xml:space="preserve"> </w:t>
            </w:r>
            <w:r w:rsidR="008D7016" w:rsidRPr="00B75955">
              <w:rPr>
                <w:rFonts w:ascii="Arial" w:hAnsi="Arial" w:cs="Arial"/>
                <w:sz w:val="18"/>
                <w:szCs w:val="18"/>
              </w:rPr>
              <w:t>at all times</w:t>
            </w:r>
            <w:r w:rsidR="000B3EB5" w:rsidRPr="00B75955">
              <w:rPr>
                <w:rFonts w:ascii="Arial" w:hAnsi="Arial" w:cs="Arial"/>
                <w:sz w:val="18"/>
                <w:szCs w:val="18"/>
              </w:rPr>
              <w:t xml:space="preserve"> when</w:t>
            </w:r>
            <w:r w:rsidRPr="00B75955">
              <w:rPr>
                <w:rFonts w:ascii="Arial" w:hAnsi="Arial" w:cs="Arial"/>
                <w:sz w:val="18"/>
                <w:szCs w:val="18"/>
              </w:rPr>
              <w:t xml:space="preserve"> the supervisee </w:t>
            </w:r>
            <w:r w:rsidR="00781475" w:rsidRPr="00B75955">
              <w:rPr>
                <w:rFonts w:ascii="Arial" w:hAnsi="Arial" w:cs="Arial"/>
                <w:sz w:val="18"/>
                <w:szCs w:val="18"/>
              </w:rPr>
              <w:t xml:space="preserve">is </w:t>
            </w:r>
            <w:r w:rsidRPr="00B75955">
              <w:rPr>
                <w:rFonts w:ascii="Arial" w:hAnsi="Arial" w:cs="Arial"/>
                <w:sz w:val="18"/>
                <w:szCs w:val="18"/>
              </w:rPr>
              <w:t>providing clinical care</w:t>
            </w:r>
            <w:r w:rsidR="002A4833" w:rsidRPr="00B75955">
              <w:rPr>
                <w:rFonts w:ascii="Arial" w:hAnsi="Arial" w:cs="Arial"/>
                <w:sz w:val="18"/>
                <w:szCs w:val="18"/>
              </w:rPr>
              <w:t xml:space="preserve">, </w:t>
            </w:r>
            <w:r w:rsidR="00D06305" w:rsidRPr="00B75955">
              <w:rPr>
                <w:rFonts w:ascii="Arial" w:hAnsi="Arial" w:cs="Arial"/>
                <w:sz w:val="18"/>
                <w:szCs w:val="18"/>
              </w:rPr>
              <w:t>according to</w:t>
            </w:r>
            <w:r w:rsidR="002A4833" w:rsidRPr="00B75955">
              <w:rPr>
                <w:rFonts w:ascii="Arial" w:hAnsi="Arial" w:cs="Arial"/>
                <w:sz w:val="18"/>
                <w:szCs w:val="18"/>
              </w:rPr>
              <w:t xml:space="preserve"> the </w:t>
            </w:r>
            <w:r w:rsidR="00D06305" w:rsidRPr="00B75955">
              <w:rPr>
                <w:rFonts w:ascii="Arial" w:hAnsi="Arial" w:cs="Arial"/>
                <w:sz w:val="18"/>
                <w:szCs w:val="18"/>
              </w:rPr>
              <w:t>s</w:t>
            </w:r>
            <w:r w:rsidR="002A4833" w:rsidRPr="00B75955">
              <w:rPr>
                <w:rFonts w:ascii="Arial" w:hAnsi="Arial" w:cs="Arial"/>
                <w:sz w:val="18"/>
                <w:szCs w:val="18"/>
              </w:rPr>
              <w:t xml:space="preserve">upervised </w:t>
            </w:r>
            <w:r w:rsidR="00D06305" w:rsidRPr="00B75955">
              <w:rPr>
                <w:rFonts w:ascii="Arial" w:hAnsi="Arial" w:cs="Arial"/>
                <w:sz w:val="18"/>
                <w:szCs w:val="18"/>
              </w:rPr>
              <w:t>p</w:t>
            </w:r>
            <w:r w:rsidR="002A4833" w:rsidRPr="00B75955">
              <w:rPr>
                <w:rFonts w:ascii="Arial" w:hAnsi="Arial" w:cs="Arial"/>
                <w:sz w:val="18"/>
                <w:szCs w:val="18"/>
              </w:rPr>
              <w:t xml:space="preserve">ractice </w:t>
            </w:r>
            <w:r w:rsidR="00D06305" w:rsidRPr="00B75955">
              <w:rPr>
                <w:rFonts w:ascii="Arial" w:hAnsi="Arial" w:cs="Arial"/>
                <w:sz w:val="18"/>
                <w:szCs w:val="18"/>
              </w:rPr>
              <w:t>p</w:t>
            </w:r>
            <w:r w:rsidR="00767529" w:rsidRPr="00B75955">
              <w:rPr>
                <w:rFonts w:ascii="Arial" w:hAnsi="Arial" w:cs="Arial"/>
                <w:sz w:val="18"/>
                <w:szCs w:val="18"/>
              </w:rPr>
              <w:t>lan</w:t>
            </w:r>
            <w:r w:rsidR="008B0E3A" w:rsidRPr="00B75955">
              <w:rPr>
                <w:rFonts w:ascii="Arial" w:hAnsi="Arial" w:cs="Arial"/>
                <w:sz w:val="18"/>
                <w:szCs w:val="18"/>
              </w:rPr>
              <w:t>.</w:t>
            </w:r>
            <w:r w:rsidR="00D16338" w:rsidRPr="00B75955">
              <w:rPr>
                <w:rFonts w:ascii="Arial" w:hAnsi="Arial" w:cs="Arial"/>
                <w:sz w:val="18"/>
                <w:szCs w:val="18"/>
              </w:rPr>
              <w:t xml:space="preserve"> The supervisee must consult with the supervisor about the nursing or midwifery care before delivering the care</w:t>
            </w:r>
            <w:r w:rsidR="007D68A3" w:rsidRPr="00B75955">
              <w:rPr>
                <w:rFonts w:ascii="Arial" w:hAnsi="Arial" w:cs="Arial"/>
                <w:sz w:val="18"/>
                <w:szCs w:val="18"/>
              </w:rPr>
              <w:t>.</w:t>
            </w:r>
          </w:p>
          <w:p w:rsidR="008B0E3A" w:rsidRPr="00B75955" w:rsidRDefault="008B0E3A">
            <w:pPr>
              <w:rPr>
                <w:rFonts w:ascii="Arial" w:hAnsi="Arial" w:cs="Arial"/>
                <w:sz w:val="18"/>
                <w:szCs w:val="18"/>
              </w:rPr>
            </w:pPr>
            <w:r w:rsidRPr="00B75955">
              <w:rPr>
                <w:rFonts w:ascii="Arial" w:hAnsi="Arial" w:cs="Arial"/>
                <w:sz w:val="18"/>
                <w:szCs w:val="18"/>
              </w:rPr>
              <w:t xml:space="preserve">Supervision </w:t>
            </w:r>
            <w:r w:rsidR="00D06305" w:rsidRPr="00B75955">
              <w:rPr>
                <w:rFonts w:ascii="Arial" w:hAnsi="Arial" w:cs="Arial"/>
                <w:sz w:val="18"/>
                <w:szCs w:val="18"/>
              </w:rPr>
              <w:t xml:space="preserve">by </w:t>
            </w:r>
            <w:r w:rsidRPr="00B75955">
              <w:rPr>
                <w:rFonts w:ascii="Arial" w:hAnsi="Arial" w:cs="Arial"/>
                <w:sz w:val="18"/>
                <w:szCs w:val="18"/>
              </w:rPr>
              <w:t>telephone</w:t>
            </w:r>
            <w:r w:rsidR="00D06305" w:rsidRPr="00B75955">
              <w:rPr>
                <w:rFonts w:ascii="Arial" w:hAnsi="Arial" w:cs="Arial"/>
                <w:sz w:val="18"/>
                <w:szCs w:val="18"/>
              </w:rPr>
              <w:t xml:space="preserve"> is </w:t>
            </w:r>
            <w:r w:rsidRPr="00B75955">
              <w:rPr>
                <w:rFonts w:ascii="Arial" w:hAnsi="Arial" w:cs="Arial"/>
                <w:sz w:val="18"/>
                <w:szCs w:val="18"/>
              </w:rPr>
              <w:t>indirect</w:t>
            </w:r>
            <w:r w:rsidR="00D06305" w:rsidRPr="00B75955">
              <w:rPr>
                <w:rFonts w:ascii="Arial" w:hAnsi="Arial" w:cs="Arial"/>
                <w:sz w:val="18"/>
                <w:szCs w:val="18"/>
              </w:rPr>
              <w:t xml:space="preserve"> and </w:t>
            </w:r>
            <w:r w:rsidRPr="00B75955">
              <w:rPr>
                <w:rFonts w:ascii="Arial" w:hAnsi="Arial" w:cs="Arial"/>
                <w:sz w:val="18"/>
                <w:szCs w:val="18"/>
              </w:rPr>
              <w:t>not permitted.</w:t>
            </w:r>
          </w:p>
          <w:p w:rsidR="00D16338" w:rsidRPr="00B75955" w:rsidRDefault="00D16338" w:rsidP="00D16338">
            <w:pPr>
              <w:rPr>
                <w:rFonts w:ascii="Arial" w:hAnsi="Arial" w:cs="Arial"/>
                <w:sz w:val="18"/>
                <w:szCs w:val="18"/>
              </w:rPr>
            </w:pPr>
            <w:r w:rsidRPr="00B75955">
              <w:rPr>
                <w:rFonts w:ascii="Arial" w:hAnsi="Arial" w:cs="Arial"/>
                <w:sz w:val="18"/>
                <w:szCs w:val="18"/>
              </w:rPr>
              <w:t>If the approved supervisor is absent during any day the supervisor must make arrangements for alternative appropriate supervision. Ideally a secondary supervisor on the supervisee’s supervision agreement will provide such temporary supervision.</w:t>
            </w:r>
          </w:p>
        </w:tc>
        <w:tc>
          <w:tcPr>
            <w:tcW w:w="1984" w:type="dxa"/>
          </w:tcPr>
          <w:p w:rsidR="006466B7" w:rsidRPr="00B75955" w:rsidRDefault="006466B7" w:rsidP="00767529">
            <w:pPr>
              <w:spacing w:after="0"/>
              <w:rPr>
                <w:rFonts w:ascii="Arial" w:hAnsi="Arial" w:cs="Arial"/>
                <w:sz w:val="18"/>
                <w:szCs w:val="18"/>
              </w:rPr>
            </w:pPr>
            <w:r w:rsidRPr="00B75955">
              <w:rPr>
                <w:rFonts w:ascii="Arial" w:hAnsi="Arial" w:cs="Arial"/>
                <w:sz w:val="18"/>
                <w:szCs w:val="18"/>
              </w:rPr>
              <w:t xml:space="preserve">Report </w:t>
            </w:r>
            <w:r w:rsidR="00356458" w:rsidRPr="00B75955">
              <w:rPr>
                <w:rFonts w:ascii="Arial" w:hAnsi="Arial" w:cs="Arial"/>
                <w:sz w:val="18"/>
                <w:szCs w:val="18"/>
              </w:rPr>
              <w:t xml:space="preserve">within </w:t>
            </w:r>
            <w:r w:rsidR="009B234A" w:rsidRPr="00B75955">
              <w:rPr>
                <w:rFonts w:ascii="Arial" w:hAnsi="Arial" w:cs="Arial"/>
                <w:sz w:val="18"/>
                <w:szCs w:val="18"/>
              </w:rPr>
              <w:t>one</w:t>
            </w:r>
            <w:r w:rsidRPr="00B75955">
              <w:rPr>
                <w:rFonts w:ascii="Arial" w:hAnsi="Arial" w:cs="Arial"/>
                <w:sz w:val="18"/>
                <w:szCs w:val="18"/>
              </w:rPr>
              <w:t xml:space="preserve"> month and then </w:t>
            </w:r>
            <w:r w:rsidR="009B234A" w:rsidRPr="00B75955">
              <w:rPr>
                <w:rFonts w:ascii="Arial" w:hAnsi="Arial" w:cs="Arial"/>
                <w:sz w:val="18"/>
                <w:szCs w:val="18"/>
              </w:rPr>
              <w:t>at three-</w:t>
            </w:r>
            <w:r w:rsidRPr="00B75955">
              <w:rPr>
                <w:rFonts w:ascii="Arial" w:hAnsi="Arial" w:cs="Arial"/>
                <w:sz w:val="18"/>
                <w:szCs w:val="18"/>
              </w:rPr>
              <w:t>monthly interval</w:t>
            </w:r>
            <w:r w:rsidR="009B234A" w:rsidRPr="00B75955">
              <w:rPr>
                <w:rFonts w:ascii="Arial" w:hAnsi="Arial" w:cs="Arial"/>
                <w:sz w:val="18"/>
                <w:szCs w:val="18"/>
              </w:rPr>
              <w:t>/s</w:t>
            </w:r>
            <w:r w:rsidR="00767529" w:rsidRPr="00B75955">
              <w:rPr>
                <w:rFonts w:ascii="Arial" w:hAnsi="Arial" w:cs="Arial"/>
                <w:sz w:val="18"/>
                <w:szCs w:val="18"/>
              </w:rPr>
              <w:t xml:space="preserve">, while the supervisee is on </w:t>
            </w:r>
            <w:r w:rsidR="00A32AB9" w:rsidRPr="00B75955">
              <w:rPr>
                <w:rFonts w:ascii="Arial" w:hAnsi="Arial" w:cs="Arial"/>
                <w:sz w:val="18"/>
                <w:szCs w:val="18"/>
              </w:rPr>
              <w:t>L</w:t>
            </w:r>
            <w:r w:rsidR="00767529" w:rsidRPr="00B75955">
              <w:rPr>
                <w:rFonts w:ascii="Arial" w:hAnsi="Arial" w:cs="Arial"/>
                <w:sz w:val="18"/>
                <w:szCs w:val="18"/>
              </w:rPr>
              <w:t>evel 1 supervision</w:t>
            </w:r>
            <w:r w:rsidR="008B0E3A" w:rsidRPr="00B75955">
              <w:rPr>
                <w:rFonts w:ascii="Arial" w:hAnsi="Arial" w:cs="Arial"/>
                <w:sz w:val="18"/>
                <w:szCs w:val="18"/>
              </w:rPr>
              <w:t>.</w:t>
            </w:r>
          </w:p>
          <w:p w:rsidR="00AE2951" w:rsidRPr="00B75955" w:rsidRDefault="00AE2951" w:rsidP="00767529">
            <w:pPr>
              <w:spacing w:after="0"/>
              <w:rPr>
                <w:rFonts w:ascii="Arial" w:hAnsi="Arial" w:cs="Arial"/>
                <w:sz w:val="18"/>
                <w:szCs w:val="18"/>
              </w:rPr>
            </w:pPr>
          </w:p>
          <w:p w:rsidR="00AE2951" w:rsidRPr="00B75955" w:rsidRDefault="00D06305" w:rsidP="00AE2951">
            <w:pPr>
              <w:spacing w:after="0"/>
              <w:rPr>
                <w:rFonts w:ascii="Arial" w:hAnsi="Arial" w:cs="Arial"/>
                <w:sz w:val="18"/>
                <w:szCs w:val="18"/>
              </w:rPr>
            </w:pPr>
            <w:r w:rsidRPr="00B75955">
              <w:rPr>
                <w:rFonts w:ascii="Arial" w:hAnsi="Arial" w:cs="Arial"/>
                <w:sz w:val="18"/>
                <w:szCs w:val="18"/>
              </w:rPr>
              <w:t>Before</w:t>
            </w:r>
            <w:r w:rsidR="00AE2951" w:rsidRPr="00B75955">
              <w:rPr>
                <w:rFonts w:ascii="Arial" w:hAnsi="Arial" w:cs="Arial"/>
                <w:sz w:val="18"/>
                <w:szCs w:val="18"/>
              </w:rPr>
              <w:t xml:space="preserve"> progressing to level 2</w:t>
            </w:r>
            <w:r w:rsidR="00E5024B" w:rsidRPr="00B75955">
              <w:rPr>
                <w:rFonts w:ascii="Arial" w:hAnsi="Arial" w:cs="Arial"/>
                <w:sz w:val="18"/>
                <w:szCs w:val="18"/>
              </w:rPr>
              <w:t xml:space="preserve"> supervision.</w:t>
            </w:r>
          </w:p>
          <w:p w:rsidR="00AE2951" w:rsidRPr="00B75955" w:rsidRDefault="00AE2951" w:rsidP="00767529">
            <w:pPr>
              <w:spacing w:after="0"/>
              <w:rPr>
                <w:rFonts w:ascii="Arial" w:hAnsi="Arial" w:cs="Arial"/>
                <w:sz w:val="18"/>
                <w:szCs w:val="18"/>
              </w:rPr>
            </w:pPr>
          </w:p>
        </w:tc>
        <w:tc>
          <w:tcPr>
            <w:tcW w:w="2126" w:type="dxa"/>
          </w:tcPr>
          <w:p w:rsidR="002316E4" w:rsidRPr="00B75955" w:rsidRDefault="006466B7" w:rsidP="00077BFC">
            <w:pPr>
              <w:rPr>
                <w:rFonts w:ascii="Arial" w:hAnsi="Arial" w:cs="Arial"/>
                <w:sz w:val="18"/>
                <w:szCs w:val="18"/>
              </w:rPr>
            </w:pPr>
            <w:r w:rsidRPr="00B75955">
              <w:rPr>
                <w:rFonts w:ascii="Arial" w:hAnsi="Arial" w:cs="Arial"/>
                <w:sz w:val="18"/>
                <w:szCs w:val="18"/>
              </w:rPr>
              <w:t>As the highest level of supervision</w:t>
            </w:r>
            <w:r w:rsidR="009B234A" w:rsidRPr="00B75955">
              <w:rPr>
                <w:rFonts w:ascii="Arial" w:hAnsi="Arial" w:cs="Arial"/>
                <w:sz w:val="18"/>
                <w:szCs w:val="18"/>
              </w:rPr>
              <w:t>,</w:t>
            </w:r>
            <w:r w:rsidRPr="00B75955">
              <w:rPr>
                <w:rFonts w:ascii="Arial" w:hAnsi="Arial" w:cs="Arial"/>
                <w:sz w:val="18"/>
                <w:szCs w:val="18"/>
              </w:rPr>
              <w:t xml:space="preserve"> this level </w:t>
            </w:r>
            <w:r w:rsidR="00767529" w:rsidRPr="00B75955">
              <w:rPr>
                <w:rFonts w:ascii="Arial" w:hAnsi="Arial" w:cs="Arial"/>
                <w:sz w:val="18"/>
                <w:szCs w:val="18"/>
              </w:rPr>
              <w:t>may</w:t>
            </w:r>
            <w:r w:rsidR="009B234A" w:rsidRPr="00B75955">
              <w:rPr>
                <w:rFonts w:ascii="Arial" w:hAnsi="Arial" w:cs="Arial"/>
                <w:sz w:val="18"/>
                <w:szCs w:val="18"/>
              </w:rPr>
              <w:t xml:space="preserve"> </w:t>
            </w:r>
            <w:r w:rsidRPr="00B75955">
              <w:rPr>
                <w:rFonts w:ascii="Arial" w:hAnsi="Arial" w:cs="Arial"/>
                <w:sz w:val="18"/>
                <w:szCs w:val="18"/>
              </w:rPr>
              <w:t>be used</w:t>
            </w:r>
            <w:r w:rsidR="007C3F01" w:rsidRPr="00B75955">
              <w:rPr>
                <w:rFonts w:ascii="Arial" w:hAnsi="Arial" w:cs="Arial"/>
                <w:sz w:val="18"/>
                <w:szCs w:val="18"/>
              </w:rPr>
              <w:t xml:space="preserve"> </w:t>
            </w:r>
            <w:r w:rsidRPr="00B75955">
              <w:rPr>
                <w:rFonts w:ascii="Arial" w:hAnsi="Arial" w:cs="Arial"/>
                <w:sz w:val="18"/>
                <w:szCs w:val="18"/>
              </w:rPr>
              <w:t xml:space="preserve">to determine the level of competence of the </w:t>
            </w:r>
            <w:r w:rsidR="00611FB3" w:rsidRPr="00B75955">
              <w:rPr>
                <w:rFonts w:ascii="Arial" w:hAnsi="Arial" w:cs="Arial"/>
                <w:sz w:val="18"/>
                <w:szCs w:val="18"/>
              </w:rPr>
              <w:t>nurse or midwife</w:t>
            </w:r>
            <w:r w:rsidRPr="00B75955">
              <w:rPr>
                <w:rFonts w:ascii="Arial" w:hAnsi="Arial" w:cs="Arial"/>
                <w:sz w:val="18"/>
                <w:szCs w:val="18"/>
              </w:rPr>
              <w:t xml:space="preserve"> </w:t>
            </w:r>
            <w:r w:rsidR="009B234A" w:rsidRPr="00B75955">
              <w:rPr>
                <w:rFonts w:ascii="Arial" w:hAnsi="Arial" w:cs="Arial"/>
                <w:sz w:val="18"/>
                <w:szCs w:val="18"/>
              </w:rPr>
              <w:t xml:space="preserve">and </w:t>
            </w:r>
            <w:r w:rsidRPr="00B75955">
              <w:rPr>
                <w:rFonts w:ascii="Arial" w:hAnsi="Arial" w:cs="Arial"/>
                <w:sz w:val="18"/>
                <w:szCs w:val="18"/>
              </w:rPr>
              <w:t xml:space="preserve">inform further levels of supervision under a </w:t>
            </w:r>
            <w:r w:rsidR="00F111DA" w:rsidRPr="00B75955">
              <w:rPr>
                <w:rFonts w:ascii="Arial" w:hAnsi="Arial" w:cs="Arial"/>
                <w:sz w:val="18"/>
                <w:szCs w:val="18"/>
              </w:rPr>
              <w:t>supervised practice plan</w:t>
            </w:r>
            <w:r w:rsidR="007C3F01" w:rsidRPr="00B75955">
              <w:rPr>
                <w:rFonts w:ascii="Arial" w:hAnsi="Arial" w:cs="Arial"/>
                <w:sz w:val="18"/>
                <w:szCs w:val="18"/>
              </w:rPr>
              <w:t>.</w:t>
            </w:r>
          </w:p>
        </w:tc>
      </w:tr>
      <w:tr w:rsidR="006466B7" w:rsidRPr="00B75955" w:rsidTr="00B75955">
        <w:tc>
          <w:tcPr>
            <w:tcW w:w="761" w:type="dxa"/>
          </w:tcPr>
          <w:p w:rsidR="006466B7" w:rsidRPr="00B75955" w:rsidRDefault="001055F3" w:rsidP="00356458">
            <w:pPr>
              <w:spacing w:after="0"/>
              <w:jc w:val="center"/>
              <w:rPr>
                <w:rFonts w:ascii="Arial" w:hAnsi="Arial" w:cs="Arial"/>
                <w:sz w:val="18"/>
                <w:szCs w:val="18"/>
              </w:rPr>
            </w:pPr>
            <w:r w:rsidRPr="00B75955">
              <w:rPr>
                <w:rFonts w:ascii="Arial" w:hAnsi="Arial" w:cs="Arial"/>
                <w:sz w:val="18"/>
                <w:szCs w:val="18"/>
              </w:rPr>
              <w:t>2</w:t>
            </w:r>
          </w:p>
        </w:tc>
        <w:tc>
          <w:tcPr>
            <w:tcW w:w="2268" w:type="dxa"/>
          </w:tcPr>
          <w:p w:rsidR="005510E3" w:rsidRPr="00B75955" w:rsidRDefault="00F342E6" w:rsidP="001055F3">
            <w:pPr>
              <w:spacing w:after="0"/>
              <w:rPr>
                <w:rFonts w:ascii="Arial" w:hAnsi="Arial" w:cs="Arial"/>
                <w:b/>
                <w:sz w:val="18"/>
                <w:szCs w:val="18"/>
              </w:rPr>
            </w:pPr>
            <w:r w:rsidRPr="00B75955">
              <w:rPr>
                <w:rFonts w:ascii="Arial" w:hAnsi="Arial" w:cs="Arial"/>
                <w:b/>
                <w:sz w:val="18"/>
                <w:szCs w:val="18"/>
              </w:rPr>
              <w:t>Indirect supervision</w:t>
            </w:r>
          </w:p>
          <w:p w:rsidR="00077BFC" w:rsidRPr="00B75955" w:rsidRDefault="00077BFC" w:rsidP="001055F3">
            <w:pPr>
              <w:spacing w:after="0"/>
              <w:rPr>
                <w:rFonts w:ascii="Arial" w:hAnsi="Arial" w:cs="Arial"/>
                <w:b/>
                <w:sz w:val="18"/>
                <w:szCs w:val="18"/>
              </w:rPr>
            </w:pPr>
          </w:p>
          <w:p w:rsidR="00D06305" w:rsidRPr="00B75955" w:rsidRDefault="006466B7" w:rsidP="001055F3">
            <w:pPr>
              <w:spacing w:after="0"/>
              <w:rPr>
                <w:rFonts w:ascii="Arial" w:hAnsi="Arial" w:cs="Arial"/>
                <w:sz w:val="18"/>
                <w:szCs w:val="18"/>
              </w:rPr>
            </w:pPr>
            <w:r w:rsidRPr="00B75955">
              <w:rPr>
                <w:rFonts w:ascii="Arial" w:hAnsi="Arial" w:cs="Arial"/>
                <w:sz w:val="18"/>
                <w:szCs w:val="18"/>
              </w:rPr>
              <w:t>The supervisor</w:t>
            </w:r>
            <w:r w:rsidR="000B3EB5" w:rsidRPr="00B75955">
              <w:rPr>
                <w:rFonts w:ascii="Arial" w:hAnsi="Arial" w:cs="Arial"/>
                <w:sz w:val="18"/>
                <w:szCs w:val="18"/>
              </w:rPr>
              <w:t xml:space="preserve"> </w:t>
            </w:r>
            <w:r w:rsidR="006E7922" w:rsidRPr="00B75955">
              <w:rPr>
                <w:rFonts w:ascii="Arial" w:hAnsi="Arial" w:cs="Arial"/>
                <w:sz w:val="18"/>
                <w:szCs w:val="18"/>
              </w:rPr>
              <w:t>works in the same facility or organisation as the supervised nurse or midwife, but does not constantly observe their activities</w:t>
            </w:r>
            <w:r w:rsidR="005510E3" w:rsidRPr="00B75955">
              <w:rPr>
                <w:rFonts w:ascii="Arial" w:hAnsi="Arial" w:cs="Arial"/>
                <w:sz w:val="18"/>
                <w:szCs w:val="18"/>
              </w:rPr>
              <w:t xml:space="preserve">.  </w:t>
            </w:r>
          </w:p>
          <w:p w:rsidR="00D06305" w:rsidRPr="00B75955" w:rsidRDefault="00D06305" w:rsidP="001055F3">
            <w:pPr>
              <w:spacing w:after="0"/>
              <w:rPr>
                <w:rFonts w:ascii="Arial" w:hAnsi="Arial" w:cs="Arial"/>
                <w:sz w:val="18"/>
                <w:szCs w:val="18"/>
              </w:rPr>
            </w:pPr>
          </w:p>
          <w:p w:rsidR="005510E3" w:rsidRPr="00B75955" w:rsidRDefault="005510E3" w:rsidP="00D06305">
            <w:pPr>
              <w:spacing w:after="0"/>
              <w:rPr>
                <w:rFonts w:ascii="Arial" w:hAnsi="Arial" w:cs="Arial"/>
                <w:sz w:val="18"/>
                <w:szCs w:val="18"/>
              </w:rPr>
            </w:pPr>
            <w:r w:rsidRPr="00B75955">
              <w:rPr>
                <w:rFonts w:ascii="Arial" w:hAnsi="Arial" w:cs="Arial"/>
                <w:sz w:val="18"/>
                <w:szCs w:val="18"/>
              </w:rPr>
              <w:t xml:space="preserve">The supervisor is easily contactable and is available to observe and discuss the nursing or midwifery care </w:t>
            </w:r>
            <w:r w:rsidR="00D06305" w:rsidRPr="00B75955">
              <w:rPr>
                <w:rFonts w:ascii="Arial" w:hAnsi="Arial" w:cs="Arial"/>
                <w:sz w:val="18"/>
                <w:szCs w:val="18"/>
              </w:rPr>
              <w:t xml:space="preserve">the supervisee is </w:t>
            </w:r>
            <w:r w:rsidRPr="00B75955">
              <w:rPr>
                <w:rFonts w:ascii="Arial" w:hAnsi="Arial" w:cs="Arial"/>
                <w:sz w:val="18"/>
                <w:szCs w:val="18"/>
              </w:rPr>
              <w:t>deliver</w:t>
            </w:r>
            <w:r w:rsidR="00D06305" w:rsidRPr="00B75955">
              <w:rPr>
                <w:rFonts w:ascii="Arial" w:hAnsi="Arial" w:cs="Arial"/>
                <w:sz w:val="18"/>
                <w:szCs w:val="18"/>
              </w:rPr>
              <w:t>ing</w:t>
            </w:r>
            <w:r w:rsidR="004F7C90" w:rsidRPr="00B75955">
              <w:rPr>
                <w:rFonts w:ascii="Arial" w:hAnsi="Arial" w:cs="Arial"/>
                <w:sz w:val="18"/>
                <w:szCs w:val="18"/>
              </w:rPr>
              <w:t>.</w:t>
            </w:r>
          </w:p>
        </w:tc>
        <w:tc>
          <w:tcPr>
            <w:tcW w:w="2835" w:type="dxa"/>
            <w:vAlign w:val="center"/>
          </w:tcPr>
          <w:p w:rsidR="000B3EB5" w:rsidRPr="00B75955" w:rsidRDefault="007320CF">
            <w:pPr>
              <w:rPr>
                <w:rFonts w:ascii="Arial" w:hAnsi="Arial" w:cs="Arial"/>
                <w:sz w:val="18"/>
                <w:szCs w:val="18"/>
              </w:rPr>
            </w:pPr>
            <w:r w:rsidRPr="00B75955">
              <w:rPr>
                <w:rFonts w:ascii="Arial" w:hAnsi="Arial" w:cs="Arial"/>
                <w:sz w:val="18"/>
                <w:szCs w:val="18"/>
              </w:rPr>
              <w:t>T</w:t>
            </w:r>
            <w:r w:rsidR="000B3EB5" w:rsidRPr="00B75955">
              <w:rPr>
                <w:rFonts w:ascii="Arial" w:hAnsi="Arial" w:cs="Arial"/>
                <w:sz w:val="18"/>
                <w:szCs w:val="18"/>
              </w:rPr>
              <w:t xml:space="preserve">he supervisor </w:t>
            </w:r>
            <w:r w:rsidR="00D16338" w:rsidRPr="00B75955">
              <w:rPr>
                <w:rFonts w:ascii="Arial" w:hAnsi="Arial" w:cs="Arial"/>
                <w:sz w:val="18"/>
                <w:szCs w:val="18"/>
              </w:rPr>
              <w:t xml:space="preserve">should </w:t>
            </w:r>
            <w:r w:rsidR="000B3EB5" w:rsidRPr="00B75955">
              <w:rPr>
                <w:rFonts w:ascii="Arial" w:hAnsi="Arial" w:cs="Arial"/>
                <w:sz w:val="18"/>
                <w:szCs w:val="18"/>
              </w:rPr>
              <w:t xml:space="preserve">be present </w:t>
            </w:r>
            <w:r w:rsidR="001F57EF" w:rsidRPr="00B75955">
              <w:rPr>
                <w:rFonts w:ascii="Arial" w:hAnsi="Arial" w:cs="Arial"/>
                <w:sz w:val="18"/>
                <w:szCs w:val="18"/>
              </w:rPr>
              <w:t xml:space="preserve">in the workplace </w:t>
            </w:r>
            <w:r w:rsidR="000B3EB5" w:rsidRPr="00B75955">
              <w:rPr>
                <w:rFonts w:ascii="Arial" w:hAnsi="Arial" w:cs="Arial"/>
                <w:sz w:val="18"/>
                <w:szCs w:val="18"/>
              </w:rPr>
              <w:t>when the supervisee is providing clinical care</w:t>
            </w:r>
            <w:r w:rsidR="00B43B21" w:rsidRPr="00B75955">
              <w:rPr>
                <w:rFonts w:ascii="Arial" w:hAnsi="Arial" w:cs="Arial"/>
                <w:sz w:val="18"/>
                <w:szCs w:val="18"/>
              </w:rPr>
              <w:t>.</w:t>
            </w:r>
          </w:p>
          <w:p w:rsidR="008334F4" w:rsidRPr="00B75955" w:rsidRDefault="001F57EF">
            <w:pPr>
              <w:rPr>
                <w:rFonts w:ascii="Arial" w:hAnsi="Arial" w:cs="Arial"/>
                <w:sz w:val="18"/>
                <w:szCs w:val="18"/>
              </w:rPr>
            </w:pPr>
            <w:r w:rsidRPr="00B75955">
              <w:rPr>
                <w:rFonts w:ascii="Arial" w:hAnsi="Arial" w:cs="Arial"/>
                <w:sz w:val="18"/>
                <w:szCs w:val="18"/>
              </w:rPr>
              <w:t xml:space="preserve">The supervisor conducts regular reviews of the supervisee’s practice. </w:t>
            </w:r>
            <w:r w:rsidR="00077BFC" w:rsidRPr="00B75955">
              <w:rPr>
                <w:rFonts w:ascii="Arial" w:hAnsi="Arial" w:cs="Arial"/>
                <w:sz w:val="18"/>
                <w:szCs w:val="18"/>
              </w:rPr>
              <w:t>The supervisor must be available for case review or consultation if the supervisee requires assistance</w:t>
            </w:r>
            <w:r w:rsidR="007320CF" w:rsidRPr="00B75955">
              <w:rPr>
                <w:rFonts w:ascii="Arial" w:hAnsi="Arial" w:cs="Arial"/>
                <w:sz w:val="18"/>
                <w:szCs w:val="18"/>
              </w:rPr>
              <w:t xml:space="preserve">. </w:t>
            </w:r>
          </w:p>
          <w:p w:rsidR="000B3EB5" w:rsidRPr="00B75955" w:rsidRDefault="00D16338" w:rsidP="00D16338">
            <w:pPr>
              <w:rPr>
                <w:rFonts w:ascii="Arial" w:hAnsi="Arial" w:cs="Arial"/>
                <w:sz w:val="18"/>
                <w:szCs w:val="18"/>
              </w:rPr>
            </w:pPr>
            <w:r w:rsidRPr="00B75955">
              <w:rPr>
                <w:rFonts w:ascii="Arial" w:hAnsi="Arial" w:cs="Arial"/>
                <w:sz w:val="18"/>
                <w:szCs w:val="18"/>
              </w:rPr>
              <w:t>Where</w:t>
            </w:r>
            <w:r w:rsidR="008334F4" w:rsidRPr="00B75955">
              <w:rPr>
                <w:rFonts w:ascii="Arial" w:hAnsi="Arial" w:cs="Arial"/>
                <w:sz w:val="18"/>
                <w:szCs w:val="18"/>
              </w:rPr>
              <w:t xml:space="preserve"> the supervisor is </w:t>
            </w:r>
            <w:r w:rsidRPr="00B75955">
              <w:rPr>
                <w:rFonts w:ascii="Arial" w:hAnsi="Arial" w:cs="Arial"/>
                <w:sz w:val="18"/>
                <w:szCs w:val="18"/>
              </w:rPr>
              <w:t xml:space="preserve">not available </w:t>
            </w:r>
            <w:r w:rsidR="008334F4" w:rsidRPr="00B75955">
              <w:rPr>
                <w:rFonts w:ascii="Arial" w:hAnsi="Arial" w:cs="Arial"/>
                <w:sz w:val="18"/>
                <w:szCs w:val="18"/>
              </w:rPr>
              <w:t xml:space="preserve">the supervisor </w:t>
            </w:r>
            <w:r w:rsidRPr="00B75955">
              <w:rPr>
                <w:rFonts w:ascii="Arial" w:hAnsi="Arial" w:cs="Arial"/>
                <w:sz w:val="18"/>
                <w:szCs w:val="18"/>
              </w:rPr>
              <w:t>should arrange</w:t>
            </w:r>
            <w:r w:rsidR="008334F4" w:rsidRPr="00B75955">
              <w:rPr>
                <w:rFonts w:ascii="Arial" w:hAnsi="Arial" w:cs="Arial"/>
                <w:sz w:val="18"/>
                <w:szCs w:val="18"/>
              </w:rPr>
              <w:t xml:space="preserve"> for alternative supervision</w:t>
            </w:r>
            <w:r w:rsidR="007320CF" w:rsidRPr="00B75955">
              <w:rPr>
                <w:rFonts w:ascii="Arial" w:hAnsi="Arial" w:cs="Arial"/>
                <w:sz w:val="18"/>
                <w:szCs w:val="18"/>
              </w:rPr>
              <w:t>.</w:t>
            </w:r>
            <w:r w:rsidR="006466B7" w:rsidRPr="00B75955">
              <w:rPr>
                <w:rFonts w:ascii="Arial" w:hAnsi="Arial" w:cs="Arial"/>
                <w:color w:val="FF0000"/>
                <w:sz w:val="18"/>
                <w:szCs w:val="18"/>
              </w:rPr>
              <w:t xml:space="preserve"> </w:t>
            </w:r>
            <w:r w:rsidR="00F342E6" w:rsidRPr="00B75955">
              <w:rPr>
                <w:rFonts w:ascii="Arial" w:hAnsi="Arial" w:cs="Arial"/>
                <w:sz w:val="18"/>
                <w:szCs w:val="18"/>
              </w:rPr>
              <w:t xml:space="preserve">Ideally </w:t>
            </w:r>
            <w:r w:rsidRPr="00B75955">
              <w:rPr>
                <w:rFonts w:ascii="Arial" w:hAnsi="Arial" w:cs="Arial"/>
                <w:sz w:val="18"/>
                <w:szCs w:val="18"/>
              </w:rPr>
              <w:t xml:space="preserve">this would be the </w:t>
            </w:r>
            <w:r w:rsidR="00F342E6" w:rsidRPr="00B75955">
              <w:rPr>
                <w:rFonts w:ascii="Arial" w:hAnsi="Arial" w:cs="Arial"/>
                <w:sz w:val="18"/>
                <w:szCs w:val="18"/>
              </w:rPr>
              <w:t>secondary supervisor on the supervisee’s supervision agreement</w:t>
            </w:r>
            <w:r w:rsidRPr="00B75955">
              <w:rPr>
                <w:rFonts w:ascii="Arial" w:hAnsi="Arial" w:cs="Arial"/>
                <w:sz w:val="18"/>
                <w:szCs w:val="18"/>
              </w:rPr>
              <w:t>.</w:t>
            </w:r>
            <w:r w:rsidR="00F342E6" w:rsidRPr="00B75955">
              <w:rPr>
                <w:rFonts w:ascii="Arial" w:hAnsi="Arial" w:cs="Arial"/>
                <w:sz w:val="18"/>
                <w:szCs w:val="18"/>
              </w:rPr>
              <w:t xml:space="preserve"> </w:t>
            </w:r>
          </w:p>
        </w:tc>
        <w:tc>
          <w:tcPr>
            <w:tcW w:w="1984" w:type="dxa"/>
          </w:tcPr>
          <w:p w:rsidR="006466B7" w:rsidRPr="00B75955" w:rsidRDefault="006466B7" w:rsidP="00D06305">
            <w:pPr>
              <w:spacing w:after="0"/>
              <w:rPr>
                <w:rFonts w:ascii="Arial" w:hAnsi="Arial" w:cs="Arial"/>
                <w:sz w:val="18"/>
                <w:szCs w:val="18"/>
              </w:rPr>
            </w:pPr>
            <w:r w:rsidRPr="00B75955">
              <w:rPr>
                <w:rFonts w:ascii="Arial" w:hAnsi="Arial" w:cs="Arial"/>
                <w:sz w:val="18"/>
                <w:szCs w:val="18"/>
              </w:rPr>
              <w:t xml:space="preserve">Report after initial </w:t>
            </w:r>
            <w:r w:rsidR="002B7A1F" w:rsidRPr="00B75955">
              <w:rPr>
                <w:rFonts w:ascii="Arial" w:hAnsi="Arial" w:cs="Arial"/>
                <w:sz w:val="18"/>
                <w:szCs w:val="18"/>
              </w:rPr>
              <w:t>one</w:t>
            </w:r>
            <w:r w:rsidR="00223A78" w:rsidRPr="00B75955">
              <w:rPr>
                <w:rFonts w:ascii="Arial" w:hAnsi="Arial" w:cs="Arial"/>
                <w:sz w:val="18"/>
                <w:szCs w:val="18"/>
              </w:rPr>
              <w:t xml:space="preserve"> </w:t>
            </w:r>
            <w:r w:rsidRPr="00B75955">
              <w:rPr>
                <w:rFonts w:ascii="Arial" w:hAnsi="Arial" w:cs="Arial"/>
                <w:sz w:val="18"/>
                <w:szCs w:val="18"/>
              </w:rPr>
              <w:t xml:space="preserve">month </w:t>
            </w:r>
            <w:r w:rsidR="00223A78" w:rsidRPr="00B75955">
              <w:rPr>
                <w:rFonts w:ascii="Arial" w:hAnsi="Arial" w:cs="Arial"/>
                <w:sz w:val="18"/>
                <w:szCs w:val="18"/>
              </w:rPr>
              <w:t xml:space="preserve">and </w:t>
            </w:r>
            <w:r w:rsidRPr="00B75955">
              <w:rPr>
                <w:rFonts w:ascii="Arial" w:hAnsi="Arial" w:cs="Arial"/>
                <w:sz w:val="18"/>
                <w:szCs w:val="18"/>
              </w:rPr>
              <w:t xml:space="preserve">then </w:t>
            </w:r>
            <w:r w:rsidR="00223A78" w:rsidRPr="00B75955">
              <w:rPr>
                <w:rFonts w:ascii="Arial" w:hAnsi="Arial" w:cs="Arial"/>
                <w:sz w:val="18"/>
                <w:szCs w:val="18"/>
              </w:rPr>
              <w:t xml:space="preserve">at </w:t>
            </w:r>
            <w:r w:rsidR="002B7A1F" w:rsidRPr="00B75955">
              <w:rPr>
                <w:rFonts w:ascii="Arial" w:hAnsi="Arial" w:cs="Arial"/>
                <w:sz w:val="18"/>
                <w:szCs w:val="18"/>
              </w:rPr>
              <w:t>three</w:t>
            </w:r>
            <w:r w:rsidR="00223A78" w:rsidRPr="00B75955">
              <w:rPr>
                <w:rFonts w:ascii="Arial" w:hAnsi="Arial" w:cs="Arial"/>
                <w:sz w:val="18"/>
                <w:szCs w:val="18"/>
              </w:rPr>
              <w:t>-</w:t>
            </w:r>
            <w:r w:rsidRPr="00B75955">
              <w:rPr>
                <w:rFonts w:ascii="Arial" w:hAnsi="Arial" w:cs="Arial"/>
                <w:sz w:val="18"/>
                <w:szCs w:val="18"/>
              </w:rPr>
              <w:t>monthly</w:t>
            </w:r>
            <w:r w:rsidR="00223A78" w:rsidRPr="00B75955">
              <w:rPr>
                <w:rFonts w:ascii="Arial" w:hAnsi="Arial" w:cs="Arial"/>
                <w:sz w:val="18"/>
                <w:szCs w:val="18"/>
              </w:rPr>
              <w:t xml:space="preserve"> interval/s</w:t>
            </w:r>
            <w:r w:rsidR="00624328" w:rsidRPr="00B75955">
              <w:rPr>
                <w:rFonts w:ascii="Arial" w:hAnsi="Arial" w:cs="Arial"/>
                <w:sz w:val="18"/>
                <w:szCs w:val="18"/>
              </w:rPr>
              <w:t xml:space="preserve"> while on </w:t>
            </w:r>
            <w:r w:rsidR="00D06305" w:rsidRPr="00B75955">
              <w:rPr>
                <w:rFonts w:ascii="Arial" w:hAnsi="Arial" w:cs="Arial"/>
                <w:sz w:val="18"/>
                <w:szCs w:val="18"/>
              </w:rPr>
              <w:t>l</w:t>
            </w:r>
            <w:r w:rsidR="002A4833" w:rsidRPr="00B75955">
              <w:rPr>
                <w:rFonts w:ascii="Arial" w:hAnsi="Arial" w:cs="Arial"/>
                <w:sz w:val="18"/>
                <w:szCs w:val="18"/>
              </w:rPr>
              <w:t xml:space="preserve">evel 2 supervision, </w:t>
            </w:r>
            <w:r w:rsidR="00E2290C" w:rsidRPr="00B75955">
              <w:rPr>
                <w:rFonts w:ascii="Arial" w:hAnsi="Arial" w:cs="Arial"/>
                <w:sz w:val="18"/>
                <w:szCs w:val="18"/>
              </w:rPr>
              <w:t xml:space="preserve">or </w:t>
            </w:r>
            <w:r w:rsidR="002A4833" w:rsidRPr="00B75955">
              <w:rPr>
                <w:rFonts w:ascii="Arial" w:hAnsi="Arial" w:cs="Arial"/>
                <w:sz w:val="18"/>
                <w:szCs w:val="18"/>
              </w:rPr>
              <w:t xml:space="preserve">as per the </w:t>
            </w:r>
            <w:r w:rsidR="00D06305" w:rsidRPr="00B75955">
              <w:rPr>
                <w:rFonts w:ascii="Arial" w:hAnsi="Arial" w:cs="Arial"/>
                <w:sz w:val="18"/>
                <w:szCs w:val="18"/>
              </w:rPr>
              <w:t>s</w:t>
            </w:r>
            <w:r w:rsidR="002A4833" w:rsidRPr="00B75955">
              <w:rPr>
                <w:rFonts w:ascii="Arial" w:hAnsi="Arial" w:cs="Arial"/>
                <w:sz w:val="18"/>
                <w:szCs w:val="18"/>
              </w:rPr>
              <w:t xml:space="preserve">upervised </w:t>
            </w:r>
            <w:r w:rsidR="00D06305" w:rsidRPr="00B75955">
              <w:rPr>
                <w:rFonts w:ascii="Arial" w:hAnsi="Arial" w:cs="Arial"/>
                <w:sz w:val="18"/>
                <w:szCs w:val="18"/>
              </w:rPr>
              <w:t>p</w:t>
            </w:r>
            <w:r w:rsidR="002A4833" w:rsidRPr="00B75955">
              <w:rPr>
                <w:rFonts w:ascii="Arial" w:hAnsi="Arial" w:cs="Arial"/>
                <w:sz w:val="18"/>
                <w:szCs w:val="18"/>
              </w:rPr>
              <w:t xml:space="preserve">ractice </w:t>
            </w:r>
            <w:r w:rsidR="00D06305" w:rsidRPr="00B75955">
              <w:rPr>
                <w:rFonts w:ascii="Arial" w:hAnsi="Arial" w:cs="Arial"/>
                <w:sz w:val="18"/>
                <w:szCs w:val="18"/>
              </w:rPr>
              <w:t>p</w:t>
            </w:r>
            <w:r w:rsidR="00624328" w:rsidRPr="00B75955">
              <w:rPr>
                <w:rFonts w:ascii="Arial" w:hAnsi="Arial" w:cs="Arial"/>
                <w:sz w:val="18"/>
                <w:szCs w:val="18"/>
              </w:rPr>
              <w:t>lan</w:t>
            </w:r>
            <w:r w:rsidR="004F7C90" w:rsidRPr="00B75955">
              <w:rPr>
                <w:rFonts w:ascii="Arial" w:hAnsi="Arial" w:cs="Arial"/>
                <w:sz w:val="18"/>
                <w:szCs w:val="18"/>
              </w:rPr>
              <w:t>.</w:t>
            </w:r>
          </w:p>
        </w:tc>
        <w:tc>
          <w:tcPr>
            <w:tcW w:w="2126" w:type="dxa"/>
          </w:tcPr>
          <w:p w:rsidR="002316E4" w:rsidRPr="00B75955" w:rsidRDefault="002316E4" w:rsidP="00E2290C">
            <w:pPr>
              <w:ind w:left="71"/>
              <w:rPr>
                <w:rFonts w:ascii="Arial" w:hAnsi="Arial" w:cs="Arial"/>
                <w:sz w:val="18"/>
                <w:szCs w:val="18"/>
              </w:rPr>
            </w:pPr>
          </w:p>
        </w:tc>
      </w:tr>
    </w:tbl>
    <w:p w:rsidR="006466B7" w:rsidRPr="00A14DED" w:rsidRDefault="006466B7" w:rsidP="006466B7">
      <w:pPr>
        <w:spacing w:after="0"/>
        <w:rPr>
          <w:rFonts w:ascii="Arial" w:hAnsi="Arial" w:cs="Arial"/>
          <w:sz w:val="20"/>
          <w:szCs w:val="20"/>
        </w:rPr>
      </w:pPr>
    </w:p>
    <w:p w:rsidR="009808D3" w:rsidRPr="001F57EF" w:rsidRDefault="009808D3">
      <w:pPr>
        <w:spacing w:after="0"/>
        <w:rPr>
          <w:rFonts w:ascii="Arial" w:hAnsi="Arial" w:cs="Arial"/>
          <w:bCs/>
          <w:sz w:val="20"/>
          <w:szCs w:val="20"/>
        </w:rPr>
      </w:pPr>
    </w:p>
    <w:p w:rsidR="006466B7" w:rsidRPr="00A865CF" w:rsidRDefault="007F1391" w:rsidP="00A865CF">
      <w:pPr>
        <w:pStyle w:val="AHPRADocumentsubheading"/>
      </w:pPr>
      <w:r>
        <w:t xml:space="preserve">4. </w:t>
      </w:r>
      <w:r w:rsidR="00634123" w:rsidRPr="00A865CF">
        <w:t xml:space="preserve">Requirements and </w:t>
      </w:r>
      <w:r w:rsidR="00A6649B" w:rsidRPr="00A865CF">
        <w:t>r</w:t>
      </w:r>
      <w:r w:rsidR="006466B7" w:rsidRPr="00A865CF">
        <w:t>esponsibilities of supervisors</w:t>
      </w:r>
    </w:p>
    <w:p w:rsidR="00A771D8" w:rsidRPr="00A865CF" w:rsidRDefault="00A771D8" w:rsidP="00A865CF">
      <w:pPr>
        <w:pStyle w:val="AHPRASubheading"/>
      </w:pPr>
      <w:r w:rsidRPr="00A865CF">
        <w:t>Requirements</w:t>
      </w:r>
    </w:p>
    <w:p w:rsidR="00634123" w:rsidRDefault="00A20331" w:rsidP="00634123">
      <w:pPr>
        <w:pStyle w:val="ListParagraph"/>
        <w:ind w:left="0"/>
        <w:rPr>
          <w:rFonts w:ascii="Arial" w:hAnsi="Arial" w:cs="Arial"/>
          <w:color w:val="000000"/>
          <w:sz w:val="20"/>
          <w:szCs w:val="20"/>
        </w:rPr>
      </w:pPr>
      <w:r>
        <w:rPr>
          <w:rFonts w:ascii="Arial" w:hAnsi="Arial" w:cs="Arial"/>
          <w:color w:val="000000"/>
          <w:sz w:val="20"/>
          <w:szCs w:val="20"/>
        </w:rPr>
        <w:lastRenderedPageBreak/>
        <w:t>The following r</w:t>
      </w:r>
      <w:r w:rsidR="00634123" w:rsidRPr="00A6649B">
        <w:rPr>
          <w:rFonts w:ascii="Arial" w:hAnsi="Arial" w:cs="Arial"/>
          <w:color w:val="000000"/>
          <w:sz w:val="20"/>
          <w:szCs w:val="20"/>
        </w:rPr>
        <w:t xml:space="preserve">equirements </w:t>
      </w:r>
      <w:r>
        <w:rPr>
          <w:rFonts w:ascii="Arial" w:hAnsi="Arial" w:cs="Arial"/>
          <w:color w:val="000000"/>
          <w:sz w:val="20"/>
          <w:szCs w:val="20"/>
        </w:rPr>
        <w:t xml:space="preserve">apply </w:t>
      </w:r>
      <w:r w:rsidR="00634123" w:rsidRPr="00A6649B">
        <w:rPr>
          <w:rFonts w:ascii="Arial" w:hAnsi="Arial" w:cs="Arial"/>
          <w:color w:val="000000"/>
          <w:sz w:val="20"/>
          <w:szCs w:val="20"/>
        </w:rPr>
        <w:t>for supervisors</w:t>
      </w:r>
      <w:r>
        <w:rPr>
          <w:rFonts w:ascii="Arial" w:hAnsi="Arial" w:cs="Arial"/>
          <w:color w:val="000000"/>
          <w:sz w:val="20"/>
          <w:szCs w:val="20"/>
        </w:rPr>
        <w:t xml:space="preserve"> in a supervision arrangement: </w:t>
      </w:r>
    </w:p>
    <w:p w:rsidR="009C745D" w:rsidRPr="00BE3BA7" w:rsidRDefault="009C745D" w:rsidP="00BE3BA7">
      <w:pPr>
        <w:pStyle w:val="AHPRABulletlevel1"/>
        <w:numPr>
          <w:ilvl w:val="0"/>
          <w:numId w:val="31"/>
        </w:numPr>
      </w:pPr>
      <w:r w:rsidRPr="00BE3BA7">
        <w:t>The nomina</w:t>
      </w:r>
      <w:r w:rsidR="00AF75C6" w:rsidRPr="00BE3BA7">
        <w:t xml:space="preserve">ted principal supervisor and secondary </w:t>
      </w:r>
      <w:r w:rsidRPr="00BE3BA7">
        <w:t>supervisor</w:t>
      </w:r>
      <w:r w:rsidR="004F7C90" w:rsidRPr="00BE3BA7">
        <w:t>s</w:t>
      </w:r>
      <w:r w:rsidRPr="00BE3BA7">
        <w:t xml:space="preserve"> must meet the </w:t>
      </w:r>
      <w:r w:rsidR="00BE3BA7">
        <w:t xml:space="preserve">‘supervisor’ definition </w:t>
      </w:r>
      <w:r w:rsidRPr="00BE3BA7">
        <w:t xml:space="preserve">specified </w:t>
      </w:r>
      <w:r w:rsidR="008C03F2" w:rsidRPr="00BE3BA7">
        <w:t xml:space="preserve">in </w:t>
      </w:r>
      <w:r w:rsidR="008C03F2">
        <w:t>the</w:t>
      </w:r>
      <w:r w:rsidR="00BE3BA7">
        <w:t xml:space="preserve"> </w:t>
      </w:r>
      <w:hyperlink w:anchor="definitions" w:history="1">
        <w:r w:rsidR="00BE3BA7" w:rsidRPr="00BE3BA7">
          <w:rPr>
            <w:rStyle w:val="Hyperlink"/>
            <w:i/>
          </w:rPr>
          <w:t>Definitions</w:t>
        </w:r>
      </w:hyperlink>
      <w:r w:rsidR="00BE3BA7">
        <w:t xml:space="preserve"> section of</w:t>
      </w:r>
      <w:r w:rsidRPr="00BE3BA7">
        <w:t xml:space="preserve"> these guidelines</w:t>
      </w:r>
      <w:r w:rsidR="00955C54">
        <w:t>.</w:t>
      </w:r>
      <w:r w:rsidRPr="00BE3BA7">
        <w:t xml:space="preserve"> </w:t>
      </w:r>
    </w:p>
    <w:p w:rsidR="009C745D" w:rsidRPr="00BE3BA7" w:rsidRDefault="009C745D" w:rsidP="00BE3BA7">
      <w:pPr>
        <w:pStyle w:val="AHPRABulletlevel1"/>
        <w:numPr>
          <w:ilvl w:val="0"/>
          <w:numId w:val="31"/>
        </w:numPr>
      </w:pPr>
      <w:r w:rsidRPr="00BE3BA7">
        <w:t xml:space="preserve">The </w:t>
      </w:r>
      <w:r w:rsidR="00AF75C6" w:rsidRPr="00BE3BA7">
        <w:t xml:space="preserve">principal supervisor and secondary </w:t>
      </w:r>
      <w:r w:rsidRPr="00BE3BA7">
        <w:t>supervisor</w:t>
      </w:r>
      <w:r w:rsidR="004F7C90" w:rsidRPr="00BE3BA7">
        <w:t>s</w:t>
      </w:r>
      <w:r w:rsidRPr="00BE3BA7">
        <w:t xml:space="preserve"> must be a registered nurse, enrolled nurse or midwife (as appropriate) who has completed a relevant course or period of training in assessing competence against the relevant competency standards</w:t>
      </w:r>
      <w:r w:rsidR="00C22F10">
        <w:t>/standards for practice</w:t>
      </w:r>
      <w:r w:rsidR="00955C54">
        <w:t>.</w:t>
      </w:r>
    </w:p>
    <w:p w:rsidR="002316E4" w:rsidRPr="00BE3BA7" w:rsidRDefault="00634123" w:rsidP="00BE3BA7">
      <w:pPr>
        <w:pStyle w:val="AHPRABulletlevel1"/>
        <w:numPr>
          <w:ilvl w:val="0"/>
          <w:numId w:val="31"/>
        </w:numPr>
      </w:pPr>
      <w:r w:rsidRPr="00BE3BA7">
        <w:t xml:space="preserve">The supervisor </w:t>
      </w:r>
      <w:r w:rsidR="00DA369A" w:rsidRPr="00BE3BA7">
        <w:t>must formally consent</w:t>
      </w:r>
      <w:r w:rsidRPr="00BE3BA7">
        <w:t xml:space="preserve"> to act as a supervisor and must be approved by </w:t>
      </w:r>
      <w:r w:rsidR="00611FB3" w:rsidRPr="00BE3BA7">
        <w:t xml:space="preserve">the </w:t>
      </w:r>
      <w:r w:rsidR="00C22F10">
        <w:t>NMBA</w:t>
      </w:r>
      <w:r w:rsidRPr="00BE3BA7">
        <w:t xml:space="preserve">. The supervisor </w:t>
      </w:r>
      <w:r w:rsidR="00DA369A" w:rsidRPr="00BE3BA7">
        <w:t>must</w:t>
      </w:r>
      <w:r w:rsidRPr="00BE3BA7">
        <w:t xml:space="preserve"> be able to comply with the requirements of the supervis</w:t>
      </w:r>
      <w:r w:rsidR="00DB42BB" w:rsidRPr="00BE3BA7">
        <w:t>ed practice plan</w:t>
      </w:r>
      <w:r w:rsidRPr="00BE3BA7">
        <w:t xml:space="preserve">. </w:t>
      </w:r>
    </w:p>
    <w:p w:rsidR="002316E4" w:rsidRPr="00BE3BA7" w:rsidRDefault="009C745D" w:rsidP="00BE3BA7">
      <w:pPr>
        <w:pStyle w:val="AHPRABulletlevel1"/>
        <w:numPr>
          <w:ilvl w:val="0"/>
          <w:numId w:val="31"/>
        </w:numPr>
      </w:pPr>
      <w:r w:rsidRPr="00BE3BA7">
        <w:t xml:space="preserve">The supervisor must work with the supervisee to develop a supervised practice plan for submission and approval by </w:t>
      </w:r>
      <w:r w:rsidR="00611FB3" w:rsidRPr="00BE3BA7">
        <w:t xml:space="preserve">the </w:t>
      </w:r>
      <w:r w:rsidR="00C22F10">
        <w:t>NMBA</w:t>
      </w:r>
      <w:r w:rsidRPr="00BE3BA7">
        <w:t xml:space="preserve">. The </w:t>
      </w:r>
      <w:r w:rsidR="00C22F10">
        <w:t>NMBA</w:t>
      </w:r>
      <w:r w:rsidR="00A20331" w:rsidRPr="00BE3BA7">
        <w:t xml:space="preserve"> must receive the </w:t>
      </w:r>
      <w:r w:rsidRPr="00BE3BA7">
        <w:t>supervised practice plan prior to practice or within two weeks after commencing practice</w:t>
      </w:r>
      <w:r w:rsidR="00D636C0" w:rsidRPr="008C03F2">
        <w:rPr>
          <w:sz w:val="16"/>
        </w:rPr>
        <w:footnoteReference w:id="4"/>
      </w:r>
      <w:r w:rsidRPr="00BE3BA7">
        <w:t xml:space="preserve"> (see Appendix 3). </w:t>
      </w:r>
    </w:p>
    <w:p w:rsidR="00CA3231" w:rsidRPr="00BE3BA7" w:rsidRDefault="00634123" w:rsidP="00BE3BA7">
      <w:pPr>
        <w:pStyle w:val="AHPRABulletlevel1"/>
        <w:numPr>
          <w:ilvl w:val="0"/>
          <w:numId w:val="31"/>
        </w:numPr>
      </w:pPr>
      <w:r w:rsidRPr="00BE3BA7">
        <w:t xml:space="preserve">The relationship between supervisor and </w:t>
      </w:r>
      <w:r w:rsidR="000F287C" w:rsidRPr="00BE3BA7">
        <w:t xml:space="preserve">supervisee </w:t>
      </w:r>
      <w:r w:rsidRPr="00BE3BA7">
        <w:t>must be professional</w:t>
      </w:r>
      <w:r w:rsidR="002A4833" w:rsidRPr="00BE3BA7">
        <w:t xml:space="preserve">. </w:t>
      </w:r>
      <w:r w:rsidR="00564B62" w:rsidRPr="00BE3BA7">
        <w:t xml:space="preserve">As recommended in the </w:t>
      </w:r>
      <w:r w:rsidR="00C22F10">
        <w:t>NMBA’s</w:t>
      </w:r>
      <w:r w:rsidR="009C745D" w:rsidRPr="00BE3BA7">
        <w:t xml:space="preserve"> </w:t>
      </w:r>
      <w:hyperlink r:id="rId9" w:anchor="codesofprofessionalconduct" w:history="1">
        <w:r w:rsidR="00531E94" w:rsidRPr="00531E94">
          <w:rPr>
            <w:rStyle w:val="Hyperlink"/>
          </w:rPr>
          <w:t>codes of professional conduct</w:t>
        </w:r>
      </w:hyperlink>
      <w:r w:rsidR="00564B62" w:rsidRPr="00BE3BA7">
        <w:t>, good practice involves avoiding any potential for conflict of interest in the supervisory relationship</w:t>
      </w:r>
      <w:r w:rsidR="00531E94">
        <w:t>. F</w:t>
      </w:r>
      <w:r w:rsidR="00564B62" w:rsidRPr="00BE3BA7">
        <w:t>or example, supervising someone who is a close relative or friend</w:t>
      </w:r>
      <w:r w:rsidR="00531E94">
        <w:t xml:space="preserve"> </w:t>
      </w:r>
      <w:r w:rsidR="00564B62" w:rsidRPr="00BE3BA7">
        <w:t xml:space="preserve">is </w:t>
      </w:r>
      <w:r w:rsidR="00531E94">
        <w:t>a</w:t>
      </w:r>
      <w:r w:rsidR="00531E94" w:rsidRPr="00BE3BA7">
        <w:t xml:space="preserve"> </w:t>
      </w:r>
      <w:r w:rsidR="00564B62" w:rsidRPr="00BE3BA7">
        <w:t>potential conflict of interest that could impede objectivity and/</w:t>
      </w:r>
      <w:r w:rsidRPr="00BE3BA7">
        <w:t xml:space="preserve">or interfere with the </w:t>
      </w:r>
      <w:r w:rsidR="000F287C" w:rsidRPr="00BE3BA7">
        <w:t xml:space="preserve">supervisee’s </w:t>
      </w:r>
      <w:r w:rsidRPr="00BE3BA7">
        <w:t>achievements of learning outcomes or relevant experience.</w:t>
      </w:r>
      <w:r w:rsidR="00350528" w:rsidRPr="00531E94">
        <w:rPr>
          <w:vertAlign w:val="superscript"/>
        </w:rPr>
        <w:footnoteReference w:id="5"/>
      </w:r>
      <w:r w:rsidRPr="00BE3BA7">
        <w:t xml:space="preserve"> </w:t>
      </w:r>
    </w:p>
    <w:p w:rsidR="00634123" w:rsidRPr="00BE3BA7" w:rsidRDefault="00634123" w:rsidP="00BE3BA7">
      <w:pPr>
        <w:pStyle w:val="AHPRABulletlevel1"/>
        <w:numPr>
          <w:ilvl w:val="0"/>
          <w:numId w:val="31"/>
        </w:numPr>
      </w:pPr>
      <w:r w:rsidRPr="00BE3BA7">
        <w:t>Supervisors should not themselves be subject to supervisory arrangements</w:t>
      </w:r>
      <w:r w:rsidR="00531E94">
        <w:t>,</w:t>
      </w:r>
      <w:r w:rsidRPr="00BE3BA7">
        <w:t xml:space="preserve"> </w:t>
      </w:r>
      <w:r w:rsidR="0084451A" w:rsidRPr="00BE3BA7">
        <w:t>and their registration should not be subject to</w:t>
      </w:r>
      <w:r w:rsidRPr="00BE3BA7">
        <w:t xml:space="preserve"> conditions</w:t>
      </w:r>
      <w:r w:rsidR="00755BBD" w:rsidRPr="00BE3BA7">
        <w:t xml:space="preserve"> or</w:t>
      </w:r>
      <w:r w:rsidR="0084451A" w:rsidRPr="00BE3BA7">
        <w:t xml:space="preserve"> undertakings </w:t>
      </w:r>
      <w:r w:rsidRPr="00BE3BA7">
        <w:t>that would impact on the</w:t>
      </w:r>
      <w:r w:rsidR="0084451A" w:rsidRPr="00BE3BA7">
        <w:t>ir ability to effectively supervise the supervisee</w:t>
      </w:r>
      <w:r w:rsidR="00480E1E" w:rsidRPr="00BE3BA7">
        <w:t>.</w:t>
      </w:r>
    </w:p>
    <w:p w:rsidR="00A771D8" w:rsidRPr="00A865CF" w:rsidRDefault="00A771D8" w:rsidP="00A865CF">
      <w:pPr>
        <w:pStyle w:val="AHPRASubheading"/>
      </w:pPr>
      <w:r w:rsidRPr="00A865CF">
        <w:t>Responsibilities</w:t>
      </w:r>
    </w:p>
    <w:p w:rsidR="00D07456" w:rsidRDefault="00531E94" w:rsidP="00D07456">
      <w:pPr>
        <w:rPr>
          <w:rFonts w:ascii="Arial" w:hAnsi="Arial" w:cs="Arial"/>
          <w:sz w:val="20"/>
          <w:szCs w:val="20"/>
        </w:rPr>
      </w:pPr>
      <w:r>
        <w:rPr>
          <w:rFonts w:ascii="Arial" w:hAnsi="Arial" w:cs="Arial"/>
          <w:sz w:val="20"/>
          <w:szCs w:val="20"/>
        </w:rPr>
        <w:t>If you are a supervisor, t</w:t>
      </w:r>
      <w:r w:rsidR="00A771D8">
        <w:rPr>
          <w:rFonts w:ascii="Arial" w:hAnsi="Arial" w:cs="Arial"/>
          <w:sz w:val="20"/>
          <w:szCs w:val="20"/>
        </w:rPr>
        <w:t>he following r</w:t>
      </w:r>
      <w:r w:rsidR="00D07456">
        <w:rPr>
          <w:rFonts w:ascii="Arial" w:hAnsi="Arial" w:cs="Arial"/>
          <w:sz w:val="20"/>
          <w:szCs w:val="20"/>
        </w:rPr>
        <w:t>esponsibilities</w:t>
      </w:r>
      <w:r w:rsidR="00A771D8">
        <w:rPr>
          <w:rFonts w:ascii="Arial" w:hAnsi="Arial" w:cs="Arial"/>
          <w:sz w:val="20"/>
          <w:szCs w:val="20"/>
        </w:rPr>
        <w:t xml:space="preserve"> apply </w:t>
      </w:r>
      <w:r>
        <w:rPr>
          <w:rFonts w:ascii="Arial" w:hAnsi="Arial" w:cs="Arial"/>
          <w:sz w:val="20"/>
          <w:szCs w:val="20"/>
        </w:rPr>
        <w:t>to you</w:t>
      </w:r>
      <w:r w:rsidR="00A771D8">
        <w:rPr>
          <w:rFonts w:ascii="Arial" w:hAnsi="Arial" w:cs="Arial"/>
          <w:sz w:val="20"/>
          <w:szCs w:val="20"/>
        </w:rPr>
        <w:t xml:space="preserve"> in </w:t>
      </w:r>
      <w:r w:rsidR="006111D1">
        <w:rPr>
          <w:rFonts w:ascii="Arial" w:hAnsi="Arial" w:cs="Arial"/>
          <w:sz w:val="20"/>
          <w:szCs w:val="20"/>
        </w:rPr>
        <w:t>the</w:t>
      </w:r>
      <w:r w:rsidR="00A771D8">
        <w:rPr>
          <w:rFonts w:ascii="Arial" w:hAnsi="Arial" w:cs="Arial"/>
          <w:sz w:val="20"/>
          <w:szCs w:val="20"/>
        </w:rPr>
        <w:t xml:space="preserve"> supervis</w:t>
      </w:r>
      <w:r w:rsidR="00EC72FE">
        <w:rPr>
          <w:rFonts w:ascii="Arial" w:hAnsi="Arial" w:cs="Arial"/>
          <w:sz w:val="20"/>
          <w:szCs w:val="20"/>
        </w:rPr>
        <w:t>i</w:t>
      </w:r>
      <w:r w:rsidR="00A771D8">
        <w:rPr>
          <w:rFonts w:ascii="Arial" w:hAnsi="Arial" w:cs="Arial"/>
          <w:sz w:val="20"/>
          <w:szCs w:val="20"/>
        </w:rPr>
        <w:t>on agreement</w:t>
      </w:r>
      <w:r w:rsidR="00D07456">
        <w:rPr>
          <w:rFonts w:ascii="Arial" w:hAnsi="Arial" w:cs="Arial"/>
          <w:sz w:val="20"/>
          <w:szCs w:val="20"/>
        </w:rPr>
        <w:t>:</w:t>
      </w:r>
    </w:p>
    <w:p w:rsidR="002316E4" w:rsidRPr="00A771D8" w:rsidRDefault="00531E94" w:rsidP="00A771D8">
      <w:pPr>
        <w:pStyle w:val="AHPRABulletlevel1"/>
        <w:numPr>
          <w:ilvl w:val="0"/>
          <w:numId w:val="31"/>
        </w:numPr>
      </w:pPr>
      <w:r>
        <w:t>T</w:t>
      </w:r>
      <w:r w:rsidR="00480E1E" w:rsidRPr="00A771D8">
        <w:t>ake reasonable steps</w:t>
      </w:r>
      <w:r>
        <w:t>, a</w:t>
      </w:r>
      <w:r w:rsidRPr="00A771D8">
        <w:t xml:space="preserve">s required by the level of supervision, </w:t>
      </w:r>
      <w:r w:rsidR="00480E1E" w:rsidRPr="00A771D8">
        <w:t xml:space="preserve">to ensure that the </w:t>
      </w:r>
      <w:r w:rsidR="003D1F22" w:rsidRPr="00A771D8">
        <w:t>supervise</w:t>
      </w:r>
      <w:r w:rsidR="00A32AB9" w:rsidRPr="00A771D8">
        <w:t>e</w:t>
      </w:r>
      <w:r w:rsidR="00480E1E" w:rsidRPr="00A771D8">
        <w:t xml:space="preserve"> is practising safely</w:t>
      </w:r>
      <w:r>
        <w:t xml:space="preserve">. Include </w:t>
      </w:r>
      <w:r w:rsidR="00480E1E" w:rsidRPr="00A771D8">
        <w:t xml:space="preserve">measures </w:t>
      </w:r>
      <w:r>
        <w:t>of</w:t>
      </w:r>
      <w:r w:rsidRPr="00A771D8">
        <w:t xml:space="preserve"> </w:t>
      </w:r>
      <w:r w:rsidR="00480E1E" w:rsidRPr="00A771D8">
        <w:t>direct observation, individual case review and remediation of identified problems</w:t>
      </w:r>
      <w:r>
        <w:t>.</w:t>
      </w:r>
      <w:r w:rsidR="00DA369A" w:rsidRPr="00A771D8">
        <w:t xml:space="preserve"> </w:t>
      </w:r>
    </w:p>
    <w:p w:rsidR="00531E94" w:rsidRDefault="00531E94" w:rsidP="00A771D8">
      <w:pPr>
        <w:pStyle w:val="AHPRABulletlevel1"/>
        <w:numPr>
          <w:ilvl w:val="0"/>
          <w:numId w:val="31"/>
        </w:numPr>
      </w:pPr>
      <w:r>
        <w:t>Give</w:t>
      </w:r>
      <w:r w:rsidRPr="00A771D8">
        <w:t xml:space="preserve"> </w:t>
      </w:r>
      <w:r w:rsidR="0084451A" w:rsidRPr="00A771D8">
        <w:t>clear direction and constructive feedback</w:t>
      </w:r>
      <w:r>
        <w:t>.</w:t>
      </w:r>
    </w:p>
    <w:p w:rsidR="002316E4" w:rsidRPr="00A771D8" w:rsidRDefault="00531E94" w:rsidP="00A771D8">
      <w:pPr>
        <w:pStyle w:val="AHPRABulletlevel1"/>
        <w:numPr>
          <w:ilvl w:val="0"/>
          <w:numId w:val="31"/>
        </w:numPr>
      </w:pPr>
      <w:r>
        <w:t>B</w:t>
      </w:r>
      <w:r w:rsidR="0084451A" w:rsidRPr="00A771D8">
        <w:t xml:space="preserve">e clear about how the </w:t>
      </w:r>
      <w:r w:rsidR="00611FB3" w:rsidRPr="00A771D8">
        <w:t>nurse or midwife</w:t>
      </w:r>
      <w:r w:rsidR="0084451A" w:rsidRPr="00A771D8">
        <w:t xml:space="preserve"> </w:t>
      </w:r>
      <w:r>
        <w:t>is to contact you when they are</w:t>
      </w:r>
      <w:r w:rsidR="0084451A" w:rsidRPr="00A771D8">
        <w:t xml:space="preserve"> practising</w:t>
      </w:r>
      <w:r w:rsidR="00955C54">
        <w:t>.</w:t>
      </w:r>
      <w:r w:rsidR="0084451A" w:rsidRPr="00A771D8">
        <w:t xml:space="preserve"> </w:t>
      </w:r>
    </w:p>
    <w:p w:rsidR="002316E4" w:rsidRPr="00A771D8" w:rsidRDefault="00531E94" w:rsidP="00A771D8">
      <w:pPr>
        <w:pStyle w:val="AHPRABulletlevel1"/>
        <w:numPr>
          <w:ilvl w:val="0"/>
          <w:numId w:val="31"/>
        </w:numPr>
      </w:pPr>
      <w:r>
        <w:t>Make sure</w:t>
      </w:r>
      <w:r w:rsidR="0084451A" w:rsidRPr="00A771D8">
        <w:t xml:space="preserve"> the supervisee is pra</w:t>
      </w:r>
      <w:r w:rsidR="002A4833" w:rsidRPr="00A771D8">
        <w:t xml:space="preserve">ctising </w:t>
      </w:r>
      <w:r>
        <w:t>according to the s</w:t>
      </w:r>
      <w:r w:rsidR="002A4833" w:rsidRPr="00A771D8">
        <w:t xml:space="preserve">upervised </w:t>
      </w:r>
      <w:r>
        <w:t>p</w:t>
      </w:r>
      <w:r w:rsidR="002A4833" w:rsidRPr="00A771D8">
        <w:t xml:space="preserve">ractice </w:t>
      </w:r>
      <w:r>
        <w:t>p</w:t>
      </w:r>
      <w:r w:rsidR="0084451A" w:rsidRPr="00A771D8">
        <w:t xml:space="preserve">lan and work arrangements approved by </w:t>
      </w:r>
      <w:r w:rsidR="00611FB3" w:rsidRPr="00A771D8">
        <w:t xml:space="preserve">the </w:t>
      </w:r>
      <w:r w:rsidR="00077BFC">
        <w:t>NMBA</w:t>
      </w:r>
      <w:r>
        <w:t>. R</w:t>
      </w:r>
      <w:r w:rsidR="0084451A" w:rsidRPr="00A771D8">
        <w:t xml:space="preserve">eport to </w:t>
      </w:r>
      <w:r w:rsidR="00611FB3" w:rsidRPr="00A771D8">
        <w:t xml:space="preserve">the </w:t>
      </w:r>
      <w:r w:rsidR="00077BFC">
        <w:t>NMBA</w:t>
      </w:r>
      <w:r w:rsidR="0084451A" w:rsidRPr="00A771D8">
        <w:t xml:space="preserve"> if the supervisee is not doing so</w:t>
      </w:r>
      <w:r>
        <w:t>.</w:t>
      </w:r>
      <w:r w:rsidR="0084451A" w:rsidRPr="00A771D8">
        <w:t xml:space="preserve"> </w:t>
      </w:r>
    </w:p>
    <w:p w:rsidR="00531E94" w:rsidRDefault="00531E94" w:rsidP="00A771D8">
      <w:pPr>
        <w:pStyle w:val="AHPRABulletlevel1"/>
        <w:numPr>
          <w:ilvl w:val="0"/>
          <w:numId w:val="31"/>
        </w:numPr>
      </w:pPr>
      <w:r>
        <w:t>Make sure</w:t>
      </w:r>
      <w:r w:rsidR="00A32AB9" w:rsidRPr="00A771D8">
        <w:t xml:space="preserve"> the supervisee</w:t>
      </w:r>
      <w:r>
        <w:t>:</w:t>
      </w:r>
    </w:p>
    <w:p w:rsidR="00531E94" w:rsidRDefault="0084451A" w:rsidP="00ED420A">
      <w:pPr>
        <w:pStyle w:val="AHPRABulletlevel2"/>
        <w:numPr>
          <w:ilvl w:val="0"/>
          <w:numId w:val="33"/>
        </w:numPr>
      </w:pPr>
      <w:r w:rsidRPr="00A771D8">
        <w:t>understand</w:t>
      </w:r>
      <w:r w:rsidR="00A32AB9" w:rsidRPr="00A771D8">
        <w:t>s</w:t>
      </w:r>
      <w:r w:rsidRPr="00A771D8">
        <w:t xml:space="preserve"> their legal responsibilities and the constraints within which they must operate</w:t>
      </w:r>
    </w:p>
    <w:p w:rsidR="00531E94" w:rsidRDefault="0084451A" w:rsidP="00ED420A">
      <w:pPr>
        <w:pStyle w:val="AHPRABulletlevel2"/>
        <w:numPr>
          <w:ilvl w:val="0"/>
          <w:numId w:val="33"/>
        </w:numPr>
      </w:pPr>
      <w:r w:rsidRPr="00A771D8">
        <w:t>follow</w:t>
      </w:r>
      <w:r w:rsidR="002A4833" w:rsidRPr="00A771D8">
        <w:t>s</w:t>
      </w:r>
      <w:r w:rsidRPr="00A771D8">
        <w:t xml:space="preserve"> the ethical principles that apply to the profession, and </w:t>
      </w:r>
    </w:p>
    <w:p w:rsidR="002316E4" w:rsidRPr="00A771D8" w:rsidRDefault="0084451A" w:rsidP="00ED420A">
      <w:pPr>
        <w:pStyle w:val="AHPRABulletlevel2"/>
        <w:numPr>
          <w:ilvl w:val="0"/>
          <w:numId w:val="33"/>
        </w:numPr>
      </w:pPr>
      <w:proofErr w:type="gramStart"/>
      <w:r w:rsidRPr="00A771D8">
        <w:t>act</w:t>
      </w:r>
      <w:r w:rsidR="002A4833" w:rsidRPr="00A771D8">
        <w:t>s</w:t>
      </w:r>
      <w:proofErr w:type="gramEnd"/>
      <w:r w:rsidRPr="00A771D8">
        <w:t xml:space="preserve"> in accordance with </w:t>
      </w:r>
      <w:r w:rsidR="00531E94">
        <w:t>your</w:t>
      </w:r>
      <w:r w:rsidR="00531E94" w:rsidRPr="00A771D8">
        <w:t xml:space="preserve"> </w:t>
      </w:r>
      <w:r w:rsidRPr="00A771D8">
        <w:t xml:space="preserve">directions </w:t>
      </w:r>
      <w:r w:rsidR="00531E94">
        <w:t>as</w:t>
      </w:r>
      <w:r w:rsidRPr="00A771D8">
        <w:t xml:space="preserve"> supervisor</w:t>
      </w:r>
      <w:r w:rsidR="00531E94">
        <w:t>.</w:t>
      </w:r>
      <w:r w:rsidRPr="00A771D8">
        <w:t xml:space="preserve"> </w:t>
      </w:r>
    </w:p>
    <w:p w:rsidR="002316E4" w:rsidRPr="00A771D8" w:rsidRDefault="00531E94" w:rsidP="00A771D8">
      <w:pPr>
        <w:pStyle w:val="AHPRABulletlevel1"/>
        <w:numPr>
          <w:ilvl w:val="0"/>
          <w:numId w:val="31"/>
        </w:numPr>
      </w:pPr>
      <w:r>
        <w:t>U</w:t>
      </w:r>
      <w:r w:rsidR="006466B7" w:rsidRPr="00A771D8">
        <w:t>nderstand the significance of supervision as a professional undertaking</w:t>
      </w:r>
      <w:r w:rsidR="006111D1">
        <w:t xml:space="preserve">. Your </w:t>
      </w:r>
      <w:r w:rsidR="006466B7" w:rsidRPr="00A771D8">
        <w:t>commit</w:t>
      </w:r>
      <w:r w:rsidR="006111D1">
        <w:t>ment</w:t>
      </w:r>
      <w:r w:rsidR="006466B7" w:rsidRPr="00A771D8">
        <w:t xml:space="preserve"> to this role </w:t>
      </w:r>
      <w:r w:rsidR="006111D1" w:rsidRPr="00A771D8">
        <w:t>includ</w:t>
      </w:r>
      <w:r w:rsidR="006111D1">
        <w:t>es</w:t>
      </w:r>
      <w:r w:rsidR="006111D1" w:rsidRPr="00A771D8">
        <w:t xml:space="preserve"> </w:t>
      </w:r>
      <w:r w:rsidR="006466B7" w:rsidRPr="00A771D8">
        <w:t>regular, protected</w:t>
      </w:r>
      <w:r w:rsidR="006111D1">
        <w:t xml:space="preserve"> and</w:t>
      </w:r>
      <w:r w:rsidR="006111D1" w:rsidRPr="00A771D8">
        <w:t xml:space="preserve"> </w:t>
      </w:r>
      <w:r w:rsidR="006466B7" w:rsidRPr="00A771D8">
        <w:t xml:space="preserve">scheduled time with the </w:t>
      </w:r>
      <w:r w:rsidR="003D1F22" w:rsidRPr="00A771D8">
        <w:t xml:space="preserve">supervised </w:t>
      </w:r>
      <w:r w:rsidR="00611FB3" w:rsidRPr="00A771D8">
        <w:t>nurse or midwife</w:t>
      </w:r>
      <w:r w:rsidR="006111D1">
        <w:t xml:space="preserve">. This time should be </w:t>
      </w:r>
      <w:r w:rsidR="006466B7" w:rsidRPr="00A771D8">
        <w:t>free from interruption</w:t>
      </w:r>
      <w:r w:rsidR="006111D1">
        <w:t>,</w:t>
      </w:r>
      <w:r w:rsidR="00DA369A" w:rsidRPr="00A771D8">
        <w:t xml:space="preserve"> </w:t>
      </w:r>
      <w:r w:rsidR="006111D1">
        <w:t>according to</w:t>
      </w:r>
      <w:r w:rsidR="002A4833" w:rsidRPr="00A771D8">
        <w:t xml:space="preserve"> the </w:t>
      </w:r>
      <w:r w:rsidR="006111D1">
        <w:t>s</w:t>
      </w:r>
      <w:r w:rsidR="002A4833" w:rsidRPr="00A771D8">
        <w:t xml:space="preserve">upervised </w:t>
      </w:r>
      <w:r w:rsidR="006111D1">
        <w:t>p</w:t>
      </w:r>
      <w:r w:rsidR="002A4833" w:rsidRPr="00A771D8">
        <w:t xml:space="preserve">ractice </w:t>
      </w:r>
      <w:r w:rsidR="006111D1">
        <w:t>p</w:t>
      </w:r>
      <w:r w:rsidR="0084451A" w:rsidRPr="00A771D8">
        <w:t>lan</w:t>
      </w:r>
      <w:r w:rsidR="006111D1">
        <w:t>.</w:t>
      </w:r>
    </w:p>
    <w:p w:rsidR="002316E4" w:rsidRPr="00A771D8" w:rsidRDefault="006111D1" w:rsidP="00A771D8">
      <w:pPr>
        <w:pStyle w:val="AHPRABulletlevel1"/>
        <w:numPr>
          <w:ilvl w:val="0"/>
          <w:numId w:val="31"/>
        </w:numPr>
      </w:pPr>
      <w:r>
        <w:t>D</w:t>
      </w:r>
      <w:r w:rsidR="006466B7" w:rsidRPr="00A771D8">
        <w:t xml:space="preserve">isclose </w:t>
      </w:r>
      <w:r w:rsidR="0084451A" w:rsidRPr="00A771D8">
        <w:t xml:space="preserve">to </w:t>
      </w:r>
      <w:r w:rsidR="00611FB3" w:rsidRPr="00A771D8">
        <w:t xml:space="preserve">the </w:t>
      </w:r>
      <w:r w:rsidR="00C22F10">
        <w:t>NMBA</w:t>
      </w:r>
      <w:r w:rsidR="002A4833" w:rsidRPr="00A771D8">
        <w:t xml:space="preserve"> any</w:t>
      </w:r>
      <w:r w:rsidR="0084451A" w:rsidRPr="00A771D8">
        <w:t xml:space="preserve"> </w:t>
      </w:r>
      <w:r w:rsidR="006466B7" w:rsidRPr="00A771D8">
        <w:t>potential conflict of interest, such as a personal relationship or business partnership with the supervise</w:t>
      </w:r>
      <w:r w:rsidR="00A32AB9" w:rsidRPr="00A771D8">
        <w:t>e</w:t>
      </w:r>
      <w:r>
        <w:t>.</w:t>
      </w:r>
    </w:p>
    <w:p w:rsidR="002316E4" w:rsidRPr="00A771D8" w:rsidRDefault="006111D1" w:rsidP="00A771D8">
      <w:pPr>
        <w:pStyle w:val="AHPRABulletlevel1"/>
        <w:numPr>
          <w:ilvl w:val="0"/>
          <w:numId w:val="31"/>
        </w:numPr>
      </w:pPr>
      <w:r>
        <w:t>B</w:t>
      </w:r>
      <w:r w:rsidR="0084451A" w:rsidRPr="00A771D8">
        <w:t>e accountable to the</w:t>
      </w:r>
      <w:r>
        <w:t xml:space="preserve"> </w:t>
      </w:r>
      <w:r w:rsidR="00C22F10">
        <w:t>NMBA</w:t>
      </w:r>
      <w:r>
        <w:t>. P</w:t>
      </w:r>
      <w:r w:rsidR="0084451A" w:rsidRPr="00A771D8">
        <w:t>rovide honest, accurate and responsible reports in the approved form</w:t>
      </w:r>
      <w:r>
        <w:t>at</w:t>
      </w:r>
      <w:r w:rsidR="0084451A" w:rsidRPr="00A771D8">
        <w:t xml:space="preserve"> at intervals determi</w:t>
      </w:r>
      <w:r w:rsidR="002A4833" w:rsidRPr="00A771D8">
        <w:t xml:space="preserve">ned by the </w:t>
      </w:r>
      <w:r>
        <w:t>s</w:t>
      </w:r>
      <w:r w:rsidR="002A4833" w:rsidRPr="00A771D8">
        <w:t xml:space="preserve">upervised </w:t>
      </w:r>
      <w:r>
        <w:t>p</w:t>
      </w:r>
      <w:r w:rsidR="002A4833" w:rsidRPr="00A771D8">
        <w:t xml:space="preserve">ractice </w:t>
      </w:r>
      <w:r>
        <w:t>p</w:t>
      </w:r>
      <w:r w:rsidR="0084451A" w:rsidRPr="00A771D8">
        <w:t xml:space="preserve">lan </w:t>
      </w:r>
      <w:r w:rsidR="00AF75C6" w:rsidRPr="00A771D8">
        <w:t>and levels of supervision within these guidelines</w:t>
      </w:r>
      <w:r>
        <w:t>.</w:t>
      </w:r>
    </w:p>
    <w:p w:rsidR="002316E4" w:rsidRPr="00A771D8" w:rsidRDefault="006111D1" w:rsidP="00A771D8">
      <w:pPr>
        <w:pStyle w:val="AHPRABulletlevel1"/>
        <w:numPr>
          <w:ilvl w:val="0"/>
          <w:numId w:val="31"/>
        </w:numPr>
      </w:pPr>
      <w:r>
        <w:t>U</w:t>
      </w:r>
      <w:r w:rsidR="006466B7" w:rsidRPr="00A771D8">
        <w:t xml:space="preserve">nderstand that </w:t>
      </w:r>
      <w:r>
        <w:t xml:space="preserve">your assessment of the nurse or midwife under supervision will inform </w:t>
      </w:r>
      <w:r w:rsidR="006466B7" w:rsidRPr="00A771D8">
        <w:t>the type and amount of supervision required</w:t>
      </w:r>
      <w:r w:rsidR="0084451A" w:rsidRPr="00A771D8">
        <w:t xml:space="preserve"> </w:t>
      </w:r>
      <w:r>
        <w:t>according to the supervised practice plan.</w:t>
      </w:r>
      <w:r w:rsidR="006466B7" w:rsidRPr="00A771D8">
        <w:t xml:space="preserve"> </w:t>
      </w:r>
    </w:p>
    <w:p w:rsidR="006111D1" w:rsidRDefault="006111D1" w:rsidP="00A771D8">
      <w:pPr>
        <w:pStyle w:val="AHPRABulletlevel1"/>
        <w:numPr>
          <w:ilvl w:val="0"/>
          <w:numId w:val="31"/>
        </w:numPr>
      </w:pPr>
      <w:r>
        <w:t>D</w:t>
      </w:r>
      <w:r w:rsidR="006466B7" w:rsidRPr="00A771D8">
        <w:t xml:space="preserve">elegate </w:t>
      </w:r>
      <w:r>
        <w:t xml:space="preserve">only those </w:t>
      </w:r>
      <w:r w:rsidR="006466B7" w:rsidRPr="00A771D8">
        <w:t xml:space="preserve">tasks that are </w:t>
      </w:r>
    </w:p>
    <w:p w:rsidR="006111D1" w:rsidRDefault="006111D1" w:rsidP="008C082C">
      <w:pPr>
        <w:pStyle w:val="AHPRABulletlevel2"/>
        <w:numPr>
          <w:ilvl w:val="0"/>
          <w:numId w:val="33"/>
        </w:numPr>
      </w:pPr>
      <w:r w:rsidRPr="00A771D8">
        <w:t>suitable</w:t>
      </w:r>
      <w:r w:rsidR="006466B7" w:rsidRPr="00A771D8">
        <w:t xml:space="preserve"> to the role of </w:t>
      </w:r>
      <w:r>
        <w:t>the person</w:t>
      </w:r>
      <w:r w:rsidRPr="00A771D8">
        <w:t xml:space="preserve"> </w:t>
      </w:r>
      <w:r w:rsidR="006466B7" w:rsidRPr="00A771D8">
        <w:t>being supervised</w:t>
      </w:r>
      <w:r>
        <w:t>,</w:t>
      </w:r>
      <w:r w:rsidR="006466B7" w:rsidRPr="00A771D8">
        <w:t xml:space="preserve"> and </w:t>
      </w:r>
    </w:p>
    <w:p w:rsidR="002316E4" w:rsidRPr="00A771D8" w:rsidRDefault="006466B7" w:rsidP="008C082C">
      <w:pPr>
        <w:pStyle w:val="AHPRABulletlevel2"/>
        <w:numPr>
          <w:ilvl w:val="0"/>
          <w:numId w:val="33"/>
        </w:numPr>
      </w:pPr>
      <w:proofErr w:type="gramStart"/>
      <w:r w:rsidRPr="00A771D8">
        <w:t>within</w:t>
      </w:r>
      <w:proofErr w:type="gramEnd"/>
      <w:r w:rsidRPr="00A771D8">
        <w:t xml:space="preserve"> the scope of training</w:t>
      </w:r>
      <w:r w:rsidR="00A32AB9" w:rsidRPr="00A771D8">
        <w:t>, competence</w:t>
      </w:r>
      <w:r w:rsidRPr="00A771D8">
        <w:t xml:space="preserve"> and capability of the </w:t>
      </w:r>
      <w:r w:rsidR="00A32AB9" w:rsidRPr="00A771D8">
        <w:t>supervisee</w:t>
      </w:r>
      <w:r w:rsidR="006111D1">
        <w:t>.</w:t>
      </w:r>
      <w:r w:rsidR="00A32AB9" w:rsidRPr="00A771D8">
        <w:t xml:space="preserve"> </w:t>
      </w:r>
    </w:p>
    <w:p w:rsidR="002316E4" w:rsidRPr="00A771D8" w:rsidRDefault="006111D1" w:rsidP="00A771D8">
      <w:pPr>
        <w:pStyle w:val="AHPRABulletlevel1"/>
        <w:numPr>
          <w:ilvl w:val="0"/>
          <w:numId w:val="31"/>
        </w:numPr>
      </w:pPr>
      <w:r>
        <w:t>N</w:t>
      </w:r>
      <w:r w:rsidR="001F6DDF" w:rsidRPr="00A771D8">
        <w:t>otify</w:t>
      </w:r>
      <w:r w:rsidR="006466B7" w:rsidRPr="00A771D8">
        <w:t xml:space="preserve"> </w:t>
      </w:r>
      <w:r w:rsidR="00611FB3" w:rsidRPr="00A771D8">
        <w:t xml:space="preserve">the </w:t>
      </w:r>
      <w:r w:rsidR="00C22F10">
        <w:t>NMBA</w:t>
      </w:r>
      <w:r w:rsidR="006466B7" w:rsidRPr="00A771D8">
        <w:t xml:space="preserve"> </w:t>
      </w:r>
      <w:r w:rsidR="00F00146" w:rsidRPr="00A771D8">
        <w:t>immediately if</w:t>
      </w:r>
      <w:r w:rsidR="00480E1E" w:rsidRPr="00A771D8">
        <w:t>:</w:t>
      </w:r>
    </w:p>
    <w:p w:rsidR="005E4A5B" w:rsidRPr="00A771D8" w:rsidRDefault="006111D1" w:rsidP="00A771D8">
      <w:pPr>
        <w:pStyle w:val="AHPRABulletlevel2"/>
        <w:numPr>
          <w:ilvl w:val="0"/>
          <w:numId w:val="33"/>
        </w:numPr>
      </w:pPr>
      <w:r>
        <w:t>your</w:t>
      </w:r>
      <w:r w:rsidRPr="00A771D8">
        <w:t xml:space="preserve"> </w:t>
      </w:r>
      <w:r w:rsidR="005E4A5B" w:rsidRPr="00A771D8">
        <w:t>relationship with the supervis</w:t>
      </w:r>
      <w:r w:rsidR="008334F4" w:rsidRPr="00A771D8">
        <w:t>ee</w:t>
      </w:r>
      <w:r w:rsidR="005E4A5B" w:rsidRPr="00A771D8">
        <w:t xml:space="preserve"> breaks down </w:t>
      </w:r>
    </w:p>
    <w:p w:rsidR="00C40183" w:rsidRPr="00A771D8" w:rsidRDefault="006111D1" w:rsidP="00A771D8">
      <w:pPr>
        <w:pStyle w:val="AHPRABulletlevel2"/>
        <w:numPr>
          <w:ilvl w:val="0"/>
          <w:numId w:val="33"/>
        </w:numPr>
      </w:pPr>
      <w:r>
        <w:t>you have</w:t>
      </w:r>
      <w:r w:rsidR="00F00146" w:rsidRPr="00A771D8">
        <w:t xml:space="preserve"> concerns </w:t>
      </w:r>
      <w:r w:rsidR="00C40183" w:rsidRPr="00A771D8">
        <w:t>that</w:t>
      </w:r>
      <w:r w:rsidR="00F00146" w:rsidRPr="00A771D8">
        <w:t xml:space="preserve"> the </w:t>
      </w:r>
      <w:r w:rsidR="00C40183" w:rsidRPr="00A771D8">
        <w:t>supervise</w:t>
      </w:r>
      <w:r w:rsidR="008334F4" w:rsidRPr="00A771D8">
        <w:t>es’</w:t>
      </w:r>
      <w:r w:rsidR="00C40183" w:rsidRPr="00A771D8">
        <w:t xml:space="preserve"> </w:t>
      </w:r>
      <w:r w:rsidR="00F00146" w:rsidRPr="00A771D8">
        <w:t xml:space="preserve">clinical performance, </w:t>
      </w:r>
      <w:r w:rsidR="00C40183" w:rsidRPr="00A771D8">
        <w:t xml:space="preserve">conduct or </w:t>
      </w:r>
      <w:r w:rsidR="00F00146" w:rsidRPr="00A771D8">
        <w:t xml:space="preserve">health </w:t>
      </w:r>
      <w:r w:rsidR="00C40183" w:rsidRPr="00A771D8">
        <w:t>is placing the public at risk</w:t>
      </w:r>
      <w:r w:rsidR="00DA369A" w:rsidRPr="00A771D8">
        <w:t xml:space="preserve"> </w:t>
      </w:r>
    </w:p>
    <w:p w:rsidR="00F00146" w:rsidRPr="00A771D8" w:rsidRDefault="00C40183" w:rsidP="00A771D8">
      <w:pPr>
        <w:pStyle w:val="AHPRABulletlevel2"/>
        <w:numPr>
          <w:ilvl w:val="0"/>
          <w:numId w:val="33"/>
        </w:numPr>
      </w:pPr>
      <w:r w:rsidRPr="00A771D8">
        <w:lastRenderedPageBreak/>
        <w:t>the supervise</w:t>
      </w:r>
      <w:r w:rsidR="008334F4" w:rsidRPr="00A771D8">
        <w:t>e</w:t>
      </w:r>
      <w:r w:rsidRPr="00A771D8">
        <w:t xml:space="preserve"> is not complying </w:t>
      </w:r>
      <w:r w:rsidR="00F00146" w:rsidRPr="00A771D8">
        <w:t xml:space="preserve"> with </w:t>
      </w:r>
      <w:r w:rsidR="006111D1">
        <w:t xml:space="preserve">Board-imposed </w:t>
      </w:r>
      <w:r w:rsidR="003623B8">
        <w:t xml:space="preserve">conditions </w:t>
      </w:r>
      <w:r w:rsidRPr="00A771D8">
        <w:t>or is in breach of any requirements on registration</w:t>
      </w:r>
      <w:r w:rsidR="00F00146" w:rsidRPr="00A771D8">
        <w:t xml:space="preserve"> </w:t>
      </w:r>
    </w:p>
    <w:p w:rsidR="006111D1" w:rsidRDefault="00F00146" w:rsidP="00A771D8">
      <w:pPr>
        <w:pStyle w:val="AHPRABulletlevel2"/>
        <w:numPr>
          <w:ilvl w:val="0"/>
          <w:numId w:val="33"/>
        </w:numPr>
      </w:pPr>
      <w:r w:rsidRPr="00A771D8">
        <w:t xml:space="preserve">the </w:t>
      </w:r>
      <w:r w:rsidR="001F6DDF" w:rsidRPr="00A771D8">
        <w:t>supervise</w:t>
      </w:r>
      <w:r w:rsidR="008334F4" w:rsidRPr="00A771D8">
        <w:t>e</w:t>
      </w:r>
      <w:r w:rsidR="001F6DDF" w:rsidRPr="00A771D8">
        <w:t xml:space="preserve"> </w:t>
      </w:r>
      <w:r w:rsidR="00D07456" w:rsidRPr="00A771D8">
        <w:t>is not complying with the supervision requirements</w:t>
      </w:r>
    </w:p>
    <w:p w:rsidR="00F00146" w:rsidRPr="00A771D8" w:rsidRDefault="00C40183" w:rsidP="00A771D8">
      <w:pPr>
        <w:pStyle w:val="AHPRABulletlevel2"/>
        <w:numPr>
          <w:ilvl w:val="0"/>
          <w:numId w:val="33"/>
        </w:numPr>
      </w:pPr>
      <w:r w:rsidRPr="00A771D8">
        <w:t xml:space="preserve">there are any significant changes to </w:t>
      </w:r>
      <w:r w:rsidR="006111D1">
        <w:t>supervision</w:t>
      </w:r>
      <w:r w:rsidR="006111D1" w:rsidRPr="00A771D8">
        <w:t xml:space="preserve"> </w:t>
      </w:r>
      <w:r w:rsidRPr="00A771D8">
        <w:t xml:space="preserve">requirements </w:t>
      </w:r>
    </w:p>
    <w:p w:rsidR="00F00146" w:rsidRPr="00A771D8" w:rsidRDefault="006111D1" w:rsidP="00A771D8">
      <w:pPr>
        <w:pStyle w:val="AHPRABulletlevel2"/>
        <w:numPr>
          <w:ilvl w:val="0"/>
          <w:numId w:val="33"/>
        </w:numPr>
      </w:pPr>
      <w:proofErr w:type="gramStart"/>
      <w:r>
        <w:t>you</w:t>
      </w:r>
      <w:proofErr w:type="gramEnd"/>
      <w:r>
        <w:t xml:space="preserve"> are</w:t>
      </w:r>
      <w:r w:rsidR="00F00146" w:rsidRPr="00A771D8">
        <w:t xml:space="preserve"> no longer able to provide the level of supervision that </w:t>
      </w:r>
      <w:r w:rsidR="002A4833" w:rsidRPr="00A771D8">
        <w:t xml:space="preserve">the </w:t>
      </w:r>
      <w:r>
        <w:t>s</w:t>
      </w:r>
      <w:r w:rsidR="002A4833" w:rsidRPr="00A771D8">
        <w:t xml:space="preserve">upervised </w:t>
      </w:r>
      <w:r>
        <w:t>p</w:t>
      </w:r>
      <w:r w:rsidR="002A4833" w:rsidRPr="00A771D8">
        <w:t xml:space="preserve">ractice </w:t>
      </w:r>
      <w:r>
        <w:t>p</w:t>
      </w:r>
      <w:r w:rsidR="008334F4" w:rsidRPr="00A771D8">
        <w:t>lan</w:t>
      </w:r>
      <w:r>
        <w:t xml:space="preserve"> requires</w:t>
      </w:r>
      <w:r w:rsidR="00F00146" w:rsidRPr="00A771D8">
        <w:t xml:space="preserve">. </w:t>
      </w:r>
      <w:r w:rsidR="008334F4" w:rsidRPr="00A771D8">
        <w:t xml:space="preserve">The </w:t>
      </w:r>
      <w:r>
        <w:t>s</w:t>
      </w:r>
      <w:r w:rsidR="002A4833" w:rsidRPr="00A771D8">
        <w:t xml:space="preserve">upervised </w:t>
      </w:r>
      <w:r>
        <w:t>p</w:t>
      </w:r>
      <w:r w:rsidR="002A4833" w:rsidRPr="00A771D8">
        <w:t xml:space="preserve">ractice </w:t>
      </w:r>
      <w:r>
        <w:t>p</w:t>
      </w:r>
      <w:r w:rsidR="002A4833" w:rsidRPr="00A771D8">
        <w:t xml:space="preserve">lan </w:t>
      </w:r>
      <w:r w:rsidR="008334F4" w:rsidRPr="00A771D8">
        <w:t xml:space="preserve">should indicate what, if any, leave arrangements are </w:t>
      </w:r>
      <w:r>
        <w:t>in place</w:t>
      </w:r>
      <w:r w:rsidRPr="00A771D8">
        <w:t xml:space="preserve"> </w:t>
      </w:r>
      <w:r w:rsidR="008334F4" w:rsidRPr="00A771D8">
        <w:t xml:space="preserve">for the supervisor. </w:t>
      </w:r>
    </w:p>
    <w:p w:rsidR="00350528" w:rsidRDefault="00350528" w:rsidP="00350528">
      <w:pPr>
        <w:pStyle w:val="ListParagraph"/>
        <w:autoSpaceDE w:val="0"/>
        <w:autoSpaceDN w:val="0"/>
        <w:adjustRightInd w:val="0"/>
        <w:jc w:val="both"/>
        <w:rPr>
          <w:rFonts w:ascii="Arial" w:hAnsi="Arial" w:cs="Arial"/>
          <w:color w:val="000000"/>
          <w:sz w:val="20"/>
          <w:szCs w:val="20"/>
        </w:rPr>
      </w:pPr>
    </w:p>
    <w:p w:rsidR="00D66B3D" w:rsidRPr="00A865CF" w:rsidRDefault="007F1391" w:rsidP="00A865CF">
      <w:pPr>
        <w:pStyle w:val="AHPRADocumentsubheading"/>
      </w:pPr>
      <w:r>
        <w:t xml:space="preserve">5. </w:t>
      </w:r>
      <w:r w:rsidR="00D66B3D" w:rsidRPr="00A865CF">
        <w:t>Responsibilities of supervisees</w:t>
      </w:r>
    </w:p>
    <w:p w:rsidR="006111D1" w:rsidRDefault="006111D1" w:rsidP="00D66B3D">
      <w:pPr>
        <w:rPr>
          <w:rFonts w:ascii="Arial" w:hAnsi="Arial" w:cs="Arial"/>
          <w:sz w:val="20"/>
          <w:szCs w:val="20"/>
        </w:rPr>
      </w:pPr>
      <w:r>
        <w:rPr>
          <w:rFonts w:ascii="Arial" w:hAnsi="Arial" w:cs="Arial"/>
          <w:sz w:val="20"/>
          <w:szCs w:val="20"/>
        </w:rPr>
        <w:t xml:space="preserve">If you are a supervisee, the following responsibilities apply to you in the supervision agreement. </w:t>
      </w:r>
    </w:p>
    <w:p w:rsidR="00D66B3D" w:rsidRPr="00244A86" w:rsidRDefault="006111D1" w:rsidP="00D66B3D">
      <w:pPr>
        <w:rPr>
          <w:rFonts w:ascii="Arial" w:hAnsi="Arial" w:cs="Arial"/>
          <w:sz w:val="20"/>
          <w:szCs w:val="20"/>
        </w:rPr>
      </w:pPr>
      <w:r>
        <w:rPr>
          <w:rFonts w:ascii="Arial" w:hAnsi="Arial" w:cs="Arial"/>
          <w:sz w:val="20"/>
          <w:szCs w:val="20"/>
        </w:rPr>
        <w:t>You must:</w:t>
      </w:r>
    </w:p>
    <w:p w:rsidR="002316E4" w:rsidRPr="00A865CF" w:rsidRDefault="00E43A7C" w:rsidP="00A865CF">
      <w:pPr>
        <w:pStyle w:val="AHPRABulletlevel1"/>
        <w:numPr>
          <w:ilvl w:val="0"/>
          <w:numId w:val="31"/>
        </w:numPr>
      </w:pPr>
      <w:r w:rsidRPr="00A865CF">
        <w:t>s</w:t>
      </w:r>
      <w:r w:rsidR="00523691" w:rsidRPr="00A865CF">
        <w:t xml:space="preserve">ubmit a contract or acceptance letter to </w:t>
      </w:r>
      <w:r w:rsidR="00611FB3" w:rsidRPr="00A865CF">
        <w:t xml:space="preserve">the </w:t>
      </w:r>
      <w:r w:rsidR="00077BFC">
        <w:t>NMBA</w:t>
      </w:r>
      <w:r w:rsidR="00523691" w:rsidRPr="00A865CF">
        <w:t xml:space="preserve"> </w:t>
      </w:r>
      <w:r w:rsidR="006111D1">
        <w:t>before the</w:t>
      </w:r>
      <w:r w:rsidR="00523691" w:rsidRPr="00A865CF">
        <w:t xml:space="preserve"> program</w:t>
      </w:r>
      <w:r w:rsidR="00AF75C6" w:rsidRPr="00A865CF">
        <w:t>/practice</w:t>
      </w:r>
      <w:r w:rsidR="00523691" w:rsidRPr="00A865CF">
        <w:t xml:space="preserve"> </w:t>
      </w:r>
      <w:r w:rsidR="006111D1">
        <w:t>begins</w:t>
      </w:r>
    </w:p>
    <w:p w:rsidR="002316E4" w:rsidRPr="00A865CF" w:rsidRDefault="00E43A7C" w:rsidP="00A865CF">
      <w:pPr>
        <w:pStyle w:val="AHPRABulletlevel1"/>
        <w:numPr>
          <w:ilvl w:val="0"/>
          <w:numId w:val="31"/>
        </w:numPr>
      </w:pPr>
      <w:r w:rsidRPr="00A865CF">
        <w:t>c</w:t>
      </w:r>
      <w:r w:rsidR="00523691" w:rsidRPr="00A865CF">
        <w:t xml:space="preserve">omplete and forward a supervision agreement </w:t>
      </w:r>
      <w:r w:rsidR="006111D1">
        <w:t>before</w:t>
      </w:r>
      <w:r w:rsidR="00523691" w:rsidRPr="00A865CF">
        <w:t xml:space="preserve"> practice (Appendix 2) </w:t>
      </w:r>
    </w:p>
    <w:p w:rsidR="002316E4" w:rsidRPr="00A865CF" w:rsidRDefault="00E43A7C" w:rsidP="00A865CF">
      <w:pPr>
        <w:pStyle w:val="AHPRABulletlevel1"/>
        <w:numPr>
          <w:ilvl w:val="0"/>
          <w:numId w:val="31"/>
        </w:numPr>
      </w:pPr>
      <w:proofErr w:type="gramStart"/>
      <w:r w:rsidRPr="00A865CF">
        <w:t>w</w:t>
      </w:r>
      <w:r w:rsidR="00523691" w:rsidRPr="00A865CF">
        <w:t>ork</w:t>
      </w:r>
      <w:proofErr w:type="gramEnd"/>
      <w:r w:rsidR="00523691" w:rsidRPr="00A865CF">
        <w:t xml:space="preserve"> with the </w:t>
      </w:r>
      <w:r w:rsidR="00D66B3D" w:rsidRPr="00A865CF">
        <w:t xml:space="preserve"> supervisor</w:t>
      </w:r>
      <w:r w:rsidR="00523691" w:rsidRPr="00A865CF">
        <w:t xml:space="preserve"> to develop a </w:t>
      </w:r>
      <w:r w:rsidR="006111D1">
        <w:t>s</w:t>
      </w:r>
      <w:r w:rsidR="002E57A3" w:rsidRPr="00A865CF">
        <w:t xml:space="preserve">upervised </w:t>
      </w:r>
      <w:r w:rsidR="006111D1">
        <w:t>p</w:t>
      </w:r>
      <w:r w:rsidR="002E57A3" w:rsidRPr="00A865CF">
        <w:t xml:space="preserve">ractice </w:t>
      </w:r>
      <w:r w:rsidR="006111D1">
        <w:t>p</w:t>
      </w:r>
      <w:r w:rsidR="00883207" w:rsidRPr="00A865CF">
        <w:t>lan for su</w:t>
      </w:r>
      <w:r w:rsidR="00CD0A9B" w:rsidRPr="00A865CF">
        <w:t xml:space="preserve">bmission and approval by </w:t>
      </w:r>
      <w:r w:rsidR="00611FB3" w:rsidRPr="00A865CF">
        <w:t xml:space="preserve">the </w:t>
      </w:r>
      <w:r w:rsidR="00C22F10">
        <w:t>NMBA</w:t>
      </w:r>
      <w:r w:rsidR="002E57A3" w:rsidRPr="00A865CF">
        <w:t>.  The Supervised Practice P</w:t>
      </w:r>
      <w:r w:rsidR="00883207" w:rsidRPr="00A865CF">
        <w:t>lan must be submitted</w:t>
      </w:r>
      <w:r w:rsidR="00CD0A9B" w:rsidRPr="00A865CF">
        <w:t xml:space="preserve"> at the time of application or  within </w:t>
      </w:r>
      <w:r w:rsidR="000A1C43">
        <w:t>two</w:t>
      </w:r>
      <w:r w:rsidR="000A1C43" w:rsidRPr="00A865CF">
        <w:t xml:space="preserve"> </w:t>
      </w:r>
      <w:r w:rsidR="00CD0A9B" w:rsidRPr="00A865CF">
        <w:t xml:space="preserve">weeks of </w:t>
      </w:r>
      <w:r w:rsidR="00883207" w:rsidRPr="00A865CF">
        <w:t xml:space="preserve"> commencing practice</w:t>
      </w:r>
      <w:r w:rsidR="00523691" w:rsidRPr="00A865CF">
        <w:t xml:space="preserve"> </w:t>
      </w:r>
      <w:r w:rsidR="00883207" w:rsidRPr="00A865CF">
        <w:t>(Appendix 3)</w:t>
      </w:r>
      <w:r w:rsidR="00D66B3D" w:rsidRPr="00A865CF">
        <w:t xml:space="preserve"> </w:t>
      </w:r>
    </w:p>
    <w:p w:rsidR="002316E4" w:rsidRPr="00A865CF" w:rsidRDefault="00D66B3D" w:rsidP="00A865CF">
      <w:pPr>
        <w:pStyle w:val="AHPRABulletlevel1"/>
        <w:numPr>
          <w:ilvl w:val="0"/>
          <w:numId w:val="31"/>
        </w:numPr>
      </w:pPr>
      <w:r w:rsidRPr="00A865CF">
        <w:t xml:space="preserve">take joint responsibility for </w:t>
      </w:r>
      <w:r w:rsidR="000A1C43">
        <w:t>putting in place</w:t>
      </w:r>
      <w:r w:rsidR="000A1C43" w:rsidRPr="00A865CF">
        <w:t xml:space="preserve"> </w:t>
      </w:r>
      <w:r w:rsidRPr="00A865CF">
        <w:t xml:space="preserve">a schedule of regular meetings with </w:t>
      </w:r>
      <w:r w:rsidR="000A1C43">
        <w:t>your</w:t>
      </w:r>
      <w:r w:rsidR="000A1C43" w:rsidRPr="00A865CF">
        <w:t xml:space="preserve"> </w:t>
      </w:r>
      <w:r w:rsidRPr="00A865CF">
        <w:t>supervisor</w:t>
      </w:r>
      <w:r w:rsidR="000A1C43">
        <w:t xml:space="preserve">; </w:t>
      </w:r>
      <w:r w:rsidRPr="00A865CF">
        <w:t xml:space="preserve">make all reasonable efforts within </w:t>
      </w:r>
      <w:r w:rsidR="000A1C43">
        <w:t>your</w:t>
      </w:r>
      <w:r w:rsidRPr="00A865CF">
        <w:t xml:space="preserve"> control to ensure that these meetings take place </w:t>
      </w:r>
    </w:p>
    <w:p w:rsidR="002316E4" w:rsidRPr="00A865CF" w:rsidRDefault="007C28C5" w:rsidP="00A865CF">
      <w:pPr>
        <w:pStyle w:val="AHPRABulletlevel1"/>
        <w:numPr>
          <w:ilvl w:val="0"/>
          <w:numId w:val="31"/>
        </w:numPr>
      </w:pPr>
      <w:r w:rsidRPr="007C28C5">
        <w:t xml:space="preserve">be </w:t>
      </w:r>
      <w:r w:rsidR="000A1C43" w:rsidRPr="007C28C5">
        <w:t>sufficiently</w:t>
      </w:r>
      <w:r w:rsidRPr="007C28C5">
        <w:t xml:space="preserve"> prepared for meetings with </w:t>
      </w:r>
      <w:r w:rsidR="000A1C43">
        <w:t>your</w:t>
      </w:r>
      <w:r w:rsidR="000A1C43" w:rsidRPr="007C28C5">
        <w:t xml:space="preserve"> </w:t>
      </w:r>
      <w:r w:rsidRPr="007C28C5">
        <w:t>supervisor</w:t>
      </w:r>
    </w:p>
    <w:p w:rsidR="002316E4" w:rsidRPr="00A865CF" w:rsidRDefault="007C28C5" w:rsidP="00A865CF">
      <w:pPr>
        <w:pStyle w:val="AHPRABulletlevel1"/>
        <w:numPr>
          <w:ilvl w:val="0"/>
          <w:numId w:val="31"/>
        </w:numPr>
      </w:pPr>
      <w:r w:rsidRPr="007C28C5">
        <w:t xml:space="preserve">participate in assessments conducted by </w:t>
      </w:r>
      <w:r w:rsidR="000A1C43">
        <w:t>your</w:t>
      </w:r>
      <w:r w:rsidR="000A1C43" w:rsidRPr="007C28C5">
        <w:t xml:space="preserve"> </w:t>
      </w:r>
      <w:r w:rsidRPr="007C28C5">
        <w:t xml:space="preserve">supervisor to </w:t>
      </w:r>
      <w:r w:rsidR="000A1C43">
        <w:t>help</w:t>
      </w:r>
      <w:r w:rsidRPr="007C28C5">
        <w:t xml:space="preserve"> determin</w:t>
      </w:r>
      <w:r w:rsidR="000A1C43">
        <w:t>e</w:t>
      </w:r>
      <w:r w:rsidRPr="007C28C5">
        <w:t xml:space="preserve"> </w:t>
      </w:r>
      <w:r w:rsidR="000A1C43">
        <w:t xml:space="preserve">your progress and </w:t>
      </w:r>
      <w:r w:rsidRPr="007C28C5">
        <w:t>future supervision needs</w:t>
      </w:r>
      <w:r w:rsidR="000A1C43">
        <w:t>, and</w:t>
      </w:r>
    </w:p>
    <w:p w:rsidR="002316E4" w:rsidRPr="00A865CF" w:rsidRDefault="007C28C5" w:rsidP="00A865CF">
      <w:pPr>
        <w:pStyle w:val="AHPRABulletlevel1"/>
        <w:numPr>
          <w:ilvl w:val="0"/>
          <w:numId w:val="31"/>
        </w:numPr>
      </w:pPr>
      <w:proofErr w:type="gramStart"/>
      <w:r w:rsidRPr="007C28C5">
        <w:t>recognise</w:t>
      </w:r>
      <w:proofErr w:type="gramEnd"/>
      <w:r w:rsidRPr="007C28C5">
        <w:t xml:space="preserve"> the limits of </w:t>
      </w:r>
      <w:r w:rsidR="000A1C43">
        <w:t>you</w:t>
      </w:r>
      <w:r w:rsidR="000A1C43" w:rsidRPr="007C28C5">
        <w:t xml:space="preserve">r </w:t>
      </w:r>
      <w:r w:rsidRPr="007C28C5">
        <w:t xml:space="preserve">professional competence and seek </w:t>
      </w:r>
      <w:r w:rsidR="000A1C43">
        <w:t xml:space="preserve">your supervisor’s </w:t>
      </w:r>
      <w:r w:rsidRPr="007C28C5">
        <w:t xml:space="preserve">guidance and </w:t>
      </w:r>
      <w:r w:rsidR="000A1C43">
        <w:t>help</w:t>
      </w:r>
      <w:r w:rsidRPr="007C28C5">
        <w:t xml:space="preserve">, </w:t>
      </w:r>
      <w:r w:rsidR="000A1C43">
        <w:t>as required. F</w:t>
      </w:r>
      <w:r w:rsidRPr="007C28C5">
        <w:t xml:space="preserve">ollow </w:t>
      </w:r>
      <w:r w:rsidR="000A1C43">
        <w:t xml:space="preserve">your supervisor’s </w:t>
      </w:r>
      <w:r w:rsidRPr="007C28C5">
        <w:t xml:space="preserve">directions and instructions </w:t>
      </w:r>
    </w:p>
    <w:p w:rsidR="002316E4" w:rsidRPr="00A865CF" w:rsidRDefault="007C28C5" w:rsidP="00A865CF">
      <w:pPr>
        <w:pStyle w:val="AHPRABulletlevel1"/>
        <w:numPr>
          <w:ilvl w:val="0"/>
          <w:numId w:val="31"/>
        </w:numPr>
      </w:pPr>
      <w:r w:rsidRPr="007C28C5">
        <w:t xml:space="preserve">familiarise </w:t>
      </w:r>
      <w:r w:rsidR="000A1C43">
        <w:t>yourself</w:t>
      </w:r>
      <w:r w:rsidR="000A1C43" w:rsidRPr="007C28C5">
        <w:t xml:space="preserve"> </w:t>
      </w:r>
      <w:r w:rsidRPr="007C28C5">
        <w:t xml:space="preserve">and comply with regulatory and professional responsibilities applicable to </w:t>
      </w:r>
      <w:r w:rsidR="000A1C43">
        <w:t>your</w:t>
      </w:r>
      <w:r w:rsidR="000A1C43" w:rsidRPr="007C28C5">
        <w:t xml:space="preserve"> </w:t>
      </w:r>
      <w:r w:rsidRPr="007C28C5">
        <w:t xml:space="preserve">practice </w:t>
      </w:r>
    </w:p>
    <w:p w:rsidR="002316E4" w:rsidRPr="00A865CF" w:rsidRDefault="007C28C5" w:rsidP="00A865CF">
      <w:pPr>
        <w:pStyle w:val="AHPRABulletlevel1"/>
        <w:numPr>
          <w:ilvl w:val="0"/>
          <w:numId w:val="31"/>
        </w:numPr>
      </w:pPr>
      <w:r w:rsidRPr="007C28C5">
        <w:t xml:space="preserve">advise </w:t>
      </w:r>
      <w:r w:rsidR="000A1C43">
        <w:t>your</w:t>
      </w:r>
      <w:r w:rsidR="000A1C43" w:rsidRPr="007C28C5">
        <w:t xml:space="preserve"> </w:t>
      </w:r>
      <w:r w:rsidRPr="007C28C5">
        <w:t>supervisor immediately of any issues or clinical incidents during the period of supervision which could adversely impact on patient care</w:t>
      </w:r>
    </w:p>
    <w:p w:rsidR="002316E4" w:rsidRPr="00A865CF" w:rsidRDefault="007C28C5" w:rsidP="00A865CF">
      <w:pPr>
        <w:pStyle w:val="AHPRABulletlevel1"/>
        <w:numPr>
          <w:ilvl w:val="0"/>
          <w:numId w:val="31"/>
        </w:numPr>
      </w:pPr>
      <w:r w:rsidRPr="007C28C5">
        <w:t xml:space="preserve">reflect on and respond to feedback </w:t>
      </w:r>
    </w:p>
    <w:p w:rsidR="000A1C43" w:rsidRDefault="007C28C5" w:rsidP="00A865CF">
      <w:pPr>
        <w:pStyle w:val="AHPRABulletlevel1"/>
        <w:numPr>
          <w:ilvl w:val="0"/>
          <w:numId w:val="31"/>
        </w:numPr>
      </w:pPr>
      <w:r w:rsidRPr="007C28C5">
        <w:t xml:space="preserve">inform the </w:t>
      </w:r>
      <w:r w:rsidR="00C22F10">
        <w:t>NMBA</w:t>
      </w:r>
      <w:r w:rsidRPr="007C28C5">
        <w:t xml:space="preserve"> and </w:t>
      </w:r>
      <w:r w:rsidR="000A1C43">
        <w:t xml:space="preserve">your </w:t>
      </w:r>
      <w:r w:rsidRPr="007C28C5">
        <w:t xml:space="preserve">supervisor if </w:t>
      </w:r>
    </w:p>
    <w:p w:rsidR="000A1C43" w:rsidRDefault="007C28C5" w:rsidP="00BF240F">
      <w:pPr>
        <w:pStyle w:val="AHPRABulletlevel2"/>
        <w:numPr>
          <w:ilvl w:val="0"/>
          <w:numId w:val="33"/>
        </w:numPr>
      </w:pPr>
      <w:r w:rsidRPr="007C28C5">
        <w:t xml:space="preserve">the conditions or requirements of </w:t>
      </w:r>
      <w:r w:rsidR="000A1C43">
        <w:t>you</w:t>
      </w:r>
      <w:r w:rsidR="000A1C43" w:rsidRPr="007C28C5">
        <w:t xml:space="preserve">r </w:t>
      </w:r>
      <w:r w:rsidRPr="007C28C5">
        <w:t>supervision are not being met</w:t>
      </w:r>
      <w:r w:rsidR="000A1C43">
        <w:t>,</w:t>
      </w:r>
      <w:r w:rsidRPr="007C28C5">
        <w:t xml:space="preserve"> or </w:t>
      </w:r>
    </w:p>
    <w:p w:rsidR="00D66B3D" w:rsidRPr="00A865CF" w:rsidRDefault="007C28C5" w:rsidP="00BF240F">
      <w:pPr>
        <w:pStyle w:val="AHPRABulletlevel2"/>
        <w:numPr>
          <w:ilvl w:val="0"/>
          <w:numId w:val="33"/>
        </w:numPr>
      </w:pPr>
      <w:proofErr w:type="gramStart"/>
      <w:r w:rsidRPr="007C28C5">
        <w:t>the</w:t>
      </w:r>
      <w:proofErr w:type="gramEnd"/>
      <w:r w:rsidRPr="007C28C5">
        <w:t xml:space="preserve"> relationship with </w:t>
      </w:r>
      <w:r w:rsidR="000A1C43">
        <w:t>your</w:t>
      </w:r>
      <w:r w:rsidR="000A1C43" w:rsidRPr="007C28C5">
        <w:t xml:space="preserve"> </w:t>
      </w:r>
      <w:r w:rsidRPr="007C28C5">
        <w:t>supervisor breaks down.</w:t>
      </w:r>
    </w:p>
    <w:p w:rsidR="00883207" w:rsidRPr="00A865CF" w:rsidRDefault="007C28C5" w:rsidP="00A865CF">
      <w:pPr>
        <w:pStyle w:val="AHPRABulletlevel1"/>
        <w:numPr>
          <w:ilvl w:val="0"/>
          <w:numId w:val="31"/>
        </w:numPr>
      </w:pPr>
      <w:r w:rsidRPr="007C28C5">
        <w:t xml:space="preserve">inform the </w:t>
      </w:r>
      <w:r w:rsidR="00C22F10">
        <w:t>NMBA</w:t>
      </w:r>
      <w:r w:rsidRPr="007C28C5">
        <w:t xml:space="preserve"> and </w:t>
      </w:r>
      <w:r w:rsidR="000A1C43">
        <w:t xml:space="preserve">your </w:t>
      </w:r>
      <w:r w:rsidR="003623B8" w:rsidRPr="007C28C5">
        <w:t>supervisor</w:t>
      </w:r>
      <w:r w:rsidRPr="007C28C5">
        <w:t xml:space="preserve"> of any leave or breaks in practice that may </w:t>
      </w:r>
      <w:r w:rsidR="000A1C43">
        <w:t>affect your</w:t>
      </w:r>
      <w:r w:rsidRPr="007C28C5">
        <w:t xml:space="preserve"> period of supervised practice</w:t>
      </w:r>
    </w:p>
    <w:p w:rsidR="00883207" w:rsidRPr="00A865CF" w:rsidRDefault="000A1C43" w:rsidP="00A865CF">
      <w:pPr>
        <w:pStyle w:val="AHPRABulletlevel1"/>
        <w:numPr>
          <w:ilvl w:val="0"/>
          <w:numId w:val="31"/>
        </w:numPr>
      </w:pPr>
      <w:r>
        <w:t xml:space="preserve">using the </w:t>
      </w:r>
      <w:r w:rsidRPr="000A1C43">
        <w:rPr>
          <w:i/>
        </w:rPr>
        <w:t>Change in supervisor form</w:t>
      </w:r>
      <w:r>
        <w:rPr>
          <w:i/>
        </w:rPr>
        <w:t xml:space="preserve"> </w:t>
      </w:r>
      <w:r>
        <w:t xml:space="preserve">downloadable on the </w:t>
      </w:r>
      <w:r w:rsidR="00C22F10">
        <w:rPr>
          <w:u w:val="single"/>
        </w:rPr>
        <w:t>NMBA</w:t>
      </w:r>
      <w:r w:rsidRPr="000A1C43">
        <w:rPr>
          <w:u w:val="single"/>
        </w:rPr>
        <w:t xml:space="preserve"> website</w:t>
      </w:r>
      <w:r>
        <w:t xml:space="preserve">, </w:t>
      </w:r>
      <w:r w:rsidR="007C28C5" w:rsidRPr="007C28C5">
        <w:t xml:space="preserve">notify </w:t>
      </w:r>
      <w:r w:rsidRPr="007C28C5">
        <w:t xml:space="preserve"> </w:t>
      </w:r>
      <w:r w:rsidR="007C28C5" w:rsidRPr="007C28C5">
        <w:t xml:space="preserve">the </w:t>
      </w:r>
      <w:r w:rsidR="00C22F10">
        <w:t>NMBA</w:t>
      </w:r>
      <w:r w:rsidR="007C28C5" w:rsidRPr="007C28C5">
        <w:t xml:space="preserve"> in writing within seven calendar days if </w:t>
      </w:r>
      <w:r>
        <w:t>you</w:t>
      </w:r>
      <w:r w:rsidR="007C28C5" w:rsidRPr="007C28C5">
        <w:t xml:space="preserve">r approved supervisor is no longer able to </w:t>
      </w:r>
      <w:r>
        <w:t>give</w:t>
      </w:r>
      <w:r w:rsidRPr="007C28C5">
        <w:t xml:space="preserve"> </w:t>
      </w:r>
      <w:r w:rsidR="007C28C5" w:rsidRPr="007C28C5">
        <w:t>supervision</w:t>
      </w:r>
      <w:r>
        <w:t>. I</w:t>
      </w:r>
      <w:r w:rsidR="007C28C5" w:rsidRPr="007C28C5">
        <w:t xml:space="preserve">mmediately cease practice if there is no back-up </w:t>
      </w:r>
      <w:r w:rsidR="003C5EFE">
        <w:t xml:space="preserve">or secondary </w:t>
      </w:r>
      <w:r w:rsidR="007C28C5" w:rsidRPr="007C28C5">
        <w:t>supervisor available, as specified in the supervised practice plan</w:t>
      </w:r>
    </w:p>
    <w:p w:rsidR="00077BFC" w:rsidRDefault="00077BFC">
      <w:pPr>
        <w:spacing w:after="0"/>
        <w:rPr>
          <w:rFonts w:ascii="Arial" w:hAnsi="Arial" w:cs="Arial"/>
          <w:sz w:val="20"/>
          <w:szCs w:val="20"/>
        </w:rPr>
      </w:pPr>
      <w:r>
        <w:rPr>
          <w:rFonts w:ascii="Arial" w:hAnsi="Arial" w:cs="Arial"/>
          <w:sz w:val="20"/>
          <w:szCs w:val="20"/>
        </w:rPr>
        <w:br w:type="page"/>
      </w:r>
    </w:p>
    <w:p w:rsidR="002A4833" w:rsidRPr="002A4833" w:rsidRDefault="002A4833" w:rsidP="002A4833">
      <w:pPr>
        <w:pStyle w:val="ListParagraph"/>
        <w:ind w:left="360"/>
        <w:contextualSpacing w:val="0"/>
        <w:rPr>
          <w:rFonts w:ascii="Arial" w:hAnsi="Arial" w:cs="Arial"/>
          <w:sz w:val="20"/>
          <w:szCs w:val="20"/>
        </w:rPr>
      </w:pPr>
    </w:p>
    <w:p w:rsidR="00C40183" w:rsidRPr="00A865CF" w:rsidRDefault="007F1391" w:rsidP="00A865CF">
      <w:pPr>
        <w:pStyle w:val="AHPRADocumentsubheading"/>
      </w:pPr>
      <w:r>
        <w:t xml:space="preserve">6. </w:t>
      </w:r>
      <w:r w:rsidR="00F342E6" w:rsidRPr="00A865CF">
        <w:t xml:space="preserve">Reporting requirements </w:t>
      </w:r>
    </w:p>
    <w:p w:rsidR="00D030F2" w:rsidRDefault="00C40183" w:rsidP="00C40183">
      <w:pPr>
        <w:rPr>
          <w:rFonts w:ascii="Arial" w:hAnsi="Arial" w:cs="Arial"/>
          <w:sz w:val="20"/>
          <w:szCs w:val="20"/>
        </w:rPr>
      </w:pPr>
      <w:bookmarkStart w:id="2" w:name="BM3"/>
      <w:bookmarkEnd w:id="2"/>
      <w:r w:rsidRPr="00244A86">
        <w:rPr>
          <w:rFonts w:ascii="Arial" w:hAnsi="Arial" w:cs="Arial"/>
          <w:sz w:val="20"/>
          <w:szCs w:val="20"/>
        </w:rPr>
        <w:t xml:space="preserve">The reporting requirements for a </w:t>
      </w:r>
      <w:r w:rsidR="008334F4">
        <w:rPr>
          <w:rFonts w:ascii="Arial" w:hAnsi="Arial" w:cs="Arial"/>
          <w:sz w:val="20"/>
          <w:szCs w:val="20"/>
        </w:rPr>
        <w:t>supervisee</w:t>
      </w:r>
      <w:r w:rsidR="008334F4" w:rsidRPr="00244A86">
        <w:rPr>
          <w:rFonts w:ascii="Arial" w:hAnsi="Arial" w:cs="Arial"/>
          <w:sz w:val="20"/>
          <w:szCs w:val="20"/>
        </w:rPr>
        <w:t xml:space="preserve"> </w:t>
      </w:r>
      <w:r w:rsidR="003C5EFE">
        <w:rPr>
          <w:rFonts w:ascii="Arial" w:hAnsi="Arial" w:cs="Arial"/>
          <w:sz w:val="20"/>
          <w:szCs w:val="20"/>
        </w:rPr>
        <w:t>are</w:t>
      </w:r>
      <w:r w:rsidRPr="00244A86">
        <w:rPr>
          <w:rFonts w:ascii="Arial" w:hAnsi="Arial" w:cs="Arial"/>
          <w:sz w:val="20"/>
          <w:szCs w:val="20"/>
        </w:rPr>
        <w:t xml:space="preserve"> listed in the </w:t>
      </w:r>
      <w:r w:rsidR="003C5EFE">
        <w:rPr>
          <w:rFonts w:ascii="Arial" w:hAnsi="Arial" w:cs="Arial"/>
          <w:sz w:val="20"/>
          <w:szCs w:val="20"/>
        </w:rPr>
        <w:t>s</w:t>
      </w:r>
      <w:r w:rsidR="00BA35C9">
        <w:rPr>
          <w:rFonts w:ascii="Arial" w:hAnsi="Arial" w:cs="Arial"/>
          <w:sz w:val="20"/>
          <w:szCs w:val="20"/>
        </w:rPr>
        <w:t xml:space="preserve">upervised </w:t>
      </w:r>
      <w:r w:rsidR="003C5EFE">
        <w:rPr>
          <w:rFonts w:ascii="Arial" w:hAnsi="Arial" w:cs="Arial"/>
          <w:sz w:val="20"/>
          <w:szCs w:val="20"/>
        </w:rPr>
        <w:t>p</w:t>
      </w:r>
      <w:r w:rsidR="00BA35C9">
        <w:rPr>
          <w:rFonts w:ascii="Arial" w:hAnsi="Arial" w:cs="Arial"/>
          <w:sz w:val="20"/>
          <w:szCs w:val="20"/>
        </w:rPr>
        <w:t xml:space="preserve">ractice </w:t>
      </w:r>
      <w:r w:rsidR="003C5EFE">
        <w:rPr>
          <w:rFonts w:ascii="Arial" w:hAnsi="Arial" w:cs="Arial"/>
          <w:sz w:val="20"/>
          <w:szCs w:val="20"/>
        </w:rPr>
        <w:t>p</w:t>
      </w:r>
      <w:r w:rsidR="00F111DA">
        <w:rPr>
          <w:rFonts w:ascii="Arial" w:hAnsi="Arial" w:cs="Arial"/>
          <w:sz w:val="20"/>
          <w:szCs w:val="20"/>
        </w:rPr>
        <w:t>lan</w:t>
      </w:r>
      <w:r w:rsidRPr="00244A86">
        <w:rPr>
          <w:rFonts w:ascii="Arial" w:hAnsi="Arial" w:cs="Arial"/>
          <w:sz w:val="20"/>
          <w:szCs w:val="20"/>
        </w:rPr>
        <w:t xml:space="preserve"> agreed by </w:t>
      </w:r>
      <w:r w:rsidR="00611FB3">
        <w:rPr>
          <w:rFonts w:ascii="Arial" w:hAnsi="Arial" w:cs="Arial"/>
          <w:sz w:val="20"/>
          <w:szCs w:val="20"/>
        </w:rPr>
        <w:t xml:space="preserve">the </w:t>
      </w:r>
      <w:r w:rsidR="006077EB">
        <w:rPr>
          <w:rFonts w:ascii="Arial" w:hAnsi="Arial" w:cs="Arial"/>
          <w:sz w:val="20"/>
          <w:szCs w:val="20"/>
        </w:rPr>
        <w:t xml:space="preserve">state or territory </w:t>
      </w:r>
      <w:r w:rsidR="003623B8">
        <w:rPr>
          <w:rFonts w:ascii="Arial" w:hAnsi="Arial" w:cs="Arial"/>
          <w:sz w:val="20"/>
          <w:szCs w:val="20"/>
        </w:rPr>
        <w:t>board</w:t>
      </w:r>
      <w:r w:rsidR="003623B8" w:rsidRPr="00244A86">
        <w:rPr>
          <w:rFonts w:ascii="Arial" w:hAnsi="Arial" w:cs="Arial"/>
          <w:sz w:val="20"/>
          <w:szCs w:val="20"/>
        </w:rPr>
        <w:t xml:space="preserve"> </w:t>
      </w:r>
      <w:r w:rsidR="003623B8">
        <w:rPr>
          <w:rFonts w:ascii="Arial" w:hAnsi="Arial" w:cs="Arial"/>
          <w:sz w:val="20"/>
          <w:szCs w:val="20"/>
        </w:rPr>
        <w:t xml:space="preserve">of the </w:t>
      </w:r>
      <w:r w:rsidR="00C22F10">
        <w:rPr>
          <w:rFonts w:ascii="Arial" w:hAnsi="Arial" w:cs="Arial"/>
          <w:sz w:val="20"/>
          <w:szCs w:val="20"/>
        </w:rPr>
        <w:t>NMBA</w:t>
      </w:r>
      <w:r w:rsidR="003623B8">
        <w:rPr>
          <w:rFonts w:ascii="Arial" w:hAnsi="Arial" w:cs="Arial"/>
          <w:sz w:val="20"/>
          <w:szCs w:val="20"/>
        </w:rPr>
        <w:t xml:space="preserve"> </w:t>
      </w:r>
      <w:r w:rsidR="003623B8" w:rsidRPr="00244A86">
        <w:rPr>
          <w:rFonts w:ascii="Arial" w:hAnsi="Arial" w:cs="Arial"/>
          <w:sz w:val="20"/>
          <w:szCs w:val="20"/>
        </w:rPr>
        <w:t>the</w:t>
      </w:r>
      <w:r w:rsidRPr="00244A86">
        <w:rPr>
          <w:rFonts w:ascii="Arial" w:hAnsi="Arial" w:cs="Arial"/>
          <w:sz w:val="20"/>
          <w:szCs w:val="20"/>
        </w:rPr>
        <w:t xml:space="preserve"> supervisor and the supervise</w:t>
      </w:r>
      <w:r w:rsidR="008334F4">
        <w:rPr>
          <w:rFonts w:ascii="Arial" w:hAnsi="Arial" w:cs="Arial"/>
          <w:sz w:val="20"/>
          <w:szCs w:val="20"/>
        </w:rPr>
        <w:t>e</w:t>
      </w:r>
      <w:r w:rsidRPr="00244A86">
        <w:rPr>
          <w:rFonts w:ascii="Arial" w:hAnsi="Arial" w:cs="Arial"/>
          <w:sz w:val="20"/>
          <w:szCs w:val="20"/>
        </w:rPr>
        <w:t xml:space="preserve">. </w:t>
      </w:r>
      <w:r w:rsidR="003C5EFE">
        <w:rPr>
          <w:rFonts w:ascii="Arial" w:hAnsi="Arial" w:cs="Arial"/>
          <w:sz w:val="20"/>
          <w:szCs w:val="20"/>
        </w:rPr>
        <w:t>Levels of supervision (refer to</w:t>
      </w:r>
      <w:r w:rsidRPr="00244A86">
        <w:rPr>
          <w:rFonts w:ascii="Arial" w:hAnsi="Arial" w:cs="Arial"/>
          <w:sz w:val="20"/>
          <w:szCs w:val="20"/>
        </w:rPr>
        <w:t xml:space="preserve"> </w:t>
      </w:r>
      <w:r w:rsidR="00F342E6" w:rsidRPr="00F342E6">
        <w:rPr>
          <w:rFonts w:ascii="Arial" w:hAnsi="Arial" w:cs="Arial"/>
          <w:sz w:val="20"/>
          <w:szCs w:val="20"/>
        </w:rPr>
        <w:t>Table 1</w:t>
      </w:r>
      <w:r w:rsidR="00313E51">
        <w:rPr>
          <w:rFonts w:ascii="Arial" w:hAnsi="Arial" w:cs="Arial"/>
          <w:sz w:val="20"/>
          <w:szCs w:val="20"/>
        </w:rPr>
        <w:t>: Levels of Supervision)</w:t>
      </w:r>
      <w:r w:rsidR="00D030F2">
        <w:rPr>
          <w:rFonts w:ascii="Arial" w:hAnsi="Arial" w:cs="Arial"/>
          <w:sz w:val="20"/>
          <w:szCs w:val="20"/>
        </w:rPr>
        <w:t xml:space="preserve"> inform the reporting requirements</w:t>
      </w:r>
      <w:r w:rsidRPr="00313E51">
        <w:rPr>
          <w:rFonts w:ascii="Arial" w:hAnsi="Arial" w:cs="Arial"/>
          <w:sz w:val="20"/>
          <w:szCs w:val="20"/>
        </w:rPr>
        <w:t>.</w:t>
      </w:r>
      <w:r w:rsidRPr="00244A86">
        <w:rPr>
          <w:rFonts w:ascii="Arial" w:hAnsi="Arial" w:cs="Arial"/>
          <w:sz w:val="20"/>
          <w:szCs w:val="20"/>
        </w:rPr>
        <w:t xml:space="preserve"> </w:t>
      </w:r>
    </w:p>
    <w:p w:rsidR="00D030F2" w:rsidRDefault="00D030F2" w:rsidP="00C40183">
      <w:pPr>
        <w:rPr>
          <w:rFonts w:ascii="Arial" w:hAnsi="Arial" w:cs="Arial"/>
          <w:sz w:val="20"/>
          <w:szCs w:val="20"/>
        </w:rPr>
      </w:pPr>
      <w:r>
        <w:rPr>
          <w:rFonts w:ascii="Arial" w:hAnsi="Arial" w:cs="Arial"/>
          <w:sz w:val="20"/>
          <w:szCs w:val="20"/>
        </w:rPr>
        <w:t>The</w:t>
      </w:r>
      <w:r w:rsidR="00611FB3">
        <w:rPr>
          <w:rFonts w:ascii="Arial" w:hAnsi="Arial" w:cs="Arial"/>
          <w:sz w:val="20"/>
          <w:szCs w:val="20"/>
        </w:rPr>
        <w:t xml:space="preserve"> </w:t>
      </w:r>
      <w:r w:rsidR="00C22F10">
        <w:rPr>
          <w:rFonts w:ascii="Arial" w:hAnsi="Arial" w:cs="Arial"/>
          <w:sz w:val="20"/>
          <w:szCs w:val="20"/>
        </w:rPr>
        <w:t>NMBA</w:t>
      </w:r>
      <w:r w:rsidR="00C40183" w:rsidRPr="00244A86">
        <w:rPr>
          <w:rFonts w:ascii="Arial" w:hAnsi="Arial" w:cs="Arial"/>
          <w:sz w:val="20"/>
          <w:szCs w:val="20"/>
        </w:rPr>
        <w:t xml:space="preserve"> may</w:t>
      </w:r>
      <w:r w:rsidR="00C40183">
        <w:rPr>
          <w:rFonts w:ascii="Arial" w:hAnsi="Arial" w:cs="Arial"/>
          <w:sz w:val="20"/>
          <w:szCs w:val="20"/>
        </w:rPr>
        <w:t>,</w:t>
      </w:r>
      <w:r w:rsidR="00C40183" w:rsidRPr="00244A86">
        <w:rPr>
          <w:rFonts w:ascii="Arial" w:hAnsi="Arial" w:cs="Arial"/>
          <w:sz w:val="20"/>
          <w:szCs w:val="20"/>
        </w:rPr>
        <w:t xml:space="preserve"> at any time</w:t>
      </w:r>
      <w:r>
        <w:rPr>
          <w:rFonts w:ascii="Arial" w:hAnsi="Arial" w:cs="Arial"/>
          <w:sz w:val="20"/>
          <w:szCs w:val="20"/>
        </w:rPr>
        <w:t>:</w:t>
      </w:r>
    </w:p>
    <w:p w:rsidR="00D030F2" w:rsidRPr="00D030F2" w:rsidRDefault="00C40183" w:rsidP="00D030F2">
      <w:pPr>
        <w:pStyle w:val="AHPRABulletlevel1"/>
        <w:numPr>
          <w:ilvl w:val="0"/>
          <w:numId w:val="31"/>
        </w:numPr>
      </w:pPr>
      <w:r w:rsidRPr="00D030F2">
        <w:t xml:space="preserve">exercise discretion </w:t>
      </w:r>
      <w:r w:rsidR="00424AB2" w:rsidRPr="00D030F2">
        <w:t>about</w:t>
      </w:r>
      <w:r w:rsidRPr="00D030F2">
        <w:t xml:space="preserve"> the frequency and structure of a report</w:t>
      </w:r>
    </w:p>
    <w:p w:rsidR="00C40183" w:rsidRPr="00D030F2" w:rsidRDefault="00D030F2" w:rsidP="00D030F2">
      <w:pPr>
        <w:pStyle w:val="AHPRABulletlevel1"/>
        <w:numPr>
          <w:ilvl w:val="0"/>
          <w:numId w:val="31"/>
        </w:numPr>
      </w:pPr>
      <w:proofErr w:type="gramStart"/>
      <w:r w:rsidRPr="00D030F2">
        <w:t>require</w:t>
      </w:r>
      <w:proofErr w:type="gramEnd"/>
      <w:r w:rsidRPr="00D030F2">
        <w:t xml:space="preserve"> a </w:t>
      </w:r>
      <w:r w:rsidR="00313E51" w:rsidRPr="00D030F2">
        <w:t xml:space="preserve">supervisor </w:t>
      </w:r>
      <w:r w:rsidRPr="00D030F2">
        <w:t>to</w:t>
      </w:r>
      <w:r w:rsidR="00313E51" w:rsidRPr="00D030F2">
        <w:t xml:space="preserve"> provide a verbal report to </w:t>
      </w:r>
      <w:r w:rsidR="00611FB3" w:rsidRPr="00D030F2">
        <w:t xml:space="preserve">the </w:t>
      </w:r>
      <w:r w:rsidR="00C22F10">
        <w:t>NMBA</w:t>
      </w:r>
      <w:r w:rsidRPr="00D030F2">
        <w:t>,</w:t>
      </w:r>
      <w:r w:rsidR="00313E51" w:rsidRPr="00D030F2">
        <w:t xml:space="preserve"> if there are immediate concerns.</w:t>
      </w:r>
    </w:p>
    <w:p w:rsidR="00077BFC" w:rsidRDefault="00077BFC" w:rsidP="00C40183">
      <w:pPr>
        <w:rPr>
          <w:rFonts w:ascii="Arial" w:hAnsi="Arial" w:cs="Arial"/>
          <w:sz w:val="20"/>
          <w:szCs w:val="20"/>
        </w:rPr>
      </w:pPr>
    </w:p>
    <w:p w:rsidR="00C40183" w:rsidRPr="00244A86" w:rsidRDefault="00C40183" w:rsidP="00C40183">
      <w:pPr>
        <w:rPr>
          <w:rFonts w:ascii="Arial" w:hAnsi="Arial" w:cs="Arial"/>
          <w:sz w:val="20"/>
          <w:szCs w:val="20"/>
        </w:rPr>
      </w:pPr>
      <w:r w:rsidRPr="00244A86">
        <w:rPr>
          <w:rFonts w:ascii="Arial" w:hAnsi="Arial" w:cs="Arial"/>
          <w:sz w:val="20"/>
          <w:szCs w:val="20"/>
        </w:rPr>
        <w:t xml:space="preserve">The </w:t>
      </w:r>
      <w:r w:rsidR="00D030F2">
        <w:rPr>
          <w:rFonts w:ascii="Arial" w:hAnsi="Arial" w:cs="Arial"/>
          <w:sz w:val="20"/>
          <w:szCs w:val="20"/>
        </w:rPr>
        <w:t>s</w:t>
      </w:r>
      <w:r w:rsidR="008334F4">
        <w:rPr>
          <w:rFonts w:ascii="Arial" w:hAnsi="Arial" w:cs="Arial"/>
          <w:sz w:val="20"/>
          <w:szCs w:val="20"/>
        </w:rPr>
        <w:t xml:space="preserve">upervised </w:t>
      </w:r>
      <w:r w:rsidR="00D030F2">
        <w:rPr>
          <w:rFonts w:ascii="Arial" w:hAnsi="Arial" w:cs="Arial"/>
          <w:sz w:val="20"/>
          <w:szCs w:val="20"/>
        </w:rPr>
        <w:t>p</w:t>
      </w:r>
      <w:r w:rsidR="008334F4">
        <w:rPr>
          <w:rFonts w:ascii="Arial" w:hAnsi="Arial" w:cs="Arial"/>
          <w:sz w:val="20"/>
          <w:szCs w:val="20"/>
        </w:rPr>
        <w:t xml:space="preserve">ractice </w:t>
      </w:r>
      <w:r w:rsidR="00D030F2">
        <w:rPr>
          <w:rFonts w:ascii="Arial" w:hAnsi="Arial" w:cs="Arial"/>
          <w:sz w:val="20"/>
          <w:szCs w:val="20"/>
        </w:rPr>
        <w:t>p</w:t>
      </w:r>
      <w:r w:rsidR="008334F4">
        <w:rPr>
          <w:rFonts w:ascii="Arial" w:hAnsi="Arial" w:cs="Arial"/>
          <w:sz w:val="20"/>
          <w:szCs w:val="20"/>
        </w:rPr>
        <w:t>lan</w:t>
      </w:r>
      <w:r w:rsidRPr="00244A86">
        <w:rPr>
          <w:rFonts w:ascii="Arial" w:hAnsi="Arial" w:cs="Arial"/>
          <w:sz w:val="20"/>
          <w:szCs w:val="20"/>
        </w:rPr>
        <w:t xml:space="preserve"> </w:t>
      </w:r>
      <w:r w:rsidR="008334F4">
        <w:rPr>
          <w:rFonts w:ascii="Arial" w:hAnsi="Arial" w:cs="Arial"/>
          <w:sz w:val="20"/>
          <w:szCs w:val="20"/>
        </w:rPr>
        <w:t>specif</w:t>
      </w:r>
      <w:r w:rsidR="00D030F2">
        <w:rPr>
          <w:rFonts w:ascii="Arial" w:hAnsi="Arial" w:cs="Arial"/>
          <w:sz w:val="20"/>
          <w:szCs w:val="20"/>
        </w:rPr>
        <w:t>ies the</w:t>
      </w:r>
      <w:r w:rsidRPr="00244A86">
        <w:rPr>
          <w:rFonts w:ascii="Arial" w:hAnsi="Arial" w:cs="Arial"/>
          <w:sz w:val="20"/>
          <w:szCs w:val="20"/>
        </w:rPr>
        <w:t>:</w:t>
      </w:r>
    </w:p>
    <w:p w:rsidR="002316E4" w:rsidRPr="008D1A0E" w:rsidRDefault="00C40183" w:rsidP="008D1A0E">
      <w:pPr>
        <w:pStyle w:val="Default"/>
        <w:numPr>
          <w:ilvl w:val="0"/>
          <w:numId w:val="27"/>
        </w:numPr>
        <w:spacing w:line="276" w:lineRule="auto"/>
        <w:jc w:val="both"/>
        <w:rPr>
          <w:rFonts w:eastAsia="Cambria"/>
          <w:color w:val="auto"/>
          <w:sz w:val="20"/>
          <w:szCs w:val="20"/>
          <w:lang w:val="en-GB" w:eastAsia="en-AU"/>
        </w:rPr>
      </w:pPr>
      <w:r w:rsidRPr="008D1A0E">
        <w:rPr>
          <w:rFonts w:eastAsia="Cambria"/>
          <w:color w:val="auto"/>
          <w:sz w:val="20"/>
          <w:szCs w:val="20"/>
          <w:lang w:val="en-GB" w:eastAsia="en-AU"/>
        </w:rPr>
        <w:t>frequency of reporting</w:t>
      </w:r>
      <w:r w:rsidR="00D030F2" w:rsidRPr="008D1A0E">
        <w:rPr>
          <w:rFonts w:eastAsia="Cambria"/>
          <w:color w:val="auto"/>
          <w:sz w:val="20"/>
          <w:szCs w:val="20"/>
          <w:vertAlign w:val="superscript"/>
          <w:lang w:val="en-GB"/>
        </w:rPr>
        <w:footnoteReference w:id="6"/>
      </w:r>
    </w:p>
    <w:p w:rsidR="002316E4" w:rsidRPr="008D1A0E" w:rsidRDefault="00C40183" w:rsidP="008D1A0E">
      <w:pPr>
        <w:pStyle w:val="Default"/>
        <w:numPr>
          <w:ilvl w:val="0"/>
          <w:numId w:val="27"/>
        </w:numPr>
        <w:spacing w:line="276" w:lineRule="auto"/>
        <w:jc w:val="both"/>
        <w:rPr>
          <w:rFonts w:eastAsia="Cambria"/>
          <w:color w:val="auto"/>
          <w:sz w:val="20"/>
          <w:szCs w:val="20"/>
          <w:lang w:val="en-GB" w:eastAsia="en-AU"/>
        </w:rPr>
      </w:pPr>
      <w:r w:rsidRPr="008D1A0E">
        <w:rPr>
          <w:rFonts w:eastAsia="Cambria"/>
          <w:color w:val="auto"/>
          <w:sz w:val="20"/>
          <w:szCs w:val="20"/>
          <w:lang w:val="en-GB" w:eastAsia="en-AU"/>
        </w:rPr>
        <w:t xml:space="preserve">content and supporting evidence of progress required in each report and </w:t>
      </w:r>
    </w:p>
    <w:p w:rsidR="000E69E3" w:rsidRDefault="00C40183" w:rsidP="008D1A0E">
      <w:pPr>
        <w:pStyle w:val="Default"/>
        <w:numPr>
          <w:ilvl w:val="0"/>
          <w:numId w:val="27"/>
        </w:numPr>
        <w:spacing w:line="276" w:lineRule="auto"/>
        <w:jc w:val="both"/>
        <w:rPr>
          <w:rFonts w:eastAsia="Cambria"/>
          <w:color w:val="auto"/>
          <w:sz w:val="20"/>
          <w:szCs w:val="20"/>
          <w:lang w:val="en-GB" w:eastAsia="en-AU"/>
        </w:rPr>
      </w:pPr>
      <w:proofErr w:type="gramStart"/>
      <w:r w:rsidRPr="008D1A0E">
        <w:rPr>
          <w:rFonts w:eastAsia="Cambria"/>
          <w:color w:val="auto"/>
          <w:sz w:val="20"/>
          <w:szCs w:val="20"/>
          <w:lang w:val="en-GB" w:eastAsia="en-AU"/>
        </w:rPr>
        <w:t>format</w:t>
      </w:r>
      <w:proofErr w:type="gramEnd"/>
      <w:r w:rsidRPr="008D1A0E">
        <w:rPr>
          <w:rFonts w:eastAsia="Cambria"/>
          <w:color w:val="auto"/>
          <w:sz w:val="20"/>
          <w:szCs w:val="20"/>
          <w:lang w:val="en-GB" w:eastAsia="en-AU"/>
        </w:rPr>
        <w:t xml:space="preserve"> of the report.</w:t>
      </w:r>
    </w:p>
    <w:p w:rsidR="007320CF" w:rsidRPr="008D1A0E" w:rsidRDefault="007320CF" w:rsidP="007320CF">
      <w:pPr>
        <w:pStyle w:val="Default"/>
        <w:spacing w:line="276" w:lineRule="auto"/>
        <w:ind w:left="360"/>
        <w:jc w:val="both"/>
        <w:rPr>
          <w:rFonts w:eastAsia="Cambria"/>
          <w:color w:val="auto"/>
          <w:sz w:val="20"/>
          <w:szCs w:val="20"/>
          <w:lang w:val="en-GB" w:eastAsia="en-AU"/>
        </w:rPr>
      </w:pPr>
    </w:p>
    <w:p w:rsidR="000E69E3" w:rsidRDefault="000E69E3" w:rsidP="000E69E3">
      <w:pPr>
        <w:autoSpaceDE w:val="0"/>
        <w:autoSpaceDN w:val="0"/>
        <w:adjustRightInd w:val="0"/>
        <w:spacing w:after="0"/>
        <w:rPr>
          <w:rFonts w:ascii="Arial" w:hAnsi="Arial" w:cs="Arial"/>
          <w:color w:val="000000"/>
          <w:sz w:val="20"/>
          <w:szCs w:val="20"/>
          <w:lang w:eastAsia="en-AU"/>
        </w:rPr>
      </w:pPr>
      <w:r w:rsidRPr="000E69E3">
        <w:rPr>
          <w:rFonts w:ascii="Arial" w:hAnsi="Arial" w:cs="Arial"/>
          <w:color w:val="000000"/>
          <w:sz w:val="20"/>
          <w:szCs w:val="20"/>
          <w:lang w:eastAsia="en-AU"/>
        </w:rPr>
        <w:t xml:space="preserve">If the supervisee is on level 1 </w:t>
      </w:r>
      <w:r w:rsidR="004F7C90">
        <w:rPr>
          <w:rFonts w:ascii="Arial" w:hAnsi="Arial" w:cs="Arial"/>
          <w:color w:val="000000"/>
          <w:sz w:val="20"/>
          <w:szCs w:val="20"/>
          <w:lang w:eastAsia="en-AU"/>
        </w:rPr>
        <w:t xml:space="preserve">supervision </w:t>
      </w:r>
      <w:r w:rsidRPr="000E69E3">
        <w:rPr>
          <w:rFonts w:ascii="Arial" w:hAnsi="Arial" w:cs="Arial"/>
          <w:color w:val="000000"/>
          <w:sz w:val="20"/>
          <w:szCs w:val="20"/>
          <w:lang w:eastAsia="en-AU"/>
        </w:rPr>
        <w:t xml:space="preserve">for an extended period, a report after an initial one month period and then at </w:t>
      </w:r>
      <w:r>
        <w:rPr>
          <w:rFonts w:ascii="Arial" w:hAnsi="Arial" w:cs="Arial"/>
          <w:color w:val="000000"/>
          <w:sz w:val="20"/>
          <w:szCs w:val="20"/>
          <w:lang w:eastAsia="en-AU"/>
        </w:rPr>
        <w:t xml:space="preserve">three </w:t>
      </w:r>
      <w:r w:rsidRPr="000E69E3">
        <w:rPr>
          <w:rFonts w:ascii="Arial" w:hAnsi="Arial" w:cs="Arial"/>
          <w:color w:val="000000"/>
          <w:sz w:val="20"/>
          <w:szCs w:val="20"/>
          <w:lang w:eastAsia="en-AU"/>
        </w:rPr>
        <w:t xml:space="preserve">monthly intervals is required. If the supervisee is on level </w:t>
      </w:r>
      <w:r>
        <w:rPr>
          <w:rFonts w:ascii="Arial" w:hAnsi="Arial" w:cs="Arial"/>
          <w:color w:val="000000"/>
          <w:sz w:val="20"/>
          <w:szCs w:val="20"/>
          <w:lang w:eastAsia="en-AU"/>
        </w:rPr>
        <w:t>2</w:t>
      </w:r>
      <w:r w:rsidR="00D46CC6">
        <w:rPr>
          <w:rFonts w:ascii="Arial" w:hAnsi="Arial" w:cs="Arial"/>
          <w:color w:val="000000"/>
          <w:sz w:val="20"/>
          <w:szCs w:val="20"/>
          <w:lang w:eastAsia="en-AU"/>
        </w:rPr>
        <w:t xml:space="preserve"> supervision</w:t>
      </w:r>
      <w:r>
        <w:rPr>
          <w:rFonts w:ascii="Arial" w:hAnsi="Arial" w:cs="Arial"/>
          <w:color w:val="000000"/>
          <w:sz w:val="20"/>
          <w:szCs w:val="20"/>
          <w:lang w:eastAsia="en-AU"/>
        </w:rPr>
        <w:t xml:space="preserve"> reports after an initial one month</w:t>
      </w:r>
      <w:r w:rsidRPr="000E69E3">
        <w:rPr>
          <w:rFonts w:ascii="Arial" w:hAnsi="Arial" w:cs="Arial"/>
          <w:color w:val="000000"/>
          <w:sz w:val="20"/>
          <w:szCs w:val="20"/>
          <w:lang w:eastAsia="en-AU"/>
        </w:rPr>
        <w:t xml:space="preserve"> and then at three-monthly intervals will be required, unless set out otherwise in the supervised practice plan (or conditions of registration). See Table 1: levels of supervision.</w:t>
      </w:r>
      <w:r>
        <w:rPr>
          <w:rStyle w:val="FootnoteReference"/>
          <w:rFonts w:ascii="Arial" w:hAnsi="Arial" w:cs="Arial"/>
          <w:color w:val="000000"/>
          <w:sz w:val="20"/>
          <w:szCs w:val="20"/>
          <w:lang w:eastAsia="en-AU"/>
        </w:rPr>
        <w:footnoteReference w:id="7"/>
      </w:r>
      <w:r w:rsidRPr="000E69E3">
        <w:rPr>
          <w:rFonts w:ascii="Arial" w:hAnsi="Arial" w:cs="Arial"/>
          <w:color w:val="000000"/>
          <w:sz w:val="20"/>
          <w:szCs w:val="20"/>
          <w:lang w:eastAsia="en-AU"/>
        </w:rPr>
        <w:t xml:space="preserve"> </w:t>
      </w:r>
    </w:p>
    <w:p w:rsidR="000E69E3" w:rsidRPr="000E69E3" w:rsidRDefault="000E69E3" w:rsidP="000E69E3">
      <w:pPr>
        <w:autoSpaceDE w:val="0"/>
        <w:autoSpaceDN w:val="0"/>
        <w:adjustRightInd w:val="0"/>
        <w:spacing w:after="0"/>
        <w:rPr>
          <w:rFonts w:ascii="Arial" w:hAnsi="Arial" w:cs="Arial"/>
          <w:color w:val="000000"/>
          <w:sz w:val="20"/>
          <w:szCs w:val="20"/>
          <w:lang w:eastAsia="en-AU"/>
        </w:rPr>
      </w:pPr>
    </w:p>
    <w:p w:rsidR="000E69E3" w:rsidRDefault="000E69E3" w:rsidP="000E69E3">
      <w:pPr>
        <w:autoSpaceDE w:val="0"/>
        <w:autoSpaceDN w:val="0"/>
        <w:adjustRightInd w:val="0"/>
        <w:spacing w:after="0"/>
        <w:rPr>
          <w:rFonts w:ascii="Arial" w:hAnsi="Arial" w:cs="Arial"/>
          <w:color w:val="000000"/>
          <w:sz w:val="20"/>
          <w:szCs w:val="20"/>
          <w:lang w:eastAsia="en-AU"/>
        </w:rPr>
      </w:pPr>
      <w:r w:rsidRPr="000E69E3">
        <w:rPr>
          <w:rFonts w:ascii="Arial" w:hAnsi="Arial" w:cs="Arial"/>
          <w:color w:val="000000"/>
          <w:sz w:val="20"/>
          <w:szCs w:val="20"/>
          <w:lang w:eastAsia="en-AU"/>
        </w:rPr>
        <w:t xml:space="preserve">The supervision </w:t>
      </w:r>
      <w:r w:rsidR="00CD0A9B">
        <w:rPr>
          <w:rFonts w:ascii="Arial" w:hAnsi="Arial" w:cs="Arial"/>
          <w:color w:val="000000"/>
          <w:sz w:val="20"/>
          <w:szCs w:val="20"/>
          <w:lang w:eastAsia="en-AU"/>
        </w:rPr>
        <w:t xml:space="preserve">formative and summative </w:t>
      </w:r>
      <w:r w:rsidRPr="000E69E3">
        <w:rPr>
          <w:rFonts w:ascii="Arial" w:hAnsi="Arial" w:cs="Arial"/>
          <w:color w:val="000000"/>
          <w:sz w:val="20"/>
          <w:szCs w:val="20"/>
          <w:lang w:eastAsia="en-AU"/>
        </w:rPr>
        <w:t>report</w:t>
      </w:r>
      <w:r w:rsidR="00CD0A9B">
        <w:rPr>
          <w:rFonts w:ascii="Arial" w:hAnsi="Arial" w:cs="Arial"/>
          <w:color w:val="000000"/>
          <w:sz w:val="20"/>
          <w:szCs w:val="20"/>
          <w:lang w:eastAsia="en-AU"/>
        </w:rPr>
        <w:t>s</w:t>
      </w:r>
      <w:r w:rsidRPr="000E69E3">
        <w:rPr>
          <w:rFonts w:ascii="Arial" w:hAnsi="Arial" w:cs="Arial"/>
          <w:color w:val="000000"/>
          <w:sz w:val="20"/>
          <w:szCs w:val="20"/>
          <w:lang w:eastAsia="en-AU"/>
        </w:rPr>
        <w:t xml:space="preserve"> should </w:t>
      </w:r>
      <w:r w:rsidR="0057225E">
        <w:rPr>
          <w:rFonts w:ascii="Arial" w:hAnsi="Arial" w:cs="Arial"/>
          <w:color w:val="000000"/>
          <w:sz w:val="20"/>
          <w:szCs w:val="20"/>
          <w:lang w:eastAsia="en-AU"/>
        </w:rPr>
        <w:t>giv</w:t>
      </w:r>
      <w:r w:rsidR="0057225E" w:rsidRPr="000E69E3">
        <w:rPr>
          <w:rFonts w:ascii="Arial" w:hAnsi="Arial" w:cs="Arial"/>
          <w:color w:val="000000"/>
          <w:sz w:val="20"/>
          <w:szCs w:val="20"/>
          <w:lang w:eastAsia="en-AU"/>
        </w:rPr>
        <w:t xml:space="preserve">e </w:t>
      </w:r>
      <w:r w:rsidRPr="000E69E3">
        <w:rPr>
          <w:rFonts w:ascii="Arial" w:hAnsi="Arial" w:cs="Arial"/>
          <w:color w:val="000000"/>
          <w:sz w:val="20"/>
          <w:szCs w:val="20"/>
          <w:lang w:eastAsia="en-AU"/>
        </w:rPr>
        <w:t>detail</w:t>
      </w:r>
      <w:r w:rsidR="00CD0A9B">
        <w:rPr>
          <w:rFonts w:ascii="Arial" w:hAnsi="Arial" w:cs="Arial"/>
          <w:color w:val="000000"/>
          <w:sz w:val="20"/>
          <w:szCs w:val="20"/>
          <w:lang w:eastAsia="en-AU"/>
        </w:rPr>
        <w:t>s</w:t>
      </w:r>
      <w:r w:rsidRPr="000E69E3">
        <w:rPr>
          <w:rFonts w:ascii="Arial" w:hAnsi="Arial" w:cs="Arial"/>
          <w:color w:val="000000"/>
          <w:sz w:val="20"/>
          <w:szCs w:val="20"/>
          <w:lang w:eastAsia="en-AU"/>
        </w:rPr>
        <w:t xml:space="preserve"> against the requireme</w:t>
      </w:r>
      <w:r w:rsidR="002E57A3">
        <w:rPr>
          <w:rFonts w:ascii="Arial" w:hAnsi="Arial" w:cs="Arial"/>
          <w:color w:val="000000"/>
          <w:sz w:val="20"/>
          <w:szCs w:val="20"/>
          <w:lang w:eastAsia="en-AU"/>
        </w:rPr>
        <w:t xml:space="preserve">nts of the </w:t>
      </w:r>
      <w:r w:rsidR="0057225E">
        <w:rPr>
          <w:rFonts w:ascii="Arial" w:hAnsi="Arial" w:cs="Arial"/>
          <w:color w:val="000000"/>
          <w:sz w:val="20"/>
          <w:szCs w:val="20"/>
          <w:lang w:eastAsia="en-AU"/>
        </w:rPr>
        <w:t>s</w:t>
      </w:r>
      <w:r w:rsidR="002E57A3">
        <w:rPr>
          <w:rFonts w:ascii="Arial" w:hAnsi="Arial" w:cs="Arial"/>
          <w:color w:val="000000"/>
          <w:sz w:val="20"/>
          <w:szCs w:val="20"/>
          <w:lang w:eastAsia="en-AU"/>
        </w:rPr>
        <w:t xml:space="preserve">upervised </w:t>
      </w:r>
      <w:r w:rsidR="0057225E">
        <w:rPr>
          <w:rFonts w:ascii="Arial" w:hAnsi="Arial" w:cs="Arial"/>
          <w:color w:val="000000"/>
          <w:sz w:val="20"/>
          <w:szCs w:val="20"/>
          <w:lang w:eastAsia="en-AU"/>
        </w:rPr>
        <w:t>p</w:t>
      </w:r>
      <w:r w:rsidR="002E57A3">
        <w:rPr>
          <w:rFonts w:ascii="Arial" w:hAnsi="Arial" w:cs="Arial"/>
          <w:color w:val="000000"/>
          <w:sz w:val="20"/>
          <w:szCs w:val="20"/>
          <w:lang w:eastAsia="en-AU"/>
        </w:rPr>
        <w:t xml:space="preserve">ractice </w:t>
      </w:r>
      <w:r w:rsidR="0057225E">
        <w:rPr>
          <w:rFonts w:ascii="Arial" w:hAnsi="Arial" w:cs="Arial"/>
          <w:color w:val="000000"/>
          <w:sz w:val="20"/>
          <w:szCs w:val="20"/>
          <w:lang w:eastAsia="en-AU"/>
        </w:rPr>
        <w:t>p</w:t>
      </w:r>
      <w:r w:rsidRPr="000E69E3">
        <w:rPr>
          <w:rFonts w:ascii="Arial" w:hAnsi="Arial" w:cs="Arial"/>
          <w:color w:val="000000"/>
          <w:sz w:val="20"/>
          <w:szCs w:val="20"/>
          <w:lang w:eastAsia="en-AU"/>
        </w:rPr>
        <w:t>lan and explain whet</w:t>
      </w:r>
      <w:r w:rsidR="002E57A3">
        <w:rPr>
          <w:rFonts w:ascii="Arial" w:hAnsi="Arial" w:cs="Arial"/>
          <w:color w:val="000000"/>
          <w:sz w:val="20"/>
          <w:szCs w:val="20"/>
          <w:lang w:eastAsia="en-AU"/>
        </w:rPr>
        <w:t xml:space="preserve">her or not the elements of the </w:t>
      </w:r>
      <w:r w:rsidR="0057225E">
        <w:rPr>
          <w:rFonts w:ascii="Arial" w:hAnsi="Arial" w:cs="Arial"/>
          <w:color w:val="000000"/>
          <w:sz w:val="20"/>
          <w:szCs w:val="20"/>
          <w:lang w:eastAsia="en-AU"/>
        </w:rPr>
        <w:t>s</w:t>
      </w:r>
      <w:r w:rsidR="002E57A3">
        <w:rPr>
          <w:rFonts w:ascii="Arial" w:hAnsi="Arial" w:cs="Arial"/>
          <w:color w:val="000000"/>
          <w:sz w:val="20"/>
          <w:szCs w:val="20"/>
          <w:lang w:eastAsia="en-AU"/>
        </w:rPr>
        <w:t xml:space="preserve">upervised </w:t>
      </w:r>
      <w:r w:rsidR="0057225E">
        <w:rPr>
          <w:rFonts w:ascii="Arial" w:hAnsi="Arial" w:cs="Arial"/>
          <w:color w:val="000000"/>
          <w:sz w:val="20"/>
          <w:szCs w:val="20"/>
          <w:lang w:eastAsia="en-AU"/>
        </w:rPr>
        <w:t>p</w:t>
      </w:r>
      <w:r w:rsidR="002E57A3">
        <w:rPr>
          <w:rFonts w:ascii="Arial" w:hAnsi="Arial" w:cs="Arial"/>
          <w:color w:val="000000"/>
          <w:sz w:val="20"/>
          <w:szCs w:val="20"/>
          <w:lang w:eastAsia="en-AU"/>
        </w:rPr>
        <w:t xml:space="preserve">ractice </w:t>
      </w:r>
      <w:r w:rsidR="0057225E">
        <w:rPr>
          <w:rFonts w:ascii="Arial" w:hAnsi="Arial" w:cs="Arial"/>
          <w:color w:val="000000"/>
          <w:sz w:val="20"/>
          <w:szCs w:val="20"/>
          <w:lang w:eastAsia="en-AU"/>
        </w:rPr>
        <w:t>p</w:t>
      </w:r>
      <w:r w:rsidRPr="000E69E3">
        <w:rPr>
          <w:rFonts w:ascii="Arial" w:hAnsi="Arial" w:cs="Arial"/>
          <w:color w:val="000000"/>
          <w:sz w:val="20"/>
          <w:szCs w:val="20"/>
          <w:lang w:eastAsia="en-AU"/>
        </w:rPr>
        <w:t xml:space="preserve">lan are being </w:t>
      </w:r>
      <w:r w:rsidR="0057225E">
        <w:rPr>
          <w:rFonts w:ascii="Arial" w:hAnsi="Arial" w:cs="Arial"/>
          <w:color w:val="000000"/>
          <w:sz w:val="20"/>
          <w:szCs w:val="20"/>
          <w:lang w:eastAsia="en-AU"/>
        </w:rPr>
        <w:t>met. I</w:t>
      </w:r>
      <w:r w:rsidRPr="000E69E3">
        <w:rPr>
          <w:rFonts w:ascii="Arial" w:hAnsi="Arial" w:cs="Arial"/>
          <w:color w:val="000000"/>
          <w:sz w:val="20"/>
          <w:szCs w:val="20"/>
          <w:lang w:eastAsia="en-AU"/>
        </w:rPr>
        <w:t xml:space="preserve">f not, the </w:t>
      </w:r>
      <w:r w:rsidR="0057225E">
        <w:rPr>
          <w:rFonts w:ascii="Arial" w:hAnsi="Arial" w:cs="Arial"/>
          <w:color w:val="000000"/>
          <w:sz w:val="20"/>
          <w:szCs w:val="20"/>
          <w:lang w:eastAsia="en-AU"/>
        </w:rPr>
        <w:t xml:space="preserve">reports should detail the </w:t>
      </w:r>
      <w:r w:rsidRPr="000E69E3">
        <w:rPr>
          <w:rFonts w:ascii="Arial" w:hAnsi="Arial" w:cs="Arial"/>
          <w:color w:val="000000"/>
          <w:sz w:val="20"/>
          <w:szCs w:val="20"/>
          <w:lang w:eastAsia="en-AU"/>
        </w:rPr>
        <w:t xml:space="preserve">measures </w:t>
      </w:r>
      <w:r w:rsidR="0057225E">
        <w:rPr>
          <w:rFonts w:ascii="Arial" w:hAnsi="Arial" w:cs="Arial"/>
          <w:color w:val="000000"/>
          <w:sz w:val="20"/>
          <w:szCs w:val="20"/>
          <w:lang w:eastAsia="en-AU"/>
        </w:rPr>
        <w:t>in place</w:t>
      </w:r>
      <w:r w:rsidR="0057225E" w:rsidRPr="000E69E3">
        <w:rPr>
          <w:rFonts w:ascii="Arial" w:hAnsi="Arial" w:cs="Arial"/>
          <w:color w:val="000000"/>
          <w:sz w:val="20"/>
          <w:szCs w:val="20"/>
          <w:lang w:eastAsia="en-AU"/>
        </w:rPr>
        <w:t xml:space="preserve"> </w:t>
      </w:r>
      <w:r w:rsidRPr="000E69E3">
        <w:rPr>
          <w:rFonts w:ascii="Arial" w:hAnsi="Arial" w:cs="Arial"/>
          <w:color w:val="000000"/>
          <w:sz w:val="20"/>
          <w:szCs w:val="20"/>
          <w:lang w:eastAsia="en-AU"/>
        </w:rPr>
        <w:t xml:space="preserve">to address those elements not achieved. </w:t>
      </w:r>
    </w:p>
    <w:p w:rsidR="000E69E3" w:rsidRPr="000E69E3" w:rsidRDefault="000E69E3" w:rsidP="000E69E3">
      <w:pPr>
        <w:autoSpaceDE w:val="0"/>
        <w:autoSpaceDN w:val="0"/>
        <w:adjustRightInd w:val="0"/>
        <w:spacing w:after="0"/>
        <w:rPr>
          <w:rFonts w:ascii="Arial" w:hAnsi="Arial" w:cs="Arial"/>
          <w:color w:val="000000"/>
          <w:sz w:val="20"/>
          <w:szCs w:val="20"/>
          <w:lang w:eastAsia="en-AU"/>
        </w:rPr>
      </w:pPr>
    </w:p>
    <w:p w:rsidR="000E69E3" w:rsidRDefault="000E69E3" w:rsidP="000E69E3">
      <w:pPr>
        <w:autoSpaceDE w:val="0"/>
        <w:autoSpaceDN w:val="0"/>
        <w:adjustRightInd w:val="0"/>
        <w:spacing w:after="0"/>
        <w:rPr>
          <w:rFonts w:ascii="Arial" w:hAnsi="Arial" w:cs="Arial"/>
          <w:color w:val="000000"/>
          <w:sz w:val="20"/>
          <w:szCs w:val="20"/>
          <w:lang w:eastAsia="en-AU"/>
        </w:rPr>
      </w:pPr>
      <w:r w:rsidRPr="000E69E3">
        <w:rPr>
          <w:rFonts w:ascii="Arial" w:hAnsi="Arial" w:cs="Arial"/>
          <w:color w:val="000000"/>
          <w:sz w:val="20"/>
          <w:szCs w:val="20"/>
          <w:lang w:eastAsia="en-AU"/>
        </w:rPr>
        <w:t>Unless oth</w:t>
      </w:r>
      <w:r w:rsidR="00D46CC6">
        <w:rPr>
          <w:rFonts w:ascii="Arial" w:hAnsi="Arial" w:cs="Arial"/>
          <w:color w:val="000000"/>
          <w:sz w:val="20"/>
          <w:szCs w:val="20"/>
          <w:lang w:eastAsia="en-AU"/>
        </w:rPr>
        <w:t xml:space="preserve">erwise agreed by </w:t>
      </w:r>
      <w:r w:rsidR="00611FB3">
        <w:rPr>
          <w:rFonts w:ascii="Arial" w:hAnsi="Arial" w:cs="Arial"/>
          <w:color w:val="000000"/>
          <w:sz w:val="20"/>
          <w:szCs w:val="20"/>
          <w:lang w:eastAsia="en-AU"/>
        </w:rPr>
        <w:t xml:space="preserve">the </w:t>
      </w:r>
      <w:r w:rsidR="00C22F10">
        <w:rPr>
          <w:rFonts w:ascii="Arial" w:hAnsi="Arial" w:cs="Arial"/>
          <w:color w:val="000000"/>
          <w:sz w:val="20"/>
          <w:szCs w:val="20"/>
          <w:lang w:eastAsia="en-AU"/>
        </w:rPr>
        <w:t>NMBA</w:t>
      </w:r>
      <w:r w:rsidR="00D46CC6">
        <w:rPr>
          <w:rFonts w:ascii="Arial" w:hAnsi="Arial" w:cs="Arial"/>
          <w:color w:val="000000"/>
          <w:sz w:val="20"/>
          <w:szCs w:val="20"/>
          <w:lang w:eastAsia="en-AU"/>
        </w:rPr>
        <w:t xml:space="preserve">, supervision reports are </w:t>
      </w:r>
      <w:r w:rsidR="0057225E">
        <w:rPr>
          <w:rFonts w:ascii="Arial" w:hAnsi="Arial" w:cs="Arial"/>
          <w:color w:val="000000"/>
          <w:sz w:val="20"/>
          <w:szCs w:val="20"/>
          <w:lang w:eastAsia="en-AU"/>
        </w:rPr>
        <w:t xml:space="preserve">assessments by the supervisor </w:t>
      </w:r>
      <w:r>
        <w:rPr>
          <w:rFonts w:ascii="Arial" w:hAnsi="Arial" w:cs="Arial"/>
          <w:color w:val="000000"/>
          <w:sz w:val="20"/>
          <w:szCs w:val="20"/>
          <w:lang w:eastAsia="en-AU"/>
        </w:rPr>
        <w:t xml:space="preserve">against the </w:t>
      </w:r>
      <w:r w:rsidR="0053049B">
        <w:rPr>
          <w:rFonts w:ascii="Arial" w:hAnsi="Arial" w:cs="Arial"/>
          <w:sz w:val="20"/>
        </w:rPr>
        <w:t>relevant</w:t>
      </w:r>
      <w:r>
        <w:rPr>
          <w:rFonts w:ascii="Arial" w:hAnsi="Arial" w:cs="Arial"/>
          <w:sz w:val="20"/>
        </w:rPr>
        <w:t xml:space="preserve"> </w:t>
      </w:r>
      <w:r w:rsidR="00C22F10">
        <w:rPr>
          <w:rFonts w:ascii="Arial" w:hAnsi="Arial" w:cs="Arial"/>
          <w:sz w:val="20"/>
        </w:rPr>
        <w:t>NMBA</w:t>
      </w:r>
      <w:r w:rsidR="0053049B">
        <w:rPr>
          <w:rFonts w:ascii="Arial" w:hAnsi="Arial" w:cs="Arial"/>
          <w:sz w:val="20"/>
        </w:rPr>
        <w:t xml:space="preserve"> </w:t>
      </w:r>
      <w:r w:rsidR="00C22F10" w:rsidRPr="00C22F10">
        <w:rPr>
          <w:rFonts w:ascii="Arial" w:hAnsi="Arial" w:cs="Arial"/>
          <w:sz w:val="20"/>
        </w:rPr>
        <w:t>competency standards</w:t>
      </w:r>
      <w:r w:rsidR="00C22F10" w:rsidRPr="00C22F10">
        <w:rPr>
          <w:rFonts w:ascii="Arial" w:hAnsi="Arial" w:cs="Arial"/>
        </w:rPr>
        <w:t>/</w:t>
      </w:r>
      <w:r w:rsidR="00C22F10" w:rsidRPr="00C22F10">
        <w:rPr>
          <w:rFonts w:ascii="Arial" w:hAnsi="Arial" w:cs="Arial"/>
          <w:sz w:val="20"/>
        </w:rPr>
        <w:t>standards for practice</w:t>
      </w:r>
      <w:r>
        <w:rPr>
          <w:rFonts w:ascii="Arial" w:hAnsi="Arial" w:cs="Arial"/>
          <w:color w:val="000000"/>
          <w:sz w:val="20"/>
          <w:szCs w:val="20"/>
          <w:lang w:eastAsia="en-AU"/>
        </w:rPr>
        <w:t>.</w:t>
      </w:r>
    </w:p>
    <w:p w:rsidR="000E69E3" w:rsidRPr="000E69E3" w:rsidRDefault="000E69E3" w:rsidP="000E69E3">
      <w:pPr>
        <w:autoSpaceDE w:val="0"/>
        <w:autoSpaceDN w:val="0"/>
        <w:adjustRightInd w:val="0"/>
        <w:spacing w:after="0"/>
        <w:rPr>
          <w:rFonts w:ascii="Arial" w:hAnsi="Arial" w:cs="Arial"/>
          <w:color w:val="000000"/>
          <w:sz w:val="20"/>
          <w:szCs w:val="20"/>
          <w:lang w:eastAsia="en-AU"/>
        </w:rPr>
      </w:pPr>
    </w:p>
    <w:p w:rsidR="00CF18A8" w:rsidRDefault="00693231" w:rsidP="000E69E3">
      <w:pPr>
        <w:autoSpaceDE w:val="0"/>
        <w:autoSpaceDN w:val="0"/>
        <w:adjustRightInd w:val="0"/>
        <w:spacing w:after="0"/>
        <w:rPr>
          <w:rFonts w:ascii="Arial" w:hAnsi="Arial" w:cs="Arial"/>
          <w:color w:val="000000"/>
          <w:sz w:val="20"/>
          <w:szCs w:val="20"/>
          <w:lang w:eastAsia="en-AU"/>
        </w:rPr>
      </w:pPr>
      <w:r>
        <w:rPr>
          <w:rFonts w:ascii="Arial" w:hAnsi="Arial" w:cs="Arial"/>
          <w:color w:val="000000"/>
          <w:sz w:val="20"/>
          <w:szCs w:val="20"/>
          <w:lang w:eastAsia="en-AU"/>
        </w:rPr>
        <w:t>S</w:t>
      </w:r>
      <w:r w:rsidR="000E69E3" w:rsidRPr="000E69E3">
        <w:rPr>
          <w:rFonts w:ascii="Arial" w:hAnsi="Arial" w:cs="Arial"/>
          <w:color w:val="000000"/>
          <w:sz w:val="20"/>
          <w:szCs w:val="20"/>
          <w:lang w:eastAsia="en-AU"/>
        </w:rPr>
        <w:t>upervision report</w:t>
      </w:r>
      <w:r>
        <w:rPr>
          <w:rFonts w:ascii="Arial" w:hAnsi="Arial" w:cs="Arial"/>
          <w:color w:val="000000"/>
          <w:sz w:val="20"/>
          <w:szCs w:val="20"/>
          <w:lang w:eastAsia="en-AU"/>
        </w:rPr>
        <w:t>s</w:t>
      </w:r>
      <w:r w:rsidR="000E69E3" w:rsidRPr="000E69E3">
        <w:rPr>
          <w:rFonts w:ascii="Arial" w:hAnsi="Arial" w:cs="Arial"/>
          <w:color w:val="000000"/>
          <w:sz w:val="20"/>
          <w:szCs w:val="20"/>
          <w:lang w:eastAsia="en-AU"/>
        </w:rPr>
        <w:t xml:space="preserve"> should also include</w:t>
      </w:r>
      <w:r w:rsidR="00CF18A8">
        <w:rPr>
          <w:rFonts w:ascii="Arial" w:hAnsi="Arial" w:cs="Arial"/>
          <w:color w:val="000000"/>
          <w:sz w:val="20"/>
          <w:szCs w:val="20"/>
          <w:lang w:eastAsia="en-AU"/>
        </w:rPr>
        <w:t>:</w:t>
      </w:r>
    </w:p>
    <w:p w:rsidR="00CF18A8" w:rsidRPr="008D1A0E" w:rsidRDefault="000E69E3" w:rsidP="008D1A0E">
      <w:pPr>
        <w:pStyle w:val="Default"/>
        <w:numPr>
          <w:ilvl w:val="0"/>
          <w:numId w:val="27"/>
        </w:numPr>
        <w:spacing w:line="276" w:lineRule="auto"/>
        <w:jc w:val="both"/>
        <w:rPr>
          <w:rFonts w:eastAsia="Cambria"/>
          <w:color w:val="auto"/>
          <w:sz w:val="20"/>
          <w:szCs w:val="20"/>
          <w:lang w:val="en-GB" w:eastAsia="en-AU"/>
        </w:rPr>
      </w:pPr>
      <w:r w:rsidRPr="008D1A0E">
        <w:rPr>
          <w:rFonts w:eastAsia="Cambria"/>
          <w:color w:val="auto"/>
          <w:sz w:val="20"/>
          <w:szCs w:val="20"/>
          <w:lang w:val="en-GB" w:eastAsia="en-AU"/>
        </w:rPr>
        <w:t>changes in supervisory arrangements over time (including changes in levels) agreed in the supervised practice plan</w:t>
      </w:r>
    </w:p>
    <w:p w:rsidR="00CF18A8" w:rsidRPr="008D1A0E" w:rsidRDefault="000E69E3" w:rsidP="008D1A0E">
      <w:pPr>
        <w:pStyle w:val="Default"/>
        <w:numPr>
          <w:ilvl w:val="0"/>
          <w:numId w:val="27"/>
        </w:numPr>
        <w:spacing w:line="276" w:lineRule="auto"/>
        <w:jc w:val="both"/>
        <w:rPr>
          <w:rFonts w:eastAsia="Cambria"/>
          <w:color w:val="auto"/>
          <w:sz w:val="20"/>
          <w:szCs w:val="20"/>
          <w:lang w:val="en-GB" w:eastAsia="en-AU"/>
        </w:rPr>
      </w:pPr>
      <w:r w:rsidRPr="008D1A0E">
        <w:rPr>
          <w:rFonts w:eastAsia="Cambria"/>
          <w:color w:val="auto"/>
          <w:sz w:val="20"/>
          <w:szCs w:val="20"/>
          <w:lang w:val="en-GB" w:eastAsia="en-AU"/>
        </w:rPr>
        <w:t>achievements by the supervisee</w:t>
      </w:r>
      <w:r w:rsidR="00CF18A8" w:rsidRPr="008D1A0E">
        <w:rPr>
          <w:rFonts w:eastAsia="Cambria"/>
          <w:color w:val="auto"/>
          <w:sz w:val="20"/>
          <w:szCs w:val="20"/>
          <w:lang w:val="en-GB" w:eastAsia="en-AU"/>
        </w:rPr>
        <w:t>,</w:t>
      </w:r>
      <w:r w:rsidRPr="008D1A0E">
        <w:rPr>
          <w:rFonts w:eastAsia="Cambria"/>
          <w:color w:val="auto"/>
          <w:sz w:val="20"/>
          <w:szCs w:val="20"/>
          <w:lang w:val="en-GB" w:eastAsia="en-AU"/>
        </w:rPr>
        <w:t xml:space="preserve"> and </w:t>
      </w:r>
    </w:p>
    <w:p w:rsidR="000E69E3" w:rsidRPr="008D1A0E" w:rsidRDefault="000E69E3" w:rsidP="008D1A0E">
      <w:pPr>
        <w:pStyle w:val="Default"/>
        <w:numPr>
          <w:ilvl w:val="0"/>
          <w:numId w:val="27"/>
        </w:numPr>
        <w:spacing w:line="276" w:lineRule="auto"/>
        <w:jc w:val="both"/>
        <w:rPr>
          <w:rFonts w:eastAsia="Cambria"/>
          <w:color w:val="auto"/>
          <w:sz w:val="20"/>
          <w:szCs w:val="20"/>
          <w:lang w:val="en-GB" w:eastAsia="en-AU"/>
        </w:rPr>
      </w:pPr>
      <w:proofErr w:type="gramStart"/>
      <w:r w:rsidRPr="008D1A0E">
        <w:rPr>
          <w:rFonts w:eastAsia="Cambria"/>
          <w:color w:val="auto"/>
          <w:sz w:val="20"/>
          <w:szCs w:val="20"/>
          <w:lang w:val="en-GB" w:eastAsia="en-AU"/>
        </w:rPr>
        <w:t>any</w:t>
      </w:r>
      <w:proofErr w:type="gramEnd"/>
      <w:r w:rsidRPr="008D1A0E">
        <w:rPr>
          <w:rFonts w:eastAsia="Cambria"/>
          <w:color w:val="auto"/>
          <w:sz w:val="20"/>
          <w:szCs w:val="20"/>
          <w:lang w:val="en-GB" w:eastAsia="en-AU"/>
        </w:rPr>
        <w:t xml:space="preserve"> emerging issues. </w:t>
      </w:r>
    </w:p>
    <w:p w:rsidR="00F05C12" w:rsidRPr="000E69E3" w:rsidRDefault="00F05C12" w:rsidP="000E69E3">
      <w:pPr>
        <w:autoSpaceDE w:val="0"/>
        <w:autoSpaceDN w:val="0"/>
        <w:adjustRightInd w:val="0"/>
        <w:spacing w:after="0"/>
        <w:rPr>
          <w:rFonts w:ascii="Arial" w:hAnsi="Arial" w:cs="Arial"/>
          <w:color w:val="000000"/>
          <w:sz w:val="20"/>
          <w:szCs w:val="20"/>
          <w:lang w:eastAsia="en-AU"/>
        </w:rPr>
      </w:pPr>
    </w:p>
    <w:p w:rsidR="000E69E3" w:rsidRDefault="00CD0A9B" w:rsidP="000E69E3">
      <w:pPr>
        <w:rPr>
          <w:rFonts w:ascii="Arial" w:hAnsi="Arial" w:cs="Arial"/>
          <w:color w:val="000000"/>
          <w:sz w:val="20"/>
          <w:szCs w:val="20"/>
        </w:rPr>
      </w:pPr>
      <w:r>
        <w:rPr>
          <w:rFonts w:ascii="Arial" w:hAnsi="Arial" w:cs="Arial"/>
          <w:color w:val="000000"/>
          <w:sz w:val="20"/>
          <w:szCs w:val="20"/>
          <w:lang w:eastAsia="en-AU"/>
        </w:rPr>
        <w:t>S</w:t>
      </w:r>
      <w:r w:rsidR="000E69E3" w:rsidRPr="000E69E3">
        <w:rPr>
          <w:rFonts w:ascii="Arial" w:hAnsi="Arial" w:cs="Arial"/>
          <w:color w:val="000000"/>
          <w:sz w:val="20"/>
          <w:szCs w:val="20"/>
          <w:lang w:eastAsia="en-AU"/>
        </w:rPr>
        <w:t xml:space="preserve">upervision report </w:t>
      </w:r>
      <w:r>
        <w:rPr>
          <w:rFonts w:ascii="Arial" w:hAnsi="Arial" w:cs="Arial"/>
          <w:color w:val="000000"/>
          <w:sz w:val="20"/>
          <w:szCs w:val="20"/>
          <w:lang w:eastAsia="en-AU"/>
        </w:rPr>
        <w:t xml:space="preserve">templates can be found in </w:t>
      </w:r>
      <w:r w:rsidR="000E69E3" w:rsidRPr="000E69E3">
        <w:rPr>
          <w:rFonts w:ascii="Arial" w:hAnsi="Arial" w:cs="Arial"/>
          <w:color w:val="000000"/>
          <w:sz w:val="20"/>
          <w:szCs w:val="20"/>
          <w:lang w:eastAsia="en-AU"/>
        </w:rPr>
        <w:t>Appendix 4</w:t>
      </w:r>
      <w:r>
        <w:rPr>
          <w:rFonts w:ascii="Arial" w:hAnsi="Arial" w:cs="Arial"/>
          <w:color w:val="000000"/>
          <w:sz w:val="20"/>
          <w:szCs w:val="20"/>
          <w:lang w:eastAsia="en-AU"/>
        </w:rPr>
        <w:t xml:space="preserve"> and 5.</w:t>
      </w:r>
    </w:p>
    <w:p w:rsidR="003B7EDC" w:rsidRPr="00A865CF" w:rsidRDefault="007F1391" w:rsidP="00A865CF">
      <w:pPr>
        <w:pStyle w:val="AHPRADocumentsubheading"/>
      </w:pPr>
      <w:r>
        <w:t xml:space="preserve">8. </w:t>
      </w:r>
      <w:bookmarkStart w:id="3" w:name="definitions"/>
      <w:r w:rsidR="002316E4" w:rsidRPr="00A865CF">
        <w:t>Definitions</w:t>
      </w:r>
    </w:p>
    <w:bookmarkEnd w:id="3"/>
    <w:p w:rsidR="005B27CC" w:rsidRPr="00FC7900" w:rsidRDefault="005B27CC" w:rsidP="005B27CC">
      <w:pPr>
        <w:pStyle w:val="Default"/>
        <w:spacing w:after="200"/>
        <w:rPr>
          <w:bCs/>
          <w:color w:val="auto"/>
          <w:sz w:val="20"/>
          <w:szCs w:val="20"/>
        </w:rPr>
      </w:pPr>
      <w:r>
        <w:rPr>
          <w:bCs/>
          <w:color w:val="auto"/>
          <w:sz w:val="20"/>
          <w:szCs w:val="20"/>
        </w:rPr>
        <w:t xml:space="preserve">The following definitions are </w:t>
      </w:r>
      <w:r w:rsidR="005E17A3">
        <w:rPr>
          <w:bCs/>
          <w:color w:val="auto"/>
          <w:sz w:val="20"/>
          <w:szCs w:val="20"/>
        </w:rPr>
        <w:t>references for</w:t>
      </w:r>
      <w:r>
        <w:rPr>
          <w:bCs/>
          <w:color w:val="auto"/>
          <w:sz w:val="20"/>
          <w:szCs w:val="20"/>
        </w:rPr>
        <w:t xml:space="preserve"> these </w:t>
      </w:r>
      <w:r w:rsidR="002256FA">
        <w:rPr>
          <w:bCs/>
          <w:color w:val="auto"/>
          <w:sz w:val="20"/>
          <w:szCs w:val="20"/>
        </w:rPr>
        <w:t xml:space="preserve">supervision </w:t>
      </w:r>
      <w:r>
        <w:rPr>
          <w:bCs/>
          <w:color w:val="auto"/>
          <w:sz w:val="20"/>
          <w:szCs w:val="20"/>
        </w:rPr>
        <w:t>guideline</w:t>
      </w:r>
      <w:r w:rsidR="005E17A3">
        <w:rPr>
          <w:bCs/>
          <w:color w:val="auto"/>
          <w:sz w:val="20"/>
          <w:szCs w:val="20"/>
        </w:rPr>
        <w:t>s</w:t>
      </w:r>
      <w:r>
        <w:rPr>
          <w:bCs/>
          <w:color w:val="auto"/>
          <w:sz w:val="20"/>
          <w:szCs w:val="20"/>
        </w:rPr>
        <w:t>:</w:t>
      </w:r>
    </w:p>
    <w:p w:rsidR="005B27CC" w:rsidRPr="00244A86" w:rsidRDefault="005B27CC" w:rsidP="005B27CC">
      <w:pPr>
        <w:pStyle w:val="Default"/>
        <w:spacing w:after="200"/>
        <w:rPr>
          <w:sz w:val="20"/>
          <w:szCs w:val="20"/>
        </w:rPr>
      </w:pPr>
      <w:r w:rsidRPr="00244A86">
        <w:rPr>
          <w:b/>
          <w:bCs/>
          <w:color w:val="auto"/>
          <w:sz w:val="20"/>
          <w:szCs w:val="20"/>
        </w:rPr>
        <w:t>Practice</w:t>
      </w:r>
      <w:r w:rsidRPr="00244A86">
        <w:rPr>
          <w:color w:val="auto"/>
          <w:sz w:val="20"/>
          <w:szCs w:val="20"/>
        </w:rPr>
        <w:t xml:space="preserve"> </w:t>
      </w:r>
      <w:r w:rsidRPr="00244A86">
        <w:rPr>
          <w:sz w:val="20"/>
          <w:szCs w:val="20"/>
        </w:rPr>
        <w:t xml:space="preserve">means any role, remunerated or not, </w:t>
      </w:r>
      <w:r w:rsidR="00D940E5">
        <w:rPr>
          <w:sz w:val="20"/>
          <w:szCs w:val="20"/>
        </w:rPr>
        <w:t>where</w:t>
      </w:r>
      <w:r w:rsidRPr="00244A86">
        <w:rPr>
          <w:sz w:val="20"/>
          <w:szCs w:val="20"/>
        </w:rPr>
        <w:t xml:space="preserve"> the individual uses </w:t>
      </w:r>
      <w:r w:rsidR="00D940E5">
        <w:rPr>
          <w:sz w:val="20"/>
          <w:szCs w:val="20"/>
        </w:rPr>
        <w:t>their</w:t>
      </w:r>
      <w:r>
        <w:rPr>
          <w:sz w:val="20"/>
          <w:szCs w:val="20"/>
        </w:rPr>
        <w:t xml:space="preserve"> </w:t>
      </w:r>
      <w:r w:rsidRPr="00244A86">
        <w:rPr>
          <w:sz w:val="20"/>
          <w:szCs w:val="20"/>
        </w:rPr>
        <w:t>skills and knowledge as a health profession</w:t>
      </w:r>
      <w:r w:rsidR="00D940E5">
        <w:rPr>
          <w:sz w:val="20"/>
          <w:szCs w:val="20"/>
        </w:rPr>
        <w:t>al</w:t>
      </w:r>
      <w:r w:rsidRPr="00244A86">
        <w:rPr>
          <w:sz w:val="20"/>
          <w:szCs w:val="20"/>
        </w:rPr>
        <w:t xml:space="preserve">. For the purposes of the </w:t>
      </w:r>
      <w:r>
        <w:rPr>
          <w:sz w:val="20"/>
          <w:szCs w:val="20"/>
        </w:rPr>
        <w:t xml:space="preserve">registration standard on </w:t>
      </w:r>
      <w:proofErr w:type="spellStart"/>
      <w:r w:rsidRPr="00244A86">
        <w:rPr>
          <w:sz w:val="20"/>
          <w:szCs w:val="20"/>
        </w:rPr>
        <w:t>recency</w:t>
      </w:r>
      <w:proofErr w:type="spellEnd"/>
      <w:r w:rsidRPr="00244A86">
        <w:rPr>
          <w:sz w:val="20"/>
          <w:szCs w:val="20"/>
        </w:rPr>
        <w:t xml:space="preserve"> of practice, practice is not restricted to the provision of direct clinical care. It also includes working in a direct non</w:t>
      </w:r>
      <w:r>
        <w:rPr>
          <w:sz w:val="20"/>
          <w:szCs w:val="20"/>
        </w:rPr>
        <w:t>-</w:t>
      </w:r>
      <w:r w:rsidRPr="00244A86">
        <w:rPr>
          <w:sz w:val="20"/>
          <w:szCs w:val="20"/>
        </w:rPr>
        <w:t xml:space="preserve">clinical relationship with clients, in management, administration, education, research, advisory, regulatory or policy development roles, and any other roles that </w:t>
      </w:r>
      <w:r w:rsidR="00D940E5">
        <w:rPr>
          <w:sz w:val="20"/>
          <w:szCs w:val="20"/>
        </w:rPr>
        <w:t>affect</w:t>
      </w:r>
      <w:r w:rsidRPr="00244A86">
        <w:rPr>
          <w:sz w:val="20"/>
          <w:szCs w:val="20"/>
        </w:rPr>
        <w:t xml:space="preserve"> safe, effective delivery of services in the profession and/or use </w:t>
      </w:r>
      <w:r>
        <w:rPr>
          <w:sz w:val="20"/>
          <w:szCs w:val="20"/>
        </w:rPr>
        <w:t xml:space="preserve">the </w:t>
      </w:r>
      <w:r w:rsidR="00D940E5">
        <w:rPr>
          <w:sz w:val="20"/>
          <w:szCs w:val="20"/>
        </w:rPr>
        <w:t xml:space="preserve">nurse or midwife’s </w:t>
      </w:r>
      <w:r w:rsidRPr="00244A86">
        <w:rPr>
          <w:sz w:val="20"/>
          <w:szCs w:val="20"/>
        </w:rPr>
        <w:t>professional skills.</w:t>
      </w:r>
    </w:p>
    <w:p w:rsidR="005B27CC" w:rsidRPr="00244A86" w:rsidRDefault="005B27CC" w:rsidP="005B27CC">
      <w:pPr>
        <w:pStyle w:val="Default"/>
        <w:spacing w:after="200"/>
        <w:rPr>
          <w:sz w:val="20"/>
          <w:szCs w:val="20"/>
        </w:rPr>
      </w:pPr>
      <w:r w:rsidRPr="00244A86">
        <w:rPr>
          <w:b/>
          <w:bCs/>
          <w:color w:val="auto"/>
          <w:sz w:val="20"/>
          <w:szCs w:val="20"/>
        </w:rPr>
        <w:lastRenderedPageBreak/>
        <w:t>Supervision</w:t>
      </w:r>
      <w:r>
        <w:rPr>
          <w:b/>
          <w:bCs/>
          <w:color w:val="auto"/>
          <w:sz w:val="20"/>
          <w:szCs w:val="20"/>
        </w:rPr>
        <w:t xml:space="preserve"> </w:t>
      </w:r>
      <w:r w:rsidRPr="00F342E6">
        <w:rPr>
          <w:bCs/>
          <w:color w:val="auto"/>
          <w:sz w:val="20"/>
          <w:szCs w:val="20"/>
        </w:rPr>
        <w:t>for the purpose of these guidelines</w:t>
      </w:r>
      <w:r w:rsidRPr="00244A86">
        <w:rPr>
          <w:b/>
          <w:bCs/>
          <w:color w:val="auto"/>
          <w:sz w:val="20"/>
          <w:szCs w:val="20"/>
        </w:rPr>
        <w:t xml:space="preserve"> </w:t>
      </w:r>
      <w:r w:rsidRPr="00244A86">
        <w:rPr>
          <w:sz w:val="20"/>
          <w:szCs w:val="20"/>
        </w:rPr>
        <w:t xml:space="preserve">incorporates direction and guidance. It is a formal process of professional support and learning which </w:t>
      </w:r>
      <w:r w:rsidR="00D940E5">
        <w:rPr>
          <w:sz w:val="20"/>
          <w:szCs w:val="20"/>
        </w:rPr>
        <w:t>allows</w:t>
      </w:r>
      <w:r w:rsidR="00D940E5" w:rsidRPr="00244A86">
        <w:rPr>
          <w:sz w:val="20"/>
          <w:szCs w:val="20"/>
        </w:rPr>
        <w:t xml:space="preserve"> </w:t>
      </w:r>
      <w:r>
        <w:rPr>
          <w:sz w:val="20"/>
          <w:szCs w:val="20"/>
        </w:rPr>
        <w:t xml:space="preserve">a </w:t>
      </w:r>
      <w:r w:rsidR="00611FB3">
        <w:rPr>
          <w:sz w:val="20"/>
          <w:szCs w:val="20"/>
        </w:rPr>
        <w:t>nurse or midwife</w:t>
      </w:r>
      <w:r>
        <w:rPr>
          <w:sz w:val="20"/>
          <w:szCs w:val="20"/>
        </w:rPr>
        <w:t xml:space="preserve"> (supervisee)</w:t>
      </w:r>
      <w:r w:rsidRPr="00244A86">
        <w:rPr>
          <w:sz w:val="20"/>
          <w:szCs w:val="20"/>
        </w:rPr>
        <w:t xml:space="preserve"> to develop knowledge and competence, assume responsibility for their own practice and enhance public protection and safety. Supervision may be </w:t>
      </w:r>
      <w:r w:rsidRPr="00F35770">
        <w:rPr>
          <w:i/>
          <w:sz w:val="20"/>
          <w:szCs w:val="20"/>
        </w:rPr>
        <w:t>direct</w:t>
      </w:r>
      <w:r>
        <w:rPr>
          <w:i/>
          <w:sz w:val="20"/>
          <w:szCs w:val="20"/>
        </w:rPr>
        <w:t>,</w:t>
      </w:r>
      <w:r w:rsidRPr="00244A86">
        <w:rPr>
          <w:sz w:val="20"/>
          <w:szCs w:val="20"/>
        </w:rPr>
        <w:t xml:space="preserve"> </w:t>
      </w:r>
      <w:r w:rsidRPr="00F35770">
        <w:rPr>
          <w:i/>
          <w:sz w:val="20"/>
          <w:szCs w:val="20"/>
        </w:rPr>
        <w:t>indirect</w:t>
      </w:r>
      <w:r>
        <w:rPr>
          <w:sz w:val="20"/>
          <w:szCs w:val="20"/>
        </w:rPr>
        <w:t xml:space="preserve"> or </w:t>
      </w:r>
      <w:r w:rsidRPr="003D1F22">
        <w:rPr>
          <w:i/>
          <w:sz w:val="20"/>
          <w:szCs w:val="20"/>
        </w:rPr>
        <w:t>remote</w:t>
      </w:r>
      <w:r w:rsidRPr="00244A86">
        <w:rPr>
          <w:sz w:val="20"/>
          <w:szCs w:val="20"/>
        </w:rPr>
        <w:t xml:space="preserve"> according to the nature of context under which the practice is being supervised. A supervisor in the context of a </w:t>
      </w:r>
      <w:r w:rsidR="00D940E5">
        <w:rPr>
          <w:sz w:val="20"/>
          <w:szCs w:val="20"/>
        </w:rPr>
        <w:t>s</w:t>
      </w:r>
      <w:r>
        <w:rPr>
          <w:sz w:val="20"/>
          <w:szCs w:val="20"/>
        </w:rPr>
        <w:t xml:space="preserve">upervision </w:t>
      </w:r>
      <w:r w:rsidR="00D940E5">
        <w:rPr>
          <w:sz w:val="20"/>
          <w:szCs w:val="20"/>
        </w:rPr>
        <w:t>p</w:t>
      </w:r>
      <w:r>
        <w:rPr>
          <w:sz w:val="20"/>
          <w:szCs w:val="20"/>
        </w:rPr>
        <w:t xml:space="preserve">ractice </w:t>
      </w:r>
      <w:r w:rsidR="00D940E5">
        <w:rPr>
          <w:sz w:val="20"/>
          <w:szCs w:val="20"/>
        </w:rPr>
        <w:t>p</w:t>
      </w:r>
      <w:r w:rsidRPr="00244A86">
        <w:rPr>
          <w:sz w:val="20"/>
          <w:szCs w:val="20"/>
        </w:rPr>
        <w:t xml:space="preserve">lan </w:t>
      </w:r>
      <w:r w:rsidR="00D940E5">
        <w:rPr>
          <w:sz w:val="20"/>
          <w:szCs w:val="20"/>
        </w:rPr>
        <w:t xml:space="preserve">is </w:t>
      </w:r>
      <w:r w:rsidRPr="00244A86">
        <w:rPr>
          <w:sz w:val="20"/>
          <w:szCs w:val="20"/>
        </w:rPr>
        <w:t xml:space="preserve">required to provide reports to </w:t>
      </w:r>
      <w:r w:rsidR="00611FB3">
        <w:rPr>
          <w:sz w:val="20"/>
          <w:szCs w:val="20"/>
        </w:rPr>
        <w:t xml:space="preserve">the </w:t>
      </w:r>
      <w:r w:rsidR="00C22F10">
        <w:rPr>
          <w:sz w:val="20"/>
          <w:szCs w:val="20"/>
        </w:rPr>
        <w:t>NMBA</w:t>
      </w:r>
      <w:r w:rsidRPr="00244A86">
        <w:rPr>
          <w:sz w:val="20"/>
          <w:szCs w:val="20"/>
        </w:rPr>
        <w:t xml:space="preserve"> at determined intervals. </w:t>
      </w:r>
    </w:p>
    <w:p w:rsidR="005B27CC" w:rsidRDefault="005B27CC" w:rsidP="005B27CC">
      <w:pPr>
        <w:pStyle w:val="Default"/>
        <w:rPr>
          <w:sz w:val="20"/>
          <w:szCs w:val="20"/>
        </w:rPr>
      </w:pPr>
      <w:r>
        <w:rPr>
          <w:b/>
          <w:bCs/>
          <w:sz w:val="20"/>
          <w:szCs w:val="20"/>
        </w:rPr>
        <w:t xml:space="preserve">Direct supervision </w:t>
      </w:r>
      <w:r>
        <w:rPr>
          <w:sz w:val="20"/>
          <w:szCs w:val="20"/>
        </w:rPr>
        <w:t>(</w:t>
      </w:r>
      <w:r w:rsidR="00D940E5">
        <w:rPr>
          <w:sz w:val="20"/>
          <w:szCs w:val="20"/>
        </w:rPr>
        <w:t>l</w:t>
      </w:r>
      <w:r>
        <w:rPr>
          <w:sz w:val="20"/>
          <w:szCs w:val="20"/>
        </w:rPr>
        <w:t xml:space="preserve">evel 1) is when the supervisor takes direct and principal responsibility for the nursing or midwifery care provided (e.g. assessment and/or treatment of individual patients/clients). The supervisor must be physically present at the workplace, and supervision must include observation of the supervisee when </w:t>
      </w:r>
      <w:r w:rsidR="00D940E5">
        <w:rPr>
          <w:sz w:val="20"/>
          <w:szCs w:val="20"/>
        </w:rPr>
        <w:t>they are</w:t>
      </w:r>
      <w:r>
        <w:rPr>
          <w:sz w:val="20"/>
          <w:szCs w:val="20"/>
        </w:rPr>
        <w:t xml:space="preserve"> providing care. </w:t>
      </w:r>
      <w:r w:rsidR="00D940E5">
        <w:rPr>
          <w:sz w:val="20"/>
          <w:szCs w:val="20"/>
        </w:rPr>
        <w:t xml:space="preserve">Direct supervision </w:t>
      </w:r>
      <w:r>
        <w:rPr>
          <w:sz w:val="20"/>
          <w:szCs w:val="20"/>
        </w:rPr>
        <w:t xml:space="preserve">is the highest level of </w:t>
      </w:r>
      <w:r w:rsidRPr="008D0BFD">
        <w:rPr>
          <w:sz w:val="20"/>
          <w:szCs w:val="20"/>
        </w:rPr>
        <w:t xml:space="preserve">supervision (see </w:t>
      </w:r>
      <w:r w:rsidRPr="00D940E5">
        <w:rPr>
          <w:i/>
          <w:sz w:val="20"/>
          <w:szCs w:val="20"/>
        </w:rPr>
        <w:t>Table 1: Levels of supervision</w:t>
      </w:r>
      <w:r w:rsidRPr="008D0BFD">
        <w:rPr>
          <w:sz w:val="20"/>
          <w:szCs w:val="20"/>
        </w:rPr>
        <w:t xml:space="preserve">). </w:t>
      </w:r>
    </w:p>
    <w:p w:rsidR="005B27CC" w:rsidRPr="008D0BFD" w:rsidRDefault="005B27CC" w:rsidP="005B27CC">
      <w:pPr>
        <w:pStyle w:val="Default"/>
        <w:rPr>
          <w:sz w:val="20"/>
          <w:szCs w:val="20"/>
        </w:rPr>
      </w:pPr>
    </w:p>
    <w:p w:rsidR="005B27CC" w:rsidRPr="008D0BFD" w:rsidRDefault="005B27CC" w:rsidP="005B27CC">
      <w:pPr>
        <w:rPr>
          <w:rFonts w:ascii="Arial" w:hAnsi="Arial" w:cs="Arial"/>
          <w:sz w:val="20"/>
          <w:szCs w:val="20"/>
        </w:rPr>
      </w:pPr>
      <w:r w:rsidRPr="008D0BFD">
        <w:rPr>
          <w:rFonts w:ascii="Arial" w:hAnsi="Arial" w:cs="Arial"/>
          <w:b/>
          <w:bCs/>
          <w:sz w:val="20"/>
          <w:szCs w:val="20"/>
        </w:rPr>
        <w:t xml:space="preserve">Indirect supervision </w:t>
      </w:r>
      <w:r w:rsidRPr="008D0BFD">
        <w:rPr>
          <w:rFonts w:ascii="Arial" w:hAnsi="Arial" w:cs="Arial"/>
          <w:sz w:val="20"/>
          <w:szCs w:val="20"/>
        </w:rPr>
        <w:t>(</w:t>
      </w:r>
      <w:r w:rsidR="00D940E5">
        <w:rPr>
          <w:rFonts w:ascii="Arial" w:hAnsi="Arial" w:cs="Arial"/>
          <w:sz w:val="20"/>
          <w:szCs w:val="20"/>
        </w:rPr>
        <w:t>l</w:t>
      </w:r>
      <w:r w:rsidRPr="008D0BFD">
        <w:rPr>
          <w:rFonts w:ascii="Arial" w:hAnsi="Arial" w:cs="Arial"/>
          <w:sz w:val="20"/>
          <w:szCs w:val="20"/>
        </w:rPr>
        <w:t xml:space="preserve">evel 2) is when the supervisor is easily contactable and available to observe and discuss the </w:t>
      </w:r>
      <w:r>
        <w:rPr>
          <w:rFonts w:ascii="Arial" w:hAnsi="Arial" w:cs="Arial"/>
          <w:sz w:val="20"/>
          <w:szCs w:val="20"/>
        </w:rPr>
        <w:t>nursing or midwifery care</w:t>
      </w:r>
      <w:r w:rsidRPr="008D0BFD">
        <w:rPr>
          <w:rFonts w:ascii="Arial" w:hAnsi="Arial" w:cs="Arial"/>
          <w:sz w:val="20"/>
          <w:szCs w:val="20"/>
        </w:rPr>
        <w:t xml:space="preserve"> the supervisee</w:t>
      </w:r>
      <w:r w:rsidR="00D940E5">
        <w:rPr>
          <w:rFonts w:ascii="Arial" w:hAnsi="Arial" w:cs="Arial"/>
          <w:sz w:val="20"/>
          <w:szCs w:val="20"/>
        </w:rPr>
        <w:t xml:space="preserve"> is delivering</w:t>
      </w:r>
      <w:r w:rsidRPr="008D0BFD">
        <w:rPr>
          <w:rFonts w:ascii="Arial" w:hAnsi="Arial" w:cs="Arial"/>
          <w:sz w:val="20"/>
          <w:szCs w:val="20"/>
        </w:rPr>
        <w:t xml:space="preserve">. </w:t>
      </w:r>
      <w:r>
        <w:rPr>
          <w:rFonts w:ascii="Arial" w:hAnsi="Arial" w:cs="Arial"/>
          <w:sz w:val="20"/>
          <w:szCs w:val="20"/>
        </w:rPr>
        <w:t xml:space="preserve"> </w:t>
      </w:r>
      <w:r w:rsidRPr="008D0BFD">
        <w:rPr>
          <w:rFonts w:ascii="Arial" w:hAnsi="Arial" w:cs="Arial"/>
          <w:sz w:val="20"/>
          <w:szCs w:val="20"/>
        </w:rPr>
        <w:t>(</w:t>
      </w:r>
      <w:proofErr w:type="gramStart"/>
      <w:r w:rsidRPr="008D0BFD">
        <w:rPr>
          <w:rFonts w:ascii="Arial" w:hAnsi="Arial" w:cs="Arial"/>
          <w:sz w:val="20"/>
          <w:szCs w:val="20"/>
        </w:rPr>
        <w:t>see</w:t>
      </w:r>
      <w:proofErr w:type="gramEnd"/>
      <w:r w:rsidRPr="008D0BFD">
        <w:rPr>
          <w:rFonts w:ascii="Arial" w:hAnsi="Arial" w:cs="Arial"/>
          <w:sz w:val="20"/>
          <w:szCs w:val="20"/>
        </w:rPr>
        <w:t xml:space="preserve"> </w:t>
      </w:r>
      <w:r w:rsidRPr="00D940E5">
        <w:rPr>
          <w:rFonts w:ascii="Arial" w:hAnsi="Arial" w:cs="Arial"/>
          <w:i/>
          <w:sz w:val="20"/>
          <w:szCs w:val="20"/>
        </w:rPr>
        <w:t>Table 1: Levels of supervision</w:t>
      </w:r>
      <w:r w:rsidRPr="008D0BFD">
        <w:rPr>
          <w:rFonts w:ascii="Arial" w:hAnsi="Arial" w:cs="Arial"/>
          <w:sz w:val="20"/>
          <w:szCs w:val="20"/>
        </w:rPr>
        <w:t>).</w:t>
      </w:r>
    </w:p>
    <w:p w:rsidR="005B27CC" w:rsidRDefault="005B27CC" w:rsidP="005B27CC">
      <w:pPr>
        <w:pStyle w:val="Default"/>
        <w:rPr>
          <w:b/>
          <w:sz w:val="20"/>
        </w:rPr>
      </w:pPr>
      <w:r>
        <w:rPr>
          <w:sz w:val="20"/>
          <w:szCs w:val="20"/>
        </w:rPr>
        <w:t xml:space="preserve">A </w:t>
      </w:r>
      <w:r w:rsidR="002038DB">
        <w:rPr>
          <w:b/>
          <w:sz w:val="20"/>
          <w:szCs w:val="20"/>
        </w:rPr>
        <w:t>s</w:t>
      </w:r>
      <w:r>
        <w:rPr>
          <w:b/>
          <w:sz w:val="20"/>
          <w:szCs w:val="20"/>
        </w:rPr>
        <w:t xml:space="preserve">upervisor </w:t>
      </w:r>
      <w:r>
        <w:rPr>
          <w:sz w:val="20"/>
          <w:szCs w:val="20"/>
        </w:rPr>
        <w:t xml:space="preserve">is </w:t>
      </w:r>
      <w:r w:rsidRPr="00F63BD5">
        <w:rPr>
          <w:sz w:val="20"/>
        </w:rPr>
        <w:t>a</w:t>
      </w:r>
      <w:r w:rsidRPr="00DB692F">
        <w:rPr>
          <w:sz w:val="20"/>
        </w:rPr>
        <w:t xml:space="preserve"> </w:t>
      </w:r>
      <w:r>
        <w:rPr>
          <w:sz w:val="20"/>
        </w:rPr>
        <w:t>suitably qualified and experienced enrolled or registered nurse or midwife who supervises an individual undertaking a Board</w:t>
      </w:r>
      <w:r w:rsidR="001D6BAC">
        <w:rPr>
          <w:sz w:val="20"/>
        </w:rPr>
        <w:t>-</w:t>
      </w:r>
      <w:r>
        <w:rPr>
          <w:sz w:val="20"/>
        </w:rPr>
        <w:t>approved period of supervised practice</w:t>
      </w:r>
      <w:r w:rsidR="001D6BAC">
        <w:rPr>
          <w:sz w:val="20"/>
        </w:rPr>
        <w:t xml:space="preserve">. The supervisor </w:t>
      </w:r>
      <w:r>
        <w:rPr>
          <w:sz w:val="20"/>
        </w:rPr>
        <w:t>assess</w:t>
      </w:r>
      <w:r w:rsidR="001D6BAC">
        <w:rPr>
          <w:sz w:val="20"/>
        </w:rPr>
        <w:t>es</w:t>
      </w:r>
      <w:r>
        <w:rPr>
          <w:sz w:val="20"/>
        </w:rPr>
        <w:t>, monitor</w:t>
      </w:r>
      <w:r w:rsidR="001D6BAC">
        <w:rPr>
          <w:sz w:val="20"/>
        </w:rPr>
        <w:t>s</w:t>
      </w:r>
      <w:r>
        <w:rPr>
          <w:sz w:val="20"/>
        </w:rPr>
        <w:t xml:space="preserve">, </w:t>
      </w:r>
      <w:r w:rsidR="001D6BAC">
        <w:rPr>
          <w:sz w:val="20"/>
        </w:rPr>
        <w:t xml:space="preserve">gives </w:t>
      </w:r>
      <w:r>
        <w:rPr>
          <w:sz w:val="20"/>
        </w:rPr>
        <w:t xml:space="preserve">feedback and reports to </w:t>
      </w:r>
      <w:r w:rsidR="00611FB3">
        <w:rPr>
          <w:sz w:val="20"/>
        </w:rPr>
        <w:t xml:space="preserve">the </w:t>
      </w:r>
      <w:r w:rsidR="00C22F10">
        <w:rPr>
          <w:sz w:val="20"/>
        </w:rPr>
        <w:t>NMBA</w:t>
      </w:r>
      <w:r>
        <w:rPr>
          <w:sz w:val="20"/>
        </w:rPr>
        <w:t xml:space="preserve"> about the performance of </w:t>
      </w:r>
      <w:r w:rsidR="001D6BAC">
        <w:rPr>
          <w:sz w:val="20"/>
        </w:rPr>
        <w:t>the nurse or midwife under supervision</w:t>
      </w:r>
      <w:r>
        <w:rPr>
          <w:sz w:val="20"/>
        </w:rPr>
        <w:t>. Ideally a supervisor will have more than two years experience as a nurse/midwife and have completed a preceptorship/supervisor course.  A s</w:t>
      </w:r>
      <w:r w:rsidRPr="00A94C78">
        <w:rPr>
          <w:sz w:val="20"/>
        </w:rPr>
        <w:t>upervisor</w:t>
      </w:r>
      <w:r>
        <w:rPr>
          <w:sz w:val="20"/>
        </w:rPr>
        <w:t xml:space="preserve"> must</w:t>
      </w:r>
      <w:r w:rsidR="001D6BAC">
        <w:rPr>
          <w:sz w:val="20"/>
        </w:rPr>
        <w:t xml:space="preserve"> be</w:t>
      </w:r>
      <w:r>
        <w:rPr>
          <w:sz w:val="20"/>
        </w:rPr>
        <w:t>:</w:t>
      </w:r>
    </w:p>
    <w:p w:rsidR="005B27CC" w:rsidRDefault="005B27CC" w:rsidP="008D1A0E">
      <w:pPr>
        <w:pStyle w:val="Default"/>
        <w:numPr>
          <w:ilvl w:val="0"/>
          <w:numId w:val="27"/>
        </w:numPr>
        <w:spacing w:line="276" w:lineRule="auto"/>
        <w:jc w:val="both"/>
        <w:rPr>
          <w:sz w:val="20"/>
        </w:rPr>
      </w:pPr>
      <w:r w:rsidRPr="00E5024B">
        <w:rPr>
          <w:sz w:val="20"/>
        </w:rPr>
        <w:t xml:space="preserve">working and registered in the same registration category </w:t>
      </w:r>
      <w:r w:rsidR="001D6BAC">
        <w:rPr>
          <w:sz w:val="20"/>
        </w:rPr>
        <w:t xml:space="preserve">with the </w:t>
      </w:r>
      <w:r w:rsidR="00C22F10">
        <w:rPr>
          <w:sz w:val="20"/>
        </w:rPr>
        <w:t>NMBA</w:t>
      </w:r>
      <w:r w:rsidR="001D6BAC">
        <w:rPr>
          <w:sz w:val="20"/>
        </w:rPr>
        <w:t xml:space="preserve"> in which </w:t>
      </w:r>
      <w:r w:rsidRPr="00E5024B">
        <w:rPr>
          <w:sz w:val="20"/>
        </w:rPr>
        <w:t>the supervisee is seeking re-registration</w:t>
      </w:r>
    </w:p>
    <w:p w:rsidR="005B27CC" w:rsidRPr="00E5024B" w:rsidRDefault="005B27CC" w:rsidP="000C289A">
      <w:pPr>
        <w:pStyle w:val="Default"/>
        <w:numPr>
          <w:ilvl w:val="0"/>
          <w:numId w:val="27"/>
        </w:numPr>
        <w:spacing w:line="276" w:lineRule="auto"/>
        <w:jc w:val="both"/>
        <w:rPr>
          <w:sz w:val="20"/>
        </w:rPr>
      </w:pPr>
      <w:r w:rsidRPr="00E5024B">
        <w:rPr>
          <w:sz w:val="20"/>
        </w:rPr>
        <w:t>registered with no conditions relating to unsatisfactory professional performance or unprofessional conduct</w:t>
      </w:r>
    </w:p>
    <w:p w:rsidR="005B27CC" w:rsidRDefault="005B27CC" w:rsidP="005B27CC">
      <w:pPr>
        <w:pStyle w:val="Default"/>
        <w:spacing w:after="200"/>
        <w:rPr>
          <w:sz w:val="20"/>
          <w:szCs w:val="20"/>
        </w:rPr>
      </w:pPr>
      <w:r>
        <w:rPr>
          <w:sz w:val="20"/>
          <w:szCs w:val="20"/>
        </w:rPr>
        <w:t xml:space="preserve">A </w:t>
      </w:r>
      <w:r w:rsidR="002038DB">
        <w:rPr>
          <w:b/>
          <w:sz w:val="20"/>
          <w:szCs w:val="20"/>
        </w:rPr>
        <w:t>s</w:t>
      </w:r>
      <w:r>
        <w:rPr>
          <w:b/>
          <w:sz w:val="20"/>
          <w:szCs w:val="20"/>
        </w:rPr>
        <w:t>upervisee</w:t>
      </w:r>
      <w:r w:rsidR="003623B8">
        <w:rPr>
          <w:sz w:val="20"/>
          <w:szCs w:val="20"/>
        </w:rPr>
        <w:t xml:space="preserve"> is an internationally qualified nurse/midwife</w:t>
      </w:r>
      <w:r w:rsidR="00D75057">
        <w:rPr>
          <w:sz w:val="20"/>
          <w:szCs w:val="20"/>
        </w:rPr>
        <w:t xml:space="preserve"> registered </w:t>
      </w:r>
      <w:r w:rsidRPr="001D6BAC">
        <w:rPr>
          <w:sz w:val="20"/>
          <w:szCs w:val="20"/>
        </w:rPr>
        <w:t>with conditions that requires supervision</w:t>
      </w:r>
      <w:r w:rsidR="002038DB">
        <w:rPr>
          <w:sz w:val="20"/>
          <w:szCs w:val="20"/>
        </w:rPr>
        <w:t>. The supervisee practi</w:t>
      </w:r>
      <w:r w:rsidR="006077EB">
        <w:rPr>
          <w:sz w:val="20"/>
          <w:szCs w:val="20"/>
        </w:rPr>
        <w:t>c</w:t>
      </w:r>
      <w:r w:rsidR="002038DB">
        <w:rPr>
          <w:sz w:val="20"/>
          <w:szCs w:val="20"/>
        </w:rPr>
        <w:t xml:space="preserve">es </w:t>
      </w:r>
      <w:r>
        <w:rPr>
          <w:sz w:val="20"/>
          <w:szCs w:val="20"/>
        </w:rPr>
        <w:t>under the oversight</w:t>
      </w:r>
      <w:r w:rsidR="006077EB">
        <w:rPr>
          <w:sz w:val="20"/>
          <w:szCs w:val="20"/>
        </w:rPr>
        <w:t xml:space="preserve"> </w:t>
      </w:r>
      <w:r>
        <w:rPr>
          <w:sz w:val="20"/>
          <w:szCs w:val="20"/>
        </w:rPr>
        <w:t xml:space="preserve">and direction of a supervisor to meet the objectives of a </w:t>
      </w:r>
      <w:r w:rsidR="001D6BAC">
        <w:rPr>
          <w:sz w:val="20"/>
          <w:szCs w:val="20"/>
        </w:rPr>
        <w:t>s</w:t>
      </w:r>
      <w:r>
        <w:rPr>
          <w:sz w:val="20"/>
          <w:szCs w:val="20"/>
        </w:rPr>
        <w:t xml:space="preserve">upervised </w:t>
      </w:r>
      <w:r w:rsidR="001D6BAC">
        <w:rPr>
          <w:sz w:val="20"/>
          <w:szCs w:val="20"/>
        </w:rPr>
        <w:t>p</w:t>
      </w:r>
      <w:r>
        <w:rPr>
          <w:sz w:val="20"/>
          <w:szCs w:val="20"/>
        </w:rPr>
        <w:t xml:space="preserve">ractice </w:t>
      </w:r>
      <w:r w:rsidR="001D6BAC">
        <w:rPr>
          <w:sz w:val="20"/>
          <w:szCs w:val="20"/>
        </w:rPr>
        <w:t>p</w:t>
      </w:r>
      <w:r>
        <w:rPr>
          <w:sz w:val="20"/>
          <w:szCs w:val="20"/>
        </w:rPr>
        <w:t>lan.</w:t>
      </w:r>
    </w:p>
    <w:p w:rsidR="005B27CC" w:rsidRDefault="005B27CC" w:rsidP="005B27CC">
      <w:pPr>
        <w:pStyle w:val="Default"/>
        <w:spacing w:after="200"/>
        <w:rPr>
          <w:sz w:val="20"/>
          <w:szCs w:val="20"/>
        </w:rPr>
      </w:pPr>
      <w:r w:rsidRPr="002562D7">
        <w:rPr>
          <w:sz w:val="20"/>
          <w:szCs w:val="20"/>
        </w:rPr>
        <w:t xml:space="preserve">A </w:t>
      </w:r>
      <w:r w:rsidRPr="002562D7">
        <w:rPr>
          <w:b/>
          <w:bCs/>
          <w:sz w:val="20"/>
          <w:szCs w:val="20"/>
        </w:rPr>
        <w:t xml:space="preserve">supervision agreement </w:t>
      </w:r>
      <w:r w:rsidRPr="002562D7">
        <w:rPr>
          <w:sz w:val="20"/>
          <w:szCs w:val="20"/>
        </w:rPr>
        <w:t xml:space="preserve">is a written agreement between the supervisor and the supervisee that is submitted to </w:t>
      </w:r>
      <w:r w:rsidR="00611FB3">
        <w:rPr>
          <w:sz w:val="20"/>
          <w:szCs w:val="20"/>
        </w:rPr>
        <w:t xml:space="preserve">the </w:t>
      </w:r>
      <w:r w:rsidR="00C22F10">
        <w:rPr>
          <w:sz w:val="20"/>
          <w:szCs w:val="20"/>
        </w:rPr>
        <w:t>NMBA</w:t>
      </w:r>
      <w:r w:rsidRPr="002562D7">
        <w:rPr>
          <w:sz w:val="20"/>
          <w:szCs w:val="20"/>
        </w:rPr>
        <w:t xml:space="preserve"> (see template in Appendix 2). The supervision agreement identifies the supervisor/s and the supervisee, the place of practice and the agreed responsibilities of all parties</w:t>
      </w:r>
      <w:r w:rsidR="00D75057">
        <w:rPr>
          <w:sz w:val="20"/>
          <w:szCs w:val="20"/>
        </w:rPr>
        <w:t>.</w:t>
      </w:r>
    </w:p>
    <w:p w:rsidR="005B27CC" w:rsidRDefault="005B27CC" w:rsidP="005B27CC">
      <w:pPr>
        <w:pStyle w:val="Default"/>
        <w:spacing w:after="200"/>
        <w:rPr>
          <w:sz w:val="20"/>
          <w:szCs w:val="20"/>
        </w:rPr>
      </w:pPr>
      <w:r>
        <w:rPr>
          <w:sz w:val="20"/>
          <w:szCs w:val="20"/>
        </w:rPr>
        <w:t xml:space="preserve">A </w:t>
      </w:r>
      <w:r w:rsidR="002038DB">
        <w:rPr>
          <w:b/>
          <w:sz w:val="20"/>
          <w:szCs w:val="20"/>
        </w:rPr>
        <w:t>s</w:t>
      </w:r>
      <w:r>
        <w:rPr>
          <w:b/>
          <w:sz w:val="20"/>
          <w:szCs w:val="20"/>
        </w:rPr>
        <w:t xml:space="preserve">upervised </w:t>
      </w:r>
      <w:r w:rsidR="002038DB">
        <w:rPr>
          <w:b/>
          <w:sz w:val="20"/>
          <w:szCs w:val="20"/>
        </w:rPr>
        <w:t>p</w:t>
      </w:r>
      <w:r>
        <w:rPr>
          <w:b/>
          <w:sz w:val="20"/>
          <w:szCs w:val="20"/>
        </w:rPr>
        <w:t xml:space="preserve">ractice </w:t>
      </w:r>
      <w:r w:rsidR="002038DB">
        <w:rPr>
          <w:b/>
          <w:sz w:val="20"/>
          <w:szCs w:val="20"/>
        </w:rPr>
        <w:t>p</w:t>
      </w:r>
      <w:r>
        <w:rPr>
          <w:b/>
          <w:sz w:val="20"/>
          <w:szCs w:val="20"/>
        </w:rPr>
        <w:t>lan</w:t>
      </w:r>
      <w:r>
        <w:rPr>
          <w:sz w:val="20"/>
          <w:szCs w:val="20"/>
        </w:rPr>
        <w:t xml:space="preserve"> </w:t>
      </w:r>
      <w:r w:rsidR="002038DB">
        <w:rPr>
          <w:sz w:val="20"/>
          <w:szCs w:val="20"/>
        </w:rPr>
        <w:t xml:space="preserve">is </w:t>
      </w:r>
      <w:r>
        <w:rPr>
          <w:sz w:val="20"/>
          <w:szCs w:val="20"/>
        </w:rPr>
        <w:t>a</w:t>
      </w:r>
      <w:r w:rsidR="002038DB">
        <w:rPr>
          <w:sz w:val="20"/>
          <w:szCs w:val="20"/>
        </w:rPr>
        <w:t>n agreed</w:t>
      </w:r>
      <w:r>
        <w:rPr>
          <w:sz w:val="20"/>
          <w:szCs w:val="20"/>
        </w:rPr>
        <w:t xml:space="preserve"> plan </w:t>
      </w:r>
      <w:r w:rsidR="002038DB">
        <w:rPr>
          <w:sz w:val="20"/>
          <w:szCs w:val="20"/>
        </w:rPr>
        <w:t xml:space="preserve">by </w:t>
      </w:r>
      <w:r w:rsidR="00611FB3">
        <w:rPr>
          <w:sz w:val="20"/>
          <w:szCs w:val="20"/>
        </w:rPr>
        <w:t xml:space="preserve">the </w:t>
      </w:r>
      <w:r w:rsidR="00C22F10">
        <w:rPr>
          <w:sz w:val="20"/>
          <w:szCs w:val="20"/>
        </w:rPr>
        <w:t>NMBA</w:t>
      </w:r>
      <w:r>
        <w:rPr>
          <w:sz w:val="20"/>
          <w:szCs w:val="20"/>
        </w:rPr>
        <w:t xml:space="preserve">, the </w:t>
      </w:r>
      <w:r w:rsidR="002038DB">
        <w:rPr>
          <w:sz w:val="20"/>
          <w:szCs w:val="20"/>
        </w:rPr>
        <w:t>s</w:t>
      </w:r>
      <w:r>
        <w:rPr>
          <w:sz w:val="20"/>
          <w:szCs w:val="20"/>
        </w:rPr>
        <w:t xml:space="preserve">upervisor and </w:t>
      </w:r>
      <w:r w:rsidR="002038DB">
        <w:rPr>
          <w:sz w:val="20"/>
          <w:szCs w:val="20"/>
        </w:rPr>
        <w:t>s</w:t>
      </w:r>
      <w:r>
        <w:rPr>
          <w:sz w:val="20"/>
          <w:szCs w:val="20"/>
        </w:rPr>
        <w:t>upervisee</w:t>
      </w:r>
      <w:r w:rsidR="002038DB">
        <w:rPr>
          <w:sz w:val="20"/>
          <w:szCs w:val="20"/>
        </w:rPr>
        <w:t>. The supervised practice plan</w:t>
      </w:r>
      <w:r>
        <w:rPr>
          <w:sz w:val="20"/>
          <w:szCs w:val="20"/>
        </w:rPr>
        <w:t xml:space="preserve"> sets out the objectives for</w:t>
      </w:r>
      <w:r w:rsidR="002038DB">
        <w:rPr>
          <w:sz w:val="20"/>
          <w:szCs w:val="20"/>
        </w:rPr>
        <w:t xml:space="preserve"> supervision</w:t>
      </w:r>
      <w:r>
        <w:rPr>
          <w:sz w:val="20"/>
          <w:szCs w:val="20"/>
        </w:rPr>
        <w:t xml:space="preserve">, levels, type and amount of supervision required and how the supervision is to occur </w:t>
      </w:r>
      <w:r w:rsidRPr="002562D7">
        <w:rPr>
          <w:sz w:val="20"/>
          <w:szCs w:val="20"/>
        </w:rPr>
        <w:t xml:space="preserve">(see template in Appendix </w:t>
      </w:r>
      <w:r>
        <w:rPr>
          <w:sz w:val="20"/>
          <w:szCs w:val="20"/>
        </w:rPr>
        <w:t>3).</w:t>
      </w:r>
    </w:p>
    <w:p w:rsidR="005B27CC" w:rsidRPr="0084451A" w:rsidRDefault="005B27CC" w:rsidP="005B27CC">
      <w:pPr>
        <w:autoSpaceDE w:val="0"/>
        <w:autoSpaceDN w:val="0"/>
        <w:adjustRightInd w:val="0"/>
        <w:jc w:val="both"/>
        <w:rPr>
          <w:rFonts w:ascii="Arial" w:hAnsi="Arial" w:cs="Arial"/>
          <w:bCs/>
          <w:color w:val="000000"/>
          <w:sz w:val="20"/>
          <w:szCs w:val="20"/>
        </w:rPr>
      </w:pPr>
      <w:r>
        <w:rPr>
          <w:rFonts w:ascii="Arial" w:hAnsi="Arial" w:cs="Arial"/>
          <w:color w:val="000000"/>
          <w:sz w:val="20"/>
          <w:szCs w:val="20"/>
        </w:rPr>
        <w:t xml:space="preserve">The supervised practice plan </w:t>
      </w:r>
      <w:r w:rsidRPr="00A94C78">
        <w:rPr>
          <w:rFonts w:ascii="Arial" w:hAnsi="Arial" w:cs="Arial"/>
          <w:color w:val="000000"/>
          <w:sz w:val="20"/>
          <w:szCs w:val="20"/>
        </w:rPr>
        <w:t xml:space="preserve">should reflect a balance </w:t>
      </w:r>
      <w:r w:rsidRPr="00913DB3">
        <w:rPr>
          <w:rFonts w:ascii="Arial" w:hAnsi="Arial" w:cs="Arial"/>
          <w:color w:val="000000"/>
          <w:sz w:val="20"/>
          <w:szCs w:val="20"/>
        </w:rPr>
        <w:t xml:space="preserve">between the </w:t>
      </w:r>
      <w:r>
        <w:rPr>
          <w:rFonts w:ascii="Arial" w:hAnsi="Arial" w:cs="Arial"/>
          <w:color w:val="000000"/>
          <w:sz w:val="20"/>
          <w:szCs w:val="20"/>
        </w:rPr>
        <w:t xml:space="preserve">need for the supervision, the </w:t>
      </w:r>
      <w:r w:rsidR="00611FB3">
        <w:rPr>
          <w:rFonts w:ascii="Arial" w:hAnsi="Arial" w:cs="Arial"/>
          <w:color w:val="000000"/>
          <w:sz w:val="20"/>
          <w:szCs w:val="20"/>
        </w:rPr>
        <w:t>nurse or midwife</w:t>
      </w:r>
      <w:r>
        <w:rPr>
          <w:rFonts w:ascii="Arial" w:hAnsi="Arial" w:cs="Arial"/>
          <w:color w:val="000000"/>
          <w:sz w:val="20"/>
          <w:szCs w:val="20"/>
        </w:rPr>
        <w:t>’s</w:t>
      </w:r>
      <w:r w:rsidRPr="00913DB3">
        <w:rPr>
          <w:rFonts w:ascii="Arial" w:hAnsi="Arial" w:cs="Arial"/>
          <w:color w:val="000000"/>
          <w:sz w:val="20"/>
          <w:szCs w:val="20"/>
        </w:rPr>
        <w:t xml:space="preserve"> current level of training, competence and scope of practice and the </w:t>
      </w:r>
      <w:r>
        <w:rPr>
          <w:rFonts w:ascii="Arial" w:hAnsi="Arial" w:cs="Arial"/>
          <w:bCs/>
          <w:color w:val="000000"/>
          <w:sz w:val="20"/>
          <w:szCs w:val="20"/>
        </w:rPr>
        <w:t>position in which the supervisee will be practising</w:t>
      </w:r>
      <w:r w:rsidRPr="00913DB3">
        <w:rPr>
          <w:rFonts w:ascii="Arial" w:hAnsi="Arial" w:cs="Arial"/>
          <w:bCs/>
          <w:color w:val="000000"/>
          <w:sz w:val="20"/>
          <w:szCs w:val="20"/>
        </w:rPr>
        <w:t>.</w:t>
      </w:r>
    </w:p>
    <w:p w:rsidR="005B27CC" w:rsidRPr="00A23505" w:rsidRDefault="005B27CC" w:rsidP="005B27CC">
      <w:pPr>
        <w:pStyle w:val="Default"/>
        <w:spacing w:after="200"/>
        <w:rPr>
          <w:sz w:val="20"/>
          <w:szCs w:val="20"/>
        </w:rPr>
      </w:pPr>
      <w:r>
        <w:rPr>
          <w:sz w:val="20"/>
          <w:szCs w:val="20"/>
        </w:rPr>
        <w:t xml:space="preserve">A </w:t>
      </w:r>
      <w:r w:rsidR="002038DB">
        <w:rPr>
          <w:b/>
          <w:sz w:val="20"/>
          <w:szCs w:val="20"/>
        </w:rPr>
        <w:t>s</w:t>
      </w:r>
      <w:r>
        <w:rPr>
          <w:b/>
          <w:sz w:val="20"/>
          <w:szCs w:val="20"/>
        </w:rPr>
        <w:t xml:space="preserve">upervision </w:t>
      </w:r>
      <w:r w:rsidR="002038DB">
        <w:rPr>
          <w:b/>
          <w:sz w:val="20"/>
          <w:szCs w:val="20"/>
        </w:rPr>
        <w:t>r</w:t>
      </w:r>
      <w:r>
        <w:rPr>
          <w:b/>
          <w:sz w:val="20"/>
          <w:szCs w:val="20"/>
        </w:rPr>
        <w:t>eport</w:t>
      </w:r>
      <w:r>
        <w:rPr>
          <w:sz w:val="20"/>
          <w:szCs w:val="20"/>
        </w:rPr>
        <w:t xml:space="preserve"> is a document</w:t>
      </w:r>
      <w:r w:rsidR="002038DB">
        <w:rPr>
          <w:sz w:val="20"/>
          <w:szCs w:val="20"/>
        </w:rPr>
        <w:t xml:space="preserve"> (may be multiple)</w:t>
      </w:r>
      <w:r>
        <w:rPr>
          <w:sz w:val="20"/>
          <w:szCs w:val="20"/>
        </w:rPr>
        <w:t xml:space="preserve"> submitted in </w:t>
      </w:r>
      <w:r w:rsidR="002038DB">
        <w:rPr>
          <w:sz w:val="20"/>
          <w:szCs w:val="20"/>
        </w:rPr>
        <w:t xml:space="preserve">a Board-approved </w:t>
      </w:r>
      <w:r>
        <w:rPr>
          <w:sz w:val="20"/>
          <w:szCs w:val="20"/>
        </w:rPr>
        <w:t xml:space="preserve">format (see attachments 4 &amp; 5) at intervals agreed in the Supervised Practice Plan and details progress against the Supervised Practice Plan. </w:t>
      </w:r>
      <w:r w:rsidR="002038DB">
        <w:rPr>
          <w:sz w:val="20"/>
          <w:szCs w:val="20"/>
        </w:rPr>
        <w:t>A supervisor may submit a</w:t>
      </w:r>
      <w:r>
        <w:rPr>
          <w:sz w:val="20"/>
          <w:szCs w:val="20"/>
        </w:rPr>
        <w:t xml:space="preserve">dditional </w:t>
      </w:r>
      <w:r w:rsidR="002038DB">
        <w:rPr>
          <w:sz w:val="20"/>
          <w:szCs w:val="20"/>
        </w:rPr>
        <w:t>s</w:t>
      </w:r>
      <w:r>
        <w:rPr>
          <w:sz w:val="20"/>
          <w:szCs w:val="20"/>
        </w:rPr>
        <w:t xml:space="preserve">upervision </w:t>
      </w:r>
      <w:r w:rsidR="002038DB">
        <w:rPr>
          <w:sz w:val="20"/>
          <w:szCs w:val="20"/>
        </w:rPr>
        <w:t>r</w:t>
      </w:r>
      <w:r>
        <w:rPr>
          <w:sz w:val="20"/>
          <w:szCs w:val="20"/>
        </w:rPr>
        <w:t xml:space="preserve">eports at any time and </w:t>
      </w:r>
      <w:r w:rsidR="002038DB">
        <w:rPr>
          <w:sz w:val="20"/>
          <w:szCs w:val="20"/>
        </w:rPr>
        <w:t xml:space="preserve">as </w:t>
      </w:r>
      <w:r>
        <w:rPr>
          <w:sz w:val="20"/>
          <w:szCs w:val="20"/>
        </w:rPr>
        <w:t xml:space="preserve">mandated if there are any changes proposed to the </w:t>
      </w:r>
      <w:r w:rsidR="002038DB">
        <w:rPr>
          <w:sz w:val="20"/>
          <w:szCs w:val="20"/>
        </w:rPr>
        <w:t>s</w:t>
      </w:r>
      <w:r>
        <w:rPr>
          <w:sz w:val="20"/>
          <w:szCs w:val="20"/>
        </w:rPr>
        <w:t xml:space="preserve">upervised </w:t>
      </w:r>
      <w:r w:rsidR="002038DB">
        <w:rPr>
          <w:sz w:val="20"/>
          <w:szCs w:val="20"/>
        </w:rPr>
        <w:t>p</w:t>
      </w:r>
      <w:r>
        <w:rPr>
          <w:sz w:val="20"/>
          <w:szCs w:val="20"/>
        </w:rPr>
        <w:t xml:space="preserve">ractice </w:t>
      </w:r>
      <w:r w:rsidR="002038DB">
        <w:rPr>
          <w:sz w:val="20"/>
          <w:szCs w:val="20"/>
        </w:rPr>
        <w:t>p</w:t>
      </w:r>
      <w:r>
        <w:rPr>
          <w:sz w:val="20"/>
          <w:szCs w:val="20"/>
        </w:rPr>
        <w:t>lan or if there are concerns about the supervisee.</w:t>
      </w:r>
    </w:p>
    <w:p w:rsidR="00DF4D32" w:rsidRPr="00244A86" w:rsidRDefault="00DF4D32" w:rsidP="00C40183">
      <w:pPr>
        <w:pStyle w:val="ListParagraph"/>
        <w:ind w:left="0"/>
        <w:contextualSpacing w:val="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466B7" w:rsidRPr="00244A86" w:rsidTr="000A5E26">
        <w:tc>
          <w:tcPr>
            <w:tcW w:w="8522" w:type="dxa"/>
            <w:vAlign w:val="center"/>
          </w:tcPr>
          <w:p w:rsidR="00BA57B3" w:rsidRDefault="006466B7" w:rsidP="00CC63D9">
            <w:pPr>
              <w:rPr>
                <w:rFonts w:ascii="Arial" w:hAnsi="Arial" w:cs="Arial"/>
                <w:sz w:val="20"/>
                <w:szCs w:val="20"/>
              </w:rPr>
            </w:pPr>
            <w:r w:rsidRPr="00244A86">
              <w:rPr>
                <w:rFonts w:ascii="Arial" w:hAnsi="Arial" w:cs="Arial"/>
                <w:b/>
                <w:bCs/>
                <w:sz w:val="20"/>
                <w:szCs w:val="20"/>
              </w:rPr>
              <w:t>Date of issue</w:t>
            </w:r>
            <w:r w:rsidRPr="00244A86">
              <w:rPr>
                <w:rFonts w:ascii="Arial" w:hAnsi="Arial" w:cs="Arial"/>
                <w:sz w:val="20"/>
                <w:szCs w:val="20"/>
              </w:rPr>
              <w:t xml:space="preserve">:    </w:t>
            </w:r>
          </w:p>
        </w:tc>
      </w:tr>
      <w:tr w:rsidR="006466B7" w:rsidRPr="00244A86" w:rsidTr="000A5E26">
        <w:tc>
          <w:tcPr>
            <w:tcW w:w="8522" w:type="dxa"/>
            <w:vAlign w:val="center"/>
          </w:tcPr>
          <w:p w:rsidR="006466B7" w:rsidRPr="00244A86" w:rsidRDefault="006466B7" w:rsidP="00244A86">
            <w:pPr>
              <w:rPr>
                <w:rFonts w:ascii="Arial" w:hAnsi="Arial" w:cs="Arial"/>
                <w:b/>
                <w:bCs/>
                <w:sz w:val="20"/>
                <w:szCs w:val="20"/>
              </w:rPr>
            </w:pPr>
            <w:r w:rsidRPr="00244A86">
              <w:rPr>
                <w:rFonts w:ascii="Arial" w:hAnsi="Arial" w:cs="Arial"/>
                <w:b/>
                <w:bCs/>
                <w:sz w:val="20"/>
                <w:szCs w:val="20"/>
              </w:rPr>
              <w:t xml:space="preserve">Date of review:  </w:t>
            </w:r>
            <w:r w:rsidRPr="00244A86">
              <w:rPr>
                <w:rFonts w:ascii="Arial" w:hAnsi="Arial" w:cs="Arial"/>
                <w:sz w:val="20"/>
                <w:szCs w:val="20"/>
              </w:rPr>
              <w:t>This guideline will be reviewed at least every three years</w:t>
            </w:r>
          </w:p>
        </w:tc>
      </w:tr>
      <w:tr w:rsidR="006466B7" w:rsidRPr="00244A86" w:rsidTr="000A5E26">
        <w:tc>
          <w:tcPr>
            <w:tcW w:w="8522" w:type="dxa"/>
            <w:vAlign w:val="center"/>
          </w:tcPr>
          <w:p w:rsidR="006466B7" w:rsidRPr="00244A86" w:rsidRDefault="006466B7" w:rsidP="00244A86">
            <w:pPr>
              <w:rPr>
                <w:rFonts w:ascii="Arial" w:hAnsi="Arial" w:cs="Arial"/>
                <w:b/>
                <w:bCs/>
                <w:sz w:val="20"/>
                <w:szCs w:val="20"/>
              </w:rPr>
            </w:pPr>
            <w:r w:rsidRPr="00244A86">
              <w:rPr>
                <w:rFonts w:ascii="Arial" w:hAnsi="Arial" w:cs="Arial"/>
                <w:b/>
                <w:bCs/>
                <w:sz w:val="20"/>
                <w:szCs w:val="20"/>
              </w:rPr>
              <w:t xml:space="preserve">Last reviewed:  </w:t>
            </w:r>
          </w:p>
        </w:tc>
      </w:tr>
    </w:tbl>
    <w:p w:rsidR="00E4055F" w:rsidRPr="00244A86" w:rsidRDefault="00E4055F" w:rsidP="00244A86">
      <w:pPr>
        <w:rPr>
          <w:rFonts w:ascii="Arial" w:hAnsi="Arial" w:cs="Arial"/>
          <w:b/>
          <w:color w:val="008EC4"/>
          <w:sz w:val="20"/>
          <w:szCs w:val="20"/>
        </w:rPr>
      </w:pPr>
    </w:p>
    <w:sectPr w:rsidR="00E4055F" w:rsidRPr="00244A86" w:rsidSect="00D030F2">
      <w:headerReference w:type="default" r:id="rId10"/>
      <w:footerReference w:type="even" r:id="rId11"/>
      <w:footerReference w:type="default" r:id="rId12"/>
      <w:headerReference w:type="first" r:id="rId13"/>
      <w:footerReference w:type="first" r:id="rId14"/>
      <w:footnotePr>
        <w:numStart w:val="4"/>
      </w:footnotePr>
      <w:type w:val="continuous"/>
      <w:pgSz w:w="11900" w:h="16840" w:code="9"/>
      <w:pgMar w:top="1440" w:right="1440" w:bottom="1440" w:left="1440" w:header="284" w:footer="32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DF5" w:rsidRDefault="00E56DF5" w:rsidP="001F7178">
      <w:pPr>
        <w:spacing w:after="0"/>
      </w:pPr>
      <w:r>
        <w:separator/>
      </w:r>
    </w:p>
  </w:endnote>
  <w:endnote w:type="continuationSeparator" w:id="0">
    <w:p w:rsidR="00E56DF5" w:rsidRDefault="00E56DF5" w:rsidP="001F71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F5" w:rsidRDefault="00E56DF5" w:rsidP="001F71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DF5" w:rsidRDefault="00E56DF5" w:rsidP="001F71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F5" w:rsidRPr="00E56DF5" w:rsidRDefault="00E56DF5" w:rsidP="00E56DF5">
    <w:pPr>
      <w:pStyle w:val="AHPRAbody"/>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60"/>
      </w:tabs>
      <w:spacing w:after="100"/>
      <w:ind w:right="360"/>
      <w:rPr>
        <w:rFonts w:cs="Arial"/>
        <w:color w:val="7F7F7F" w:themeColor="text1" w:themeTint="80"/>
        <w:sz w:val="18"/>
        <w:szCs w:val="20"/>
      </w:rPr>
    </w:pPr>
    <w:r w:rsidRPr="00E56DF5">
      <w:rPr>
        <w:rFonts w:cs="Arial"/>
        <w:color w:val="7F7F7F" w:themeColor="text1" w:themeTint="80"/>
        <w:sz w:val="16"/>
        <w:szCs w:val="18"/>
      </w:rPr>
      <w:t>Supervision guidelines for IQNMs</w:t>
    </w:r>
    <w:r w:rsidRPr="00E56DF5">
      <w:rPr>
        <w:rFonts w:cs="Arial"/>
        <w:color w:val="7F7F7F" w:themeColor="text1" w:themeTint="80"/>
        <w:sz w:val="16"/>
        <w:szCs w:val="18"/>
      </w:rPr>
      <w:tab/>
    </w:r>
    <w:r w:rsidRPr="00E56DF5">
      <w:rPr>
        <w:rFonts w:cs="Arial"/>
        <w:color w:val="7F7F7F" w:themeColor="text1" w:themeTint="80"/>
        <w:sz w:val="16"/>
        <w:szCs w:val="18"/>
      </w:rPr>
      <w:tab/>
    </w:r>
    <w:r w:rsidRPr="00E56DF5">
      <w:rPr>
        <w:rFonts w:cs="Arial"/>
        <w:color w:val="7F7F7F" w:themeColor="text1" w:themeTint="80"/>
        <w:sz w:val="16"/>
        <w:szCs w:val="18"/>
      </w:rPr>
      <w:tab/>
    </w:r>
    <w:r w:rsidRPr="00E56DF5">
      <w:rPr>
        <w:rFonts w:cs="Arial"/>
        <w:color w:val="7F7F7F" w:themeColor="text1" w:themeTint="80"/>
        <w:sz w:val="16"/>
        <w:szCs w:val="18"/>
      </w:rPr>
      <w:tab/>
    </w:r>
    <w:r w:rsidRPr="00E56DF5">
      <w:rPr>
        <w:rFonts w:cs="Arial"/>
        <w:color w:val="7F7F7F" w:themeColor="text1" w:themeTint="80"/>
        <w:sz w:val="16"/>
        <w:szCs w:val="18"/>
      </w:rPr>
      <w:tab/>
    </w:r>
    <w:r w:rsidRPr="00E56DF5">
      <w:rPr>
        <w:rFonts w:cs="Arial"/>
        <w:color w:val="7F7F7F" w:themeColor="text1" w:themeTint="80"/>
        <w:sz w:val="16"/>
        <w:szCs w:val="18"/>
      </w:rPr>
      <w:tab/>
    </w:r>
    <w:r w:rsidRPr="00E56DF5">
      <w:rPr>
        <w:rFonts w:cs="Arial"/>
        <w:color w:val="7F7F7F" w:themeColor="text1" w:themeTint="80"/>
        <w:sz w:val="16"/>
        <w:szCs w:val="18"/>
      </w:rPr>
      <w:tab/>
      <w:t xml:space="preserve">              Page </w:t>
    </w:r>
    <w:r w:rsidRPr="00E56DF5">
      <w:rPr>
        <w:rFonts w:cs="Arial"/>
        <w:color w:val="7F7F7F" w:themeColor="text1" w:themeTint="80"/>
        <w:sz w:val="16"/>
        <w:szCs w:val="18"/>
      </w:rPr>
      <w:fldChar w:fldCharType="begin"/>
    </w:r>
    <w:r w:rsidRPr="00E56DF5">
      <w:rPr>
        <w:rFonts w:cs="Arial"/>
        <w:color w:val="7F7F7F" w:themeColor="text1" w:themeTint="80"/>
        <w:sz w:val="16"/>
        <w:szCs w:val="18"/>
      </w:rPr>
      <w:instrText xml:space="preserve"> PAGE </w:instrText>
    </w:r>
    <w:r w:rsidRPr="00E56DF5">
      <w:rPr>
        <w:rFonts w:cs="Arial"/>
        <w:color w:val="7F7F7F" w:themeColor="text1" w:themeTint="80"/>
        <w:sz w:val="16"/>
        <w:szCs w:val="18"/>
      </w:rPr>
      <w:fldChar w:fldCharType="separate"/>
    </w:r>
    <w:r w:rsidR="00246C74">
      <w:rPr>
        <w:rFonts w:cs="Arial"/>
        <w:noProof/>
        <w:color w:val="7F7F7F" w:themeColor="text1" w:themeTint="80"/>
        <w:sz w:val="16"/>
        <w:szCs w:val="18"/>
      </w:rPr>
      <w:t>8</w:t>
    </w:r>
    <w:r w:rsidRPr="00E56DF5">
      <w:rPr>
        <w:rFonts w:cs="Arial"/>
        <w:color w:val="7F7F7F" w:themeColor="text1" w:themeTint="80"/>
        <w:sz w:val="16"/>
        <w:szCs w:val="18"/>
      </w:rPr>
      <w:fldChar w:fldCharType="end"/>
    </w:r>
    <w:r w:rsidRPr="00E56DF5">
      <w:rPr>
        <w:rFonts w:cs="Arial"/>
        <w:color w:val="7F7F7F" w:themeColor="text1" w:themeTint="80"/>
        <w:sz w:val="16"/>
        <w:szCs w:val="18"/>
      </w:rPr>
      <w:t xml:space="preserve"> of </w:t>
    </w:r>
    <w:r w:rsidRPr="00E56DF5">
      <w:rPr>
        <w:rFonts w:cs="Arial"/>
        <w:color w:val="7F7F7F" w:themeColor="text1" w:themeTint="80"/>
        <w:sz w:val="16"/>
        <w:szCs w:val="18"/>
      </w:rPr>
      <w:fldChar w:fldCharType="begin"/>
    </w:r>
    <w:r w:rsidRPr="00E56DF5">
      <w:rPr>
        <w:rFonts w:cs="Arial"/>
        <w:color w:val="7F7F7F" w:themeColor="text1" w:themeTint="80"/>
        <w:sz w:val="16"/>
        <w:szCs w:val="18"/>
      </w:rPr>
      <w:instrText xml:space="preserve"> NUMPAGES  </w:instrText>
    </w:r>
    <w:r w:rsidRPr="00E56DF5">
      <w:rPr>
        <w:rFonts w:cs="Arial"/>
        <w:color w:val="7F7F7F" w:themeColor="text1" w:themeTint="80"/>
        <w:sz w:val="16"/>
        <w:szCs w:val="18"/>
      </w:rPr>
      <w:fldChar w:fldCharType="separate"/>
    </w:r>
    <w:r w:rsidR="00246C74">
      <w:rPr>
        <w:rFonts w:cs="Arial"/>
        <w:noProof/>
        <w:color w:val="7F7F7F" w:themeColor="text1" w:themeTint="80"/>
        <w:sz w:val="16"/>
        <w:szCs w:val="18"/>
      </w:rPr>
      <w:t>8</w:t>
    </w:r>
    <w:r w:rsidRPr="00E56DF5">
      <w:rPr>
        <w:rFonts w:cs="Arial"/>
        <w:color w:val="7F7F7F" w:themeColor="text1" w:themeTint="80"/>
        <w:sz w:val="16"/>
        <w:szCs w:val="18"/>
      </w:rPr>
      <w:fldChar w:fldCharType="end"/>
    </w:r>
    <w:r w:rsidRPr="00E56DF5">
      <w:rPr>
        <w:rFonts w:cs="Arial"/>
        <w:color w:val="7F7F7F" w:themeColor="text1" w:themeTint="80"/>
        <w:sz w:val="16"/>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F5" w:rsidRPr="00E77E23" w:rsidRDefault="00E56DF5" w:rsidP="00E56DF5">
    <w:pPr>
      <w:pStyle w:val="AHPRAfirstpagefooter"/>
    </w:pPr>
    <w:r>
      <w:rPr>
        <w:color w:val="007DC3"/>
      </w:rPr>
      <w:t>Nursing and Midwifery</w:t>
    </w:r>
    <w:r w:rsidRPr="00E77E23">
      <w:t xml:space="preserve"> </w:t>
    </w:r>
    <w:r>
      <w:t>Board of Australia</w:t>
    </w:r>
  </w:p>
  <w:p w:rsidR="00E56DF5" w:rsidRPr="001679B1" w:rsidRDefault="00E56DF5" w:rsidP="00E56DF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p w:rsidR="00E56DF5" w:rsidRPr="00AD312E" w:rsidRDefault="00E56DF5" w:rsidP="001F7178">
    <w:pPr>
      <w:pStyle w:val="AHPRAbody"/>
      <w:tabs>
        <w:tab w:val="center" w:pos="4749"/>
      </w:tabs>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DF5" w:rsidRDefault="00E56DF5" w:rsidP="001F7178">
      <w:pPr>
        <w:spacing w:after="0"/>
      </w:pPr>
      <w:r>
        <w:separator/>
      </w:r>
    </w:p>
  </w:footnote>
  <w:footnote w:type="continuationSeparator" w:id="0">
    <w:p w:rsidR="00E56DF5" w:rsidRDefault="00E56DF5" w:rsidP="001F7178">
      <w:pPr>
        <w:spacing w:after="0"/>
      </w:pPr>
      <w:r>
        <w:continuationSeparator/>
      </w:r>
    </w:p>
  </w:footnote>
  <w:footnote w:id="1">
    <w:p w:rsidR="00E56DF5" w:rsidRPr="00693231" w:rsidRDefault="00E56DF5">
      <w:pPr>
        <w:pStyle w:val="FootnoteText"/>
        <w:rPr>
          <w:szCs w:val="16"/>
        </w:rPr>
      </w:pPr>
      <w:r w:rsidRPr="00F342E6">
        <w:rPr>
          <w:rStyle w:val="FootnoteReference"/>
          <w:szCs w:val="16"/>
        </w:rPr>
        <w:footnoteRef/>
      </w:r>
      <w:r w:rsidRPr="00F342E6">
        <w:rPr>
          <w:szCs w:val="16"/>
        </w:rPr>
        <w:t xml:space="preserve"> </w:t>
      </w:r>
      <w:r>
        <w:rPr>
          <w:szCs w:val="16"/>
        </w:rPr>
        <w:t>The NMBA</w:t>
      </w:r>
      <w:r w:rsidRPr="00F342E6">
        <w:rPr>
          <w:szCs w:val="16"/>
        </w:rPr>
        <w:t xml:space="preserve"> retains the discretion to amend any aspect of the supervision practice plan, including the nominated supervisor.</w:t>
      </w:r>
    </w:p>
  </w:footnote>
  <w:footnote w:id="2">
    <w:p w:rsidR="00E56DF5" w:rsidRPr="00C22F10" w:rsidRDefault="00E56DF5" w:rsidP="006466B7">
      <w:pPr>
        <w:pStyle w:val="FootnoteText"/>
        <w:rPr>
          <w:rFonts w:cs="Arial"/>
          <w:szCs w:val="16"/>
          <w:lang w:val="en-US"/>
        </w:rPr>
      </w:pPr>
      <w:r w:rsidRPr="00C22F10">
        <w:rPr>
          <w:rStyle w:val="FootnoteReference"/>
          <w:rFonts w:cs="Arial"/>
          <w:szCs w:val="16"/>
        </w:rPr>
        <w:footnoteRef/>
      </w:r>
      <w:r w:rsidRPr="00C22F10">
        <w:rPr>
          <w:rFonts w:cs="Arial"/>
          <w:szCs w:val="16"/>
        </w:rPr>
        <w:t xml:space="preserve"> </w:t>
      </w:r>
      <w:r w:rsidRPr="00C22F10">
        <w:rPr>
          <w:rFonts w:cs="Arial"/>
          <w:szCs w:val="16"/>
          <w:lang w:val="en-US"/>
        </w:rPr>
        <w:t>This column refers to the usual reporting frequency but may be modified by the supervised practice plan. It should be noted, however, that the NMBA or the supervisor may, at any time, exercise its discretion to ask for/provide a report.</w:t>
      </w:r>
    </w:p>
  </w:footnote>
  <w:footnote w:id="3">
    <w:p w:rsidR="00E56DF5" w:rsidRPr="00C22F10" w:rsidRDefault="00E56DF5" w:rsidP="006466B7">
      <w:pPr>
        <w:pStyle w:val="FootnoteText"/>
        <w:rPr>
          <w:rFonts w:cs="Arial"/>
          <w:lang w:val="en-US"/>
        </w:rPr>
      </w:pPr>
      <w:r w:rsidRPr="00C22F10">
        <w:rPr>
          <w:rStyle w:val="FootnoteReference"/>
          <w:rFonts w:cs="Arial"/>
          <w:szCs w:val="16"/>
        </w:rPr>
        <w:footnoteRef/>
      </w:r>
      <w:r w:rsidRPr="00C22F10">
        <w:rPr>
          <w:rFonts w:cs="Arial"/>
          <w:szCs w:val="16"/>
        </w:rPr>
        <w:t xml:space="preserve"> </w:t>
      </w:r>
      <w:r w:rsidRPr="00C22F10">
        <w:rPr>
          <w:rFonts w:cs="Arial"/>
          <w:szCs w:val="16"/>
          <w:lang w:val="en-US"/>
        </w:rPr>
        <w:t>This column lists the typical use of a supervision level. It should be noted, however, that the NMBA may, at any time, exercise its discretion to determine the supervision level.</w:t>
      </w:r>
    </w:p>
  </w:footnote>
  <w:footnote w:id="4">
    <w:p w:rsidR="00E56DF5" w:rsidRPr="00D636C0" w:rsidRDefault="00E56DF5">
      <w:pPr>
        <w:pStyle w:val="FootnoteText"/>
        <w:rPr>
          <w:szCs w:val="16"/>
        </w:rPr>
      </w:pPr>
      <w:r w:rsidRPr="00F342E6">
        <w:rPr>
          <w:rStyle w:val="FootnoteReference"/>
          <w:rFonts w:cs="Arial"/>
          <w:szCs w:val="16"/>
        </w:rPr>
        <w:footnoteRef/>
      </w:r>
      <w:r w:rsidRPr="00F342E6">
        <w:rPr>
          <w:rFonts w:cs="Arial"/>
          <w:szCs w:val="16"/>
        </w:rPr>
        <w:t xml:space="preserve"> An early request for extension to </w:t>
      </w:r>
      <w:r>
        <w:rPr>
          <w:rFonts w:cs="Arial"/>
          <w:szCs w:val="16"/>
        </w:rPr>
        <w:t>the NMBA</w:t>
      </w:r>
      <w:r w:rsidRPr="00F342E6">
        <w:rPr>
          <w:rFonts w:cs="Arial"/>
          <w:szCs w:val="16"/>
        </w:rPr>
        <w:t xml:space="preserve"> is required if the supervised practice plan cannot be completed and submitted to </w:t>
      </w:r>
      <w:r>
        <w:rPr>
          <w:rFonts w:cs="Arial"/>
          <w:szCs w:val="16"/>
        </w:rPr>
        <w:t>the NMBA</w:t>
      </w:r>
      <w:r w:rsidRPr="00F342E6">
        <w:rPr>
          <w:rFonts w:cs="Arial"/>
          <w:szCs w:val="16"/>
        </w:rPr>
        <w:t xml:space="preserve"> within a two week period</w:t>
      </w:r>
      <w:r w:rsidRPr="00F342E6">
        <w:rPr>
          <w:szCs w:val="16"/>
        </w:rPr>
        <w:t>.</w:t>
      </w:r>
    </w:p>
  </w:footnote>
  <w:footnote w:id="5">
    <w:p w:rsidR="00E56DF5" w:rsidRDefault="00E56DF5">
      <w:pPr>
        <w:pStyle w:val="FootnoteText"/>
      </w:pPr>
      <w:r>
        <w:rPr>
          <w:rStyle w:val="FootnoteReference"/>
        </w:rPr>
        <w:footnoteRef/>
      </w:r>
      <w:r>
        <w:t xml:space="preserve"> </w:t>
      </w:r>
      <w:r>
        <w:rPr>
          <w:rFonts w:cs="Arial"/>
          <w:szCs w:val="16"/>
          <w:lang w:val="en-US"/>
        </w:rPr>
        <w:t>Nursing and Midwifery Board of Australia, Codes of professional conduct, available at nursingmidwiferyboard.gov.au</w:t>
      </w:r>
    </w:p>
  </w:footnote>
  <w:footnote w:id="6">
    <w:p w:rsidR="00E56DF5" w:rsidRPr="00200659" w:rsidRDefault="00E56DF5" w:rsidP="00D030F2">
      <w:pPr>
        <w:pStyle w:val="FootnoteText"/>
        <w:rPr>
          <w:rFonts w:cs="Arial"/>
          <w:sz w:val="18"/>
          <w:szCs w:val="18"/>
        </w:rPr>
      </w:pPr>
      <w:r w:rsidRPr="00200659">
        <w:rPr>
          <w:rStyle w:val="FootnoteReference"/>
          <w:rFonts w:cs="Arial"/>
          <w:sz w:val="18"/>
          <w:szCs w:val="18"/>
        </w:rPr>
        <w:footnoteRef/>
      </w:r>
      <w:r w:rsidRPr="00200659">
        <w:rPr>
          <w:rFonts w:cs="Arial"/>
          <w:sz w:val="18"/>
          <w:szCs w:val="18"/>
        </w:rPr>
        <w:t xml:space="preserve"> The </w:t>
      </w:r>
      <w:r>
        <w:rPr>
          <w:rFonts w:cs="Arial"/>
          <w:sz w:val="18"/>
          <w:szCs w:val="18"/>
        </w:rPr>
        <w:t>NMBA</w:t>
      </w:r>
      <w:r w:rsidRPr="00200659">
        <w:rPr>
          <w:rFonts w:cs="Arial"/>
          <w:sz w:val="18"/>
          <w:szCs w:val="18"/>
        </w:rPr>
        <w:t xml:space="preserve"> retains the discretion to amend the reporting frequency of any registrant.</w:t>
      </w:r>
    </w:p>
  </w:footnote>
  <w:footnote w:id="7">
    <w:p w:rsidR="00E56DF5" w:rsidRDefault="00E56D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F5" w:rsidRPr="00315933" w:rsidRDefault="00E56DF5" w:rsidP="001F7178">
    <w:pPr>
      <w:pStyle w:val="Heade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F5" w:rsidRDefault="00E56DF5">
    <w:pPr>
      <w:pStyle w:val="Header"/>
    </w:pPr>
    <w:r>
      <w:rPr>
        <w:noProof/>
        <w:lang w:eastAsia="en-AU"/>
      </w:rPr>
      <w:drawing>
        <wp:anchor distT="0" distB="0" distL="114300" distR="114300" simplePos="0" relativeHeight="251661312" behindDoc="0" locked="0" layoutInCell="1" allowOverlap="1">
          <wp:simplePos x="0" y="0"/>
          <wp:positionH relativeFrom="column">
            <wp:posOffset>4229100</wp:posOffset>
          </wp:positionH>
          <wp:positionV relativeFrom="paragraph">
            <wp:posOffset>-612140</wp:posOffset>
          </wp:positionV>
          <wp:extent cx="1816100" cy="1460500"/>
          <wp:effectExtent l="19050" t="0" r="0" b="0"/>
          <wp:wrapSquare wrapText="bothSides"/>
          <wp:docPr id="2" name="Picture 2" descr="Nursing and Midwife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Nursing&amp;MidwiferyBoardofAustralia"/>
                  <pic:cNvPicPr>
                    <a:picLocks noChangeAspect="1" noChangeArrowheads="1"/>
                  </pic:cNvPicPr>
                </pic:nvPicPr>
                <pic:blipFill>
                  <a:blip r:embed="rId1"/>
                  <a:srcRect/>
                  <a:stretch>
                    <a:fillRect/>
                  </a:stretch>
                </pic:blipFill>
                <pic:spPr bwMode="auto">
                  <a:xfrm>
                    <a:off x="0" y="0"/>
                    <a:ext cx="1816100" cy="1460500"/>
                  </a:xfrm>
                  <a:prstGeom prst="rect">
                    <a:avLst/>
                  </a:prstGeom>
                  <a:noFill/>
                  <a:ln w="9525">
                    <a:noFill/>
                    <a:miter lim="800000"/>
                    <a:headEnd/>
                    <a:tailEnd/>
                  </a:ln>
                </pic:spPr>
              </pic:pic>
            </a:graphicData>
          </a:graphic>
        </wp:anchor>
      </w:drawing>
    </w:r>
  </w:p>
  <w:p w:rsidR="00E56DF5" w:rsidRDefault="00E56DF5" w:rsidP="00B309FB">
    <w:pPr>
      <w:pStyle w:val="Header"/>
      <w:ind w:left="-1134"/>
      <w:jc w:val="right"/>
    </w:pPr>
  </w:p>
  <w:p w:rsidR="00E56DF5" w:rsidRDefault="00E56DF5" w:rsidP="00B309FB">
    <w:pPr>
      <w:pStyle w:val="Header"/>
      <w:ind w:left="-1134"/>
      <w:jc w:val="right"/>
    </w:pPr>
  </w:p>
  <w:p w:rsidR="00E56DF5" w:rsidRDefault="00E56DF5" w:rsidP="00B309FB">
    <w:pPr>
      <w:pStyle w:val="Header"/>
      <w:ind w:left="-1134"/>
      <w:jc w:val="right"/>
    </w:pPr>
  </w:p>
  <w:p w:rsidR="00E56DF5" w:rsidRDefault="00E56DF5" w:rsidP="00B309FB">
    <w:pPr>
      <w:pStyle w:val="Header"/>
      <w:ind w:left="-1134"/>
      <w:jc w:val="right"/>
    </w:pPr>
  </w:p>
  <w:p w:rsidR="00E56DF5" w:rsidRDefault="00E56DF5" w:rsidP="00B309FB">
    <w:pPr>
      <w:pStyle w:val="Header"/>
      <w:ind w:left="-1134"/>
      <w:jc w:val="right"/>
    </w:pPr>
  </w:p>
  <w:p w:rsidR="00E56DF5" w:rsidRDefault="00E56DF5" w:rsidP="00B309FB">
    <w:pPr>
      <w:pStyle w:val="Header"/>
      <w:ind w:left="-1134"/>
      <w:jc w:val="right"/>
    </w:pPr>
  </w:p>
  <w:p w:rsidR="00E56DF5" w:rsidRDefault="00E56DF5" w:rsidP="00B309FB">
    <w:pPr>
      <w:pStyle w:val="Header"/>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8D1"/>
    <w:multiLevelType w:val="hybridMultilevel"/>
    <w:tmpl w:val="0728F520"/>
    <w:lvl w:ilvl="0" w:tplc="0D90B650">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E75484A"/>
    <w:multiLevelType w:val="hybridMultilevel"/>
    <w:tmpl w:val="F678E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C3DA1"/>
    <w:multiLevelType w:val="hybridMultilevel"/>
    <w:tmpl w:val="1BB2CA02"/>
    <w:lvl w:ilvl="0" w:tplc="0D90B65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 w15:restartNumberingAfterBreak="0">
    <w:nsid w:val="16E17179"/>
    <w:multiLevelType w:val="hybridMultilevel"/>
    <w:tmpl w:val="01AC92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A10FCF"/>
    <w:multiLevelType w:val="hybridMultilevel"/>
    <w:tmpl w:val="5B8434B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B3B59F4"/>
    <w:multiLevelType w:val="hybridMultilevel"/>
    <w:tmpl w:val="49C205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E501D35"/>
    <w:multiLevelType w:val="hybridMultilevel"/>
    <w:tmpl w:val="75280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42881"/>
    <w:multiLevelType w:val="hybridMultilevel"/>
    <w:tmpl w:val="235A8588"/>
    <w:lvl w:ilvl="0" w:tplc="0D90B650">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8" w15:restartNumberingAfterBreak="0">
    <w:nsid w:val="25FC7F25"/>
    <w:multiLevelType w:val="hybridMultilevel"/>
    <w:tmpl w:val="0498A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4A1D3C"/>
    <w:multiLevelType w:val="hybridMultilevel"/>
    <w:tmpl w:val="6A8019BA"/>
    <w:lvl w:ilvl="0" w:tplc="0D90B650">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0" w15:restartNumberingAfterBreak="0">
    <w:nsid w:val="3CD86E85"/>
    <w:multiLevelType w:val="hybridMultilevel"/>
    <w:tmpl w:val="C49C1BA6"/>
    <w:lvl w:ilvl="0" w:tplc="0C090001">
      <w:start w:val="1"/>
      <w:numFmt w:val="bullet"/>
      <w:lvlText w:val=""/>
      <w:lvlJc w:val="left"/>
      <w:pPr>
        <w:ind w:left="107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DDD7A4C"/>
    <w:multiLevelType w:val="multilevel"/>
    <w:tmpl w:val="ECCAAD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3C22EC1"/>
    <w:multiLevelType w:val="hybridMultilevel"/>
    <w:tmpl w:val="A078C46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15:restartNumberingAfterBreak="0">
    <w:nsid w:val="43CE6695"/>
    <w:multiLevelType w:val="hybridMultilevel"/>
    <w:tmpl w:val="48600850"/>
    <w:lvl w:ilvl="0" w:tplc="0C090001">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4" w15:restartNumberingAfterBreak="0">
    <w:nsid w:val="46B2611D"/>
    <w:multiLevelType w:val="hybridMultilevel"/>
    <w:tmpl w:val="E76EEC6E"/>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B376A"/>
    <w:multiLevelType w:val="hybridMultilevel"/>
    <w:tmpl w:val="F79E0E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06C75EB"/>
    <w:multiLevelType w:val="hybridMultilevel"/>
    <w:tmpl w:val="F0324F6C"/>
    <w:lvl w:ilvl="0" w:tplc="0C090001">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8"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5E4651E"/>
    <w:multiLevelType w:val="hybridMultilevel"/>
    <w:tmpl w:val="09D6A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924DB5"/>
    <w:multiLevelType w:val="hybridMultilevel"/>
    <w:tmpl w:val="DFF093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C92FD7"/>
    <w:multiLevelType w:val="hybridMultilevel"/>
    <w:tmpl w:val="25CC5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13504"/>
    <w:multiLevelType w:val="hybridMultilevel"/>
    <w:tmpl w:val="B0C6188C"/>
    <w:lvl w:ilvl="0" w:tplc="19B0F892">
      <w:start w:val="1"/>
      <w:numFmt w:val="bullet"/>
      <w:pStyle w:val="AHPRABulletlevel1last"/>
      <w:lvlText w:val=""/>
      <w:lvlJc w:val="left"/>
      <w:pPr>
        <w:ind w:left="360" w:hanging="360"/>
      </w:pPr>
      <w:rPr>
        <w:rFonts w:ascii="Symbol" w:hAnsi="Symbol"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3" w15:restartNumberingAfterBreak="0">
    <w:nsid w:val="67D6430C"/>
    <w:multiLevelType w:val="hybridMultilevel"/>
    <w:tmpl w:val="EF74D1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92D23D7"/>
    <w:multiLevelType w:val="hybridMultilevel"/>
    <w:tmpl w:val="30B4B7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55505"/>
    <w:multiLevelType w:val="hybridMultilevel"/>
    <w:tmpl w:val="DDAA4E5E"/>
    <w:lvl w:ilvl="0" w:tplc="F822DC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D174C99"/>
    <w:multiLevelType w:val="hybridMultilevel"/>
    <w:tmpl w:val="B47EC084"/>
    <w:lvl w:ilvl="0" w:tplc="0D90B650">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7" w15:restartNumberingAfterBreak="0">
    <w:nsid w:val="71A351C6"/>
    <w:multiLevelType w:val="hybridMultilevel"/>
    <w:tmpl w:val="C9FC4AA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8" w15:restartNumberingAfterBreak="0">
    <w:nsid w:val="79550FC0"/>
    <w:multiLevelType w:val="hybridMultilevel"/>
    <w:tmpl w:val="E4AE6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56A87"/>
    <w:multiLevelType w:val="hybridMultilevel"/>
    <w:tmpl w:val="1122BB3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2"/>
  </w:num>
  <w:num w:numId="3">
    <w:abstractNumId w:val="14"/>
  </w:num>
  <w:num w:numId="4">
    <w:abstractNumId w:val="5"/>
  </w:num>
  <w:num w:numId="5">
    <w:abstractNumId w:val="23"/>
  </w:num>
  <w:num w:numId="6">
    <w:abstractNumId w:val="12"/>
  </w:num>
  <w:num w:numId="7">
    <w:abstractNumId w:val="27"/>
  </w:num>
  <w:num w:numId="8">
    <w:abstractNumId w:val="25"/>
  </w:num>
  <w:num w:numId="9">
    <w:abstractNumId w:val="20"/>
  </w:num>
  <w:num w:numId="10">
    <w:abstractNumId w:val="16"/>
  </w:num>
  <w:num w:numId="11">
    <w:abstractNumId w:val="3"/>
  </w:num>
  <w:num w:numId="12">
    <w:abstractNumId w:val="10"/>
  </w:num>
  <w:num w:numId="13">
    <w:abstractNumId w:val="8"/>
  </w:num>
  <w:num w:numId="14">
    <w:abstractNumId w:val="28"/>
  </w:num>
  <w:num w:numId="15">
    <w:abstractNumId w:val="24"/>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
  </w:num>
  <w:num w:numId="29">
    <w:abstractNumId w:val="4"/>
  </w:num>
  <w:num w:numId="30">
    <w:abstractNumId w:val="15"/>
  </w:num>
  <w:num w:numId="31">
    <w:abstractNumId w:val="13"/>
  </w:num>
  <w:num w:numId="32">
    <w:abstractNumId w:val="29"/>
  </w:num>
  <w:num w:numId="33">
    <w:abstractNumId w:val="0"/>
  </w:num>
  <w:num w:numId="34">
    <w:abstractNumId w:val="15"/>
  </w:num>
  <w:num w:numId="35">
    <w:abstractNumId w:val="15"/>
  </w:num>
  <w:num w:numId="36">
    <w:abstractNumId w:val="2"/>
  </w:num>
  <w:num w:numId="37">
    <w:abstractNumId w:val="21"/>
  </w:num>
  <w:num w:numId="38">
    <w:abstractNumId w:val="15"/>
  </w:num>
  <w:num w:numId="39">
    <w:abstractNumId w:val="9"/>
  </w:num>
  <w:num w:numId="40">
    <w:abstractNumId w:val="26"/>
  </w:num>
  <w:num w:numId="41">
    <w:abstractNumId w:val="7"/>
  </w:num>
  <w:num w:numId="42">
    <w:abstractNumId w:val="15"/>
  </w:num>
  <w:num w:numId="43">
    <w:abstractNumId w:val="19"/>
  </w:num>
  <w:num w:numId="44">
    <w:abstractNumId w:val="15"/>
  </w:num>
  <w:num w:numId="45">
    <w:abstractNumId w:val="15"/>
  </w:num>
  <w:num w:numId="46">
    <w:abstractNumId w:val="17"/>
  </w:num>
  <w:num w:numId="47">
    <w:abstractNumId w:val="22"/>
  </w:num>
  <w:num w:numId="48">
    <w:abstractNumId w:val="22"/>
  </w:num>
  <w:num w:numId="49">
    <w:abstractNumId w:val="22"/>
  </w:num>
  <w:num w:numId="50">
    <w:abstractNumId w:val="29"/>
  </w:num>
  <w:num w:numId="51">
    <w:abstractNumId w:val="29"/>
  </w:num>
  <w:num w:numId="52">
    <w:abstractNumId w:val="29"/>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numStart w:val="4"/>
    <w:footnote w:id="-1"/>
    <w:footnote w:id="0"/>
  </w:footnotePr>
  <w:endnotePr>
    <w:endnote w:id="-1"/>
    <w:endnote w:id="0"/>
  </w:endnotePr>
  <w:compat>
    <w:compatSetting w:name="compatibilityMode" w:uri="http://schemas.microsoft.com/office/word" w:val="12"/>
  </w:compat>
  <w:rsids>
    <w:rsidRoot w:val="00860F40"/>
    <w:rsid w:val="00002CB8"/>
    <w:rsid w:val="000100DD"/>
    <w:rsid w:val="00013BF1"/>
    <w:rsid w:val="00020702"/>
    <w:rsid w:val="00022E11"/>
    <w:rsid w:val="000273E7"/>
    <w:rsid w:val="0003435F"/>
    <w:rsid w:val="00035B58"/>
    <w:rsid w:val="0004122A"/>
    <w:rsid w:val="000433BB"/>
    <w:rsid w:val="00046DE1"/>
    <w:rsid w:val="00047AB4"/>
    <w:rsid w:val="00055AE0"/>
    <w:rsid w:val="00066508"/>
    <w:rsid w:val="00071AB0"/>
    <w:rsid w:val="000720FD"/>
    <w:rsid w:val="000771AE"/>
    <w:rsid w:val="00077BFC"/>
    <w:rsid w:val="000850C9"/>
    <w:rsid w:val="0009417A"/>
    <w:rsid w:val="000A1C43"/>
    <w:rsid w:val="000A5E26"/>
    <w:rsid w:val="000B091F"/>
    <w:rsid w:val="000B1165"/>
    <w:rsid w:val="000B3EB5"/>
    <w:rsid w:val="000C289A"/>
    <w:rsid w:val="000C4249"/>
    <w:rsid w:val="000D4278"/>
    <w:rsid w:val="000D5E88"/>
    <w:rsid w:val="000E5E92"/>
    <w:rsid w:val="000E69E3"/>
    <w:rsid w:val="000F287C"/>
    <w:rsid w:val="001055F3"/>
    <w:rsid w:val="0011026F"/>
    <w:rsid w:val="00133664"/>
    <w:rsid w:val="001358BB"/>
    <w:rsid w:val="00137B95"/>
    <w:rsid w:val="00141884"/>
    <w:rsid w:val="00150952"/>
    <w:rsid w:val="00162051"/>
    <w:rsid w:val="00166436"/>
    <w:rsid w:val="001673C8"/>
    <w:rsid w:val="0018415F"/>
    <w:rsid w:val="00191CA3"/>
    <w:rsid w:val="001A2DD2"/>
    <w:rsid w:val="001A39C7"/>
    <w:rsid w:val="001A3CA6"/>
    <w:rsid w:val="001A4D93"/>
    <w:rsid w:val="001A5B2E"/>
    <w:rsid w:val="001C4DB0"/>
    <w:rsid w:val="001D6BAC"/>
    <w:rsid w:val="001E4F05"/>
    <w:rsid w:val="001E6874"/>
    <w:rsid w:val="001F01E1"/>
    <w:rsid w:val="001F0F1E"/>
    <w:rsid w:val="001F1877"/>
    <w:rsid w:val="001F3B03"/>
    <w:rsid w:val="001F48E2"/>
    <w:rsid w:val="001F57EF"/>
    <w:rsid w:val="001F6DDF"/>
    <w:rsid w:val="001F7178"/>
    <w:rsid w:val="00200659"/>
    <w:rsid w:val="002038DB"/>
    <w:rsid w:val="00211E56"/>
    <w:rsid w:val="00213096"/>
    <w:rsid w:val="002130CF"/>
    <w:rsid w:val="00221AF4"/>
    <w:rsid w:val="00221D1D"/>
    <w:rsid w:val="00223A78"/>
    <w:rsid w:val="002256FA"/>
    <w:rsid w:val="00226A30"/>
    <w:rsid w:val="00227545"/>
    <w:rsid w:val="002316E4"/>
    <w:rsid w:val="00244A86"/>
    <w:rsid w:val="00246C74"/>
    <w:rsid w:val="0025107B"/>
    <w:rsid w:val="0025224F"/>
    <w:rsid w:val="00262FDE"/>
    <w:rsid w:val="00267C25"/>
    <w:rsid w:val="00273830"/>
    <w:rsid w:val="00281B3B"/>
    <w:rsid w:val="00290B76"/>
    <w:rsid w:val="002A0BEB"/>
    <w:rsid w:val="002A4833"/>
    <w:rsid w:val="002A6859"/>
    <w:rsid w:val="002B6426"/>
    <w:rsid w:val="002B7A1F"/>
    <w:rsid w:val="002C0D56"/>
    <w:rsid w:val="002C19B3"/>
    <w:rsid w:val="002C3E43"/>
    <w:rsid w:val="002D2EE9"/>
    <w:rsid w:val="002D6A5D"/>
    <w:rsid w:val="002D7D3E"/>
    <w:rsid w:val="002E2C92"/>
    <w:rsid w:val="002E378F"/>
    <w:rsid w:val="002E48E3"/>
    <w:rsid w:val="002E57A3"/>
    <w:rsid w:val="002E62DC"/>
    <w:rsid w:val="002E66CD"/>
    <w:rsid w:val="002F5F99"/>
    <w:rsid w:val="00310BA7"/>
    <w:rsid w:val="003115B3"/>
    <w:rsid w:val="00313E51"/>
    <w:rsid w:val="00316EAF"/>
    <w:rsid w:val="00330F11"/>
    <w:rsid w:val="0033462F"/>
    <w:rsid w:val="00341C1B"/>
    <w:rsid w:val="003501B8"/>
    <w:rsid w:val="00350528"/>
    <w:rsid w:val="003542C2"/>
    <w:rsid w:val="00356458"/>
    <w:rsid w:val="003623B8"/>
    <w:rsid w:val="00392088"/>
    <w:rsid w:val="003922BD"/>
    <w:rsid w:val="003975F4"/>
    <w:rsid w:val="00397964"/>
    <w:rsid w:val="003B3550"/>
    <w:rsid w:val="003B4232"/>
    <w:rsid w:val="003B4440"/>
    <w:rsid w:val="003B7EDC"/>
    <w:rsid w:val="003C0405"/>
    <w:rsid w:val="003C5EFE"/>
    <w:rsid w:val="003C6EEF"/>
    <w:rsid w:val="003C7339"/>
    <w:rsid w:val="003D1F22"/>
    <w:rsid w:val="003D4DB3"/>
    <w:rsid w:val="003F6193"/>
    <w:rsid w:val="004007F4"/>
    <w:rsid w:val="00412D4A"/>
    <w:rsid w:val="00421AB1"/>
    <w:rsid w:val="00424AB2"/>
    <w:rsid w:val="0042745C"/>
    <w:rsid w:val="00436C98"/>
    <w:rsid w:val="00437ECA"/>
    <w:rsid w:val="00445495"/>
    <w:rsid w:val="00455B33"/>
    <w:rsid w:val="00457215"/>
    <w:rsid w:val="00457681"/>
    <w:rsid w:val="00465E1A"/>
    <w:rsid w:val="004716D1"/>
    <w:rsid w:val="00472EB5"/>
    <w:rsid w:val="00480E1E"/>
    <w:rsid w:val="004836ED"/>
    <w:rsid w:val="00483D35"/>
    <w:rsid w:val="00490F5A"/>
    <w:rsid w:val="00494A7B"/>
    <w:rsid w:val="004B7CED"/>
    <w:rsid w:val="004D4C79"/>
    <w:rsid w:val="004E2705"/>
    <w:rsid w:val="004F0CE8"/>
    <w:rsid w:val="004F7C90"/>
    <w:rsid w:val="00503376"/>
    <w:rsid w:val="005105B9"/>
    <w:rsid w:val="00516CD7"/>
    <w:rsid w:val="005214A0"/>
    <w:rsid w:val="00523691"/>
    <w:rsid w:val="0053049B"/>
    <w:rsid w:val="00531E94"/>
    <w:rsid w:val="00536F90"/>
    <w:rsid w:val="00543E23"/>
    <w:rsid w:val="00544078"/>
    <w:rsid w:val="00544413"/>
    <w:rsid w:val="005510E3"/>
    <w:rsid w:val="00555BD9"/>
    <w:rsid w:val="0055632D"/>
    <w:rsid w:val="00563F96"/>
    <w:rsid w:val="00564B62"/>
    <w:rsid w:val="005658EC"/>
    <w:rsid w:val="00566960"/>
    <w:rsid w:val="005671B9"/>
    <w:rsid w:val="0057225E"/>
    <w:rsid w:val="00573886"/>
    <w:rsid w:val="00574EC7"/>
    <w:rsid w:val="00583D18"/>
    <w:rsid w:val="00583EFF"/>
    <w:rsid w:val="005A20F1"/>
    <w:rsid w:val="005A5F03"/>
    <w:rsid w:val="005B0FDC"/>
    <w:rsid w:val="005B1910"/>
    <w:rsid w:val="005B27CC"/>
    <w:rsid w:val="005B3F90"/>
    <w:rsid w:val="005C1FEF"/>
    <w:rsid w:val="005C6D8A"/>
    <w:rsid w:val="005D31E1"/>
    <w:rsid w:val="005E0228"/>
    <w:rsid w:val="005E17A3"/>
    <w:rsid w:val="005E46DD"/>
    <w:rsid w:val="005E4A5B"/>
    <w:rsid w:val="005F2C22"/>
    <w:rsid w:val="005F3EDB"/>
    <w:rsid w:val="00603FA1"/>
    <w:rsid w:val="006077EB"/>
    <w:rsid w:val="00610320"/>
    <w:rsid w:val="006111D1"/>
    <w:rsid w:val="00611FB3"/>
    <w:rsid w:val="006179C4"/>
    <w:rsid w:val="006222CA"/>
    <w:rsid w:val="0062233C"/>
    <w:rsid w:val="00624328"/>
    <w:rsid w:val="006305C5"/>
    <w:rsid w:val="006328F4"/>
    <w:rsid w:val="00634123"/>
    <w:rsid w:val="006346CF"/>
    <w:rsid w:val="00643A91"/>
    <w:rsid w:val="0064448C"/>
    <w:rsid w:val="00645A70"/>
    <w:rsid w:val="006466B7"/>
    <w:rsid w:val="00651F62"/>
    <w:rsid w:val="0067141B"/>
    <w:rsid w:val="00673CEF"/>
    <w:rsid w:val="0067485D"/>
    <w:rsid w:val="0067791C"/>
    <w:rsid w:val="00687908"/>
    <w:rsid w:val="00693231"/>
    <w:rsid w:val="006A4008"/>
    <w:rsid w:val="006A48B8"/>
    <w:rsid w:val="006B0F19"/>
    <w:rsid w:val="006B214D"/>
    <w:rsid w:val="006B69E9"/>
    <w:rsid w:val="006B6E25"/>
    <w:rsid w:val="006C5578"/>
    <w:rsid w:val="006D735F"/>
    <w:rsid w:val="006E3698"/>
    <w:rsid w:val="006E4244"/>
    <w:rsid w:val="006E7922"/>
    <w:rsid w:val="006F2135"/>
    <w:rsid w:val="006F3A75"/>
    <w:rsid w:val="006F6A09"/>
    <w:rsid w:val="00701312"/>
    <w:rsid w:val="00713270"/>
    <w:rsid w:val="0072196A"/>
    <w:rsid w:val="00725631"/>
    <w:rsid w:val="007310FD"/>
    <w:rsid w:val="007320CF"/>
    <w:rsid w:val="00736837"/>
    <w:rsid w:val="00737624"/>
    <w:rsid w:val="00742DA4"/>
    <w:rsid w:val="00755464"/>
    <w:rsid w:val="00755BBD"/>
    <w:rsid w:val="007578FC"/>
    <w:rsid w:val="00761CFC"/>
    <w:rsid w:val="00764D85"/>
    <w:rsid w:val="00765EDD"/>
    <w:rsid w:val="00767529"/>
    <w:rsid w:val="00781150"/>
    <w:rsid w:val="00781475"/>
    <w:rsid w:val="0078153D"/>
    <w:rsid w:val="00782659"/>
    <w:rsid w:val="00787600"/>
    <w:rsid w:val="0079735A"/>
    <w:rsid w:val="007A09D7"/>
    <w:rsid w:val="007B3483"/>
    <w:rsid w:val="007C28C5"/>
    <w:rsid w:val="007C3F01"/>
    <w:rsid w:val="007C4189"/>
    <w:rsid w:val="007C430F"/>
    <w:rsid w:val="007D5E05"/>
    <w:rsid w:val="007D5E35"/>
    <w:rsid w:val="007D68A3"/>
    <w:rsid w:val="007F127D"/>
    <w:rsid w:val="007F1391"/>
    <w:rsid w:val="0080442D"/>
    <w:rsid w:val="00821A37"/>
    <w:rsid w:val="008257F5"/>
    <w:rsid w:val="008316C0"/>
    <w:rsid w:val="008334F4"/>
    <w:rsid w:val="00833F02"/>
    <w:rsid w:val="00837BB0"/>
    <w:rsid w:val="0084451A"/>
    <w:rsid w:val="00855259"/>
    <w:rsid w:val="00860F40"/>
    <w:rsid w:val="0086725C"/>
    <w:rsid w:val="0087280F"/>
    <w:rsid w:val="00872C40"/>
    <w:rsid w:val="00876AD3"/>
    <w:rsid w:val="0088077B"/>
    <w:rsid w:val="00883207"/>
    <w:rsid w:val="00890B0C"/>
    <w:rsid w:val="008A1AA0"/>
    <w:rsid w:val="008B09FA"/>
    <w:rsid w:val="008B0E3A"/>
    <w:rsid w:val="008B35DD"/>
    <w:rsid w:val="008B4F1B"/>
    <w:rsid w:val="008C03F2"/>
    <w:rsid w:val="008C082C"/>
    <w:rsid w:val="008C1766"/>
    <w:rsid w:val="008D1A0E"/>
    <w:rsid w:val="008D4A4C"/>
    <w:rsid w:val="008D509B"/>
    <w:rsid w:val="008D7016"/>
    <w:rsid w:val="008E3F27"/>
    <w:rsid w:val="008E4775"/>
    <w:rsid w:val="008E6887"/>
    <w:rsid w:val="00903DAB"/>
    <w:rsid w:val="00907CEC"/>
    <w:rsid w:val="009143FF"/>
    <w:rsid w:val="00914A79"/>
    <w:rsid w:val="00914C5B"/>
    <w:rsid w:val="0091535A"/>
    <w:rsid w:val="00916373"/>
    <w:rsid w:val="00916403"/>
    <w:rsid w:val="009175BA"/>
    <w:rsid w:val="00922E93"/>
    <w:rsid w:val="00927812"/>
    <w:rsid w:val="00927A42"/>
    <w:rsid w:val="00933E61"/>
    <w:rsid w:val="00937EE8"/>
    <w:rsid w:val="00952EAE"/>
    <w:rsid w:val="00953476"/>
    <w:rsid w:val="00955C54"/>
    <w:rsid w:val="009626A4"/>
    <w:rsid w:val="00966CFE"/>
    <w:rsid w:val="00967DDC"/>
    <w:rsid w:val="0097324A"/>
    <w:rsid w:val="00974ECD"/>
    <w:rsid w:val="00975485"/>
    <w:rsid w:val="009808D3"/>
    <w:rsid w:val="0098475B"/>
    <w:rsid w:val="0099464D"/>
    <w:rsid w:val="009A6EF9"/>
    <w:rsid w:val="009B120D"/>
    <w:rsid w:val="009B234A"/>
    <w:rsid w:val="009B55E9"/>
    <w:rsid w:val="009C158E"/>
    <w:rsid w:val="009C6862"/>
    <w:rsid w:val="009C745D"/>
    <w:rsid w:val="00A03D9E"/>
    <w:rsid w:val="00A06241"/>
    <w:rsid w:val="00A20331"/>
    <w:rsid w:val="00A23505"/>
    <w:rsid w:val="00A32AB9"/>
    <w:rsid w:val="00A33CF0"/>
    <w:rsid w:val="00A40044"/>
    <w:rsid w:val="00A50F93"/>
    <w:rsid w:val="00A542E0"/>
    <w:rsid w:val="00A62A5E"/>
    <w:rsid w:val="00A6649B"/>
    <w:rsid w:val="00A74B81"/>
    <w:rsid w:val="00A771D8"/>
    <w:rsid w:val="00A77236"/>
    <w:rsid w:val="00A77E4A"/>
    <w:rsid w:val="00A81732"/>
    <w:rsid w:val="00A820B5"/>
    <w:rsid w:val="00A865CF"/>
    <w:rsid w:val="00A912A7"/>
    <w:rsid w:val="00AA0E73"/>
    <w:rsid w:val="00AA65FB"/>
    <w:rsid w:val="00AB4058"/>
    <w:rsid w:val="00AB53B6"/>
    <w:rsid w:val="00AC4F8E"/>
    <w:rsid w:val="00AD13CA"/>
    <w:rsid w:val="00AE2951"/>
    <w:rsid w:val="00AE34D5"/>
    <w:rsid w:val="00AF209D"/>
    <w:rsid w:val="00AF75C6"/>
    <w:rsid w:val="00B109F6"/>
    <w:rsid w:val="00B128B1"/>
    <w:rsid w:val="00B1452F"/>
    <w:rsid w:val="00B256B7"/>
    <w:rsid w:val="00B309FB"/>
    <w:rsid w:val="00B351C6"/>
    <w:rsid w:val="00B42FEF"/>
    <w:rsid w:val="00B43B21"/>
    <w:rsid w:val="00B61FCC"/>
    <w:rsid w:val="00B75955"/>
    <w:rsid w:val="00B76761"/>
    <w:rsid w:val="00B80E75"/>
    <w:rsid w:val="00BA1A2C"/>
    <w:rsid w:val="00BA2362"/>
    <w:rsid w:val="00BA35C9"/>
    <w:rsid w:val="00BA36EF"/>
    <w:rsid w:val="00BA50F4"/>
    <w:rsid w:val="00BA57B3"/>
    <w:rsid w:val="00BA5E65"/>
    <w:rsid w:val="00BA6F47"/>
    <w:rsid w:val="00BA7881"/>
    <w:rsid w:val="00BB218D"/>
    <w:rsid w:val="00BB7828"/>
    <w:rsid w:val="00BE36C0"/>
    <w:rsid w:val="00BE3BA7"/>
    <w:rsid w:val="00BE77AE"/>
    <w:rsid w:val="00BF240F"/>
    <w:rsid w:val="00BF4EC4"/>
    <w:rsid w:val="00BF7C6A"/>
    <w:rsid w:val="00C22F10"/>
    <w:rsid w:val="00C335A7"/>
    <w:rsid w:val="00C40183"/>
    <w:rsid w:val="00C40FB8"/>
    <w:rsid w:val="00C415F0"/>
    <w:rsid w:val="00C531A6"/>
    <w:rsid w:val="00C635C6"/>
    <w:rsid w:val="00C70436"/>
    <w:rsid w:val="00C70D1E"/>
    <w:rsid w:val="00C73B1F"/>
    <w:rsid w:val="00C856B3"/>
    <w:rsid w:val="00C90C3A"/>
    <w:rsid w:val="00C92C65"/>
    <w:rsid w:val="00C92E68"/>
    <w:rsid w:val="00C9490D"/>
    <w:rsid w:val="00C95C94"/>
    <w:rsid w:val="00C95F98"/>
    <w:rsid w:val="00CA1DF3"/>
    <w:rsid w:val="00CA3231"/>
    <w:rsid w:val="00CB1DFB"/>
    <w:rsid w:val="00CB47FF"/>
    <w:rsid w:val="00CC55D1"/>
    <w:rsid w:val="00CC63D9"/>
    <w:rsid w:val="00CC697A"/>
    <w:rsid w:val="00CD0A9B"/>
    <w:rsid w:val="00CD5B60"/>
    <w:rsid w:val="00CD6511"/>
    <w:rsid w:val="00CF0994"/>
    <w:rsid w:val="00CF18A8"/>
    <w:rsid w:val="00CF4B9A"/>
    <w:rsid w:val="00D030F2"/>
    <w:rsid w:val="00D054E1"/>
    <w:rsid w:val="00D06305"/>
    <w:rsid w:val="00D07456"/>
    <w:rsid w:val="00D13301"/>
    <w:rsid w:val="00D16338"/>
    <w:rsid w:val="00D26BD2"/>
    <w:rsid w:val="00D346D1"/>
    <w:rsid w:val="00D46CC6"/>
    <w:rsid w:val="00D46CFC"/>
    <w:rsid w:val="00D5728A"/>
    <w:rsid w:val="00D572BA"/>
    <w:rsid w:val="00D57C3B"/>
    <w:rsid w:val="00D636C0"/>
    <w:rsid w:val="00D66B3D"/>
    <w:rsid w:val="00D70D56"/>
    <w:rsid w:val="00D75057"/>
    <w:rsid w:val="00D771C8"/>
    <w:rsid w:val="00D856C9"/>
    <w:rsid w:val="00D940E5"/>
    <w:rsid w:val="00DA0A84"/>
    <w:rsid w:val="00DA369A"/>
    <w:rsid w:val="00DA4856"/>
    <w:rsid w:val="00DA596B"/>
    <w:rsid w:val="00DA6243"/>
    <w:rsid w:val="00DA67FF"/>
    <w:rsid w:val="00DA7892"/>
    <w:rsid w:val="00DB42BB"/>
    <w:rsid w:val="00DC1205"/>
    <w:rsid w:val="00DC1367"/>
    <w:rsid w:val="00DD6036"/>
    <w:rsid w:val="00DE36D9"/>
    <w:rsid w:val="00DF266D"/>
    <w:rsid w:val="00DF4D32"/>
    <w:rsid w:val="00E02046"/>
    <w:rsid w:val="00E0461F"/>
    <w:rsid w:val="00E06663"/>
    <w:rsid w:val="00E07A4A"/>
    <w:rsid w:val="00E12996"/>
    <w:rsid w:val="00E1740D"/>
    <w:rsid w:val="00E21149"/>
    <w:rsid w:val="00E21FBA"/>
    <w:rsid w:val="00E2290C"/>
    <w:rsid w:val="00E266A7"/>
    <w:rsid w:val="00E4055F"/>
    <w:rsid w:val="00E420D7"/>
    <w:rsid w:val="00E43A7C"/>
    <w:rsid w:val="00E5024B"/>
    <w:rsid w:val="00E56DF5"/>
    <w:rsid w:val="00E61F40"/>
    <w:rsid w:val="00E62653"/>
    <w:rsid w:val="00E648EA"/>
    <w:rsid w:val="00E6717B"/>
    <w:rsid w:val="00E8357C"/>
    <w:rsid w:val="00E86152"/>
    <w:rsid w:val="00E95143"/>
    <w:rsid w:val="00EA28CE"/>
    <w:rsid w:val="00EA4665"/>
    <w:rsid w:val="00EB6925"/>
    <w:rsid w:val="00EC4ECB"/>
    <w:rsid w:val="00EC539D"/>
    <w:rsid w:val="00EC694D"/>
    <w:rsid w:val="00EC72FE"/>
    <w:rsid w:val="00ED13AD"/>
    <w:rsid w:val="00ED3453"/>
    <w:rsid w:val="00ED420A"/>
    <w:rsid w:val="00ED6A04"/>
    <w:rsid w:val="00EE2F04"/>
    <w:rsid w:val="00EE3029"/>
    <w:rsid w:val="00EF3432"/>
    <w:rsid w:val="00EF60E7"/>
    <w:rsid w:val="00F00146"/>
    <w:rsid w:val="00F05C12"/>
    <w:rsid w:val="00F078E5"/>
    <w:rsid w:val="00F111DA"/>
    <w:rsid w:val="00F209E0"/>
    <w:rsid w:val="00F241FB"/>
    <w:rsid w:val="00F30B37"/>
    <w:rsid w:val="00F3212B"/>
    <w:rsid w:val="00F342E6"/>
    <w:rsid w:val="00F35770"/>
    <w:rsid w:val="00F52327"/>
    <w:rsid w:val="00F57BB2"/>
    <w:rsid w:val="00F72897"/>
    <w:rsid w:val="00F81E02"/>
    <w:rsid w:val="00FA201B"/>
    <w:rsid w:val="00FA74BC"/>
    <w:rsid w:val="00FB64F6"/>
    <w:rsid w:val="00FC71BB"/>
    <w:rsid w:val="00FC778F"/>
    <w:rsid w:val="00FC7900"/>
    <w:rsid w:val="00FD16C5"/>
    <w:rsid w:val="00FD5E50"/>
    <w:rsid w:val="00FE0C73"/>
    <w:rsid w:val="00FF2B51"/>
    <w:rsid w:val="00FF7046"/>
    <w:rsid w:val="00FF782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rules v:ext="edit">
        <o:r id="V:Rule2" type="connector" idref="#AutoShape 2"/>
      </o:rules>
    </o:shapelayout>
  </w:shapeDefaults>
  <w:decimalSymbol w:val="."/>
  <w:listSeparator w:val=","/>
  <w15:docId w15:val="{8059B38D-E882-4E46-B136-8070583C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DE"/>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sz w:val="16"/>
      <w:szCs w:val="16"/>
    </w:rPr>
  </w:style>
  <w:style w:type="character" w:customStyle="1" w:styleId="BalloonTextChar">
    <w:name w:val="Balloon Text Char"/>
    <w:basedOn w:val="DefaultParagraphFont"/>
    <w:uiPriority w:val="99"/>
    <w:semiHidden/>
    <w:rsid w:val="007511DA"/>
    <w:rPr>
      <w:rFonts w:ascii="Lucida Grande" w:hAnsi="Lucida Grande"/>
      <w:sz w:val="18"/>
      <w:szCs w:val="18"/>
    </w:rPr>
  </w:style>
  <w:style w:type="character" w:customStyle="1" w:styleId="BalloonTextChar0">
    <w:name w:val="Balloon Text Char"/>
    <w:uiPriority w:val="99"/>
    <w:semiHidden/>
    <w:rsid w:val="00D2694A"/>
    <w:rPr>
      <w:rFonts w:ascii="Lucida Grande" w:hAnsi="Lucida Grande"/>
      <w:sz w:val="18"/>
      <w:szCs w:val="18"/>
    </w:rPr>
  </w:style>
  <w:style w:type="character" w:customStyle="1" w:styleId="BalloonTextChar2">
    <w:name w:val="Balloon Text Char"/>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qFormat/>
    <w:rsid w:val="00356458"/>
    <w:rPr>
      <w:rFonts w:ascii="Arial" w:hAnsi="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uiPriority w:val="99"/>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rsid w:val="00B77EEC"/>
    <w:rPr>
      <w:sz w:val="16"/>
      <w:szCs w:val="16"/>
    </w:rPr>
  </w:style>
  <w:style w:type="paragraph" w:styleId="CommentText">
    <w:name w:val="annotation text"/>
    <w:basedOn w:val="Normal"/>
    <w:link w:val="CommentTextChar"/>
    <w:rsid w:val="00B77EEC"/>
    <w:rPr>
      <w:sz w:val="20"/>
      <w:szCs w:val="20"/>
    </w:rPr>
  </w:style>
  <w:style w:type="character" w:customStyle="1" w:styleId="CommentTextChar">
    <w:name w:val="Comment Text Char"/>
    <w:link w:val="CommentText"/>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uiPriority w:val="99"/>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0"/>
      </w:numPr>
      <w:tabs>
        <w:tab w:val="num" w:pos="284"/>
      </w:tabs>
      <w:ind w:left="284" w:hanging="284"/>
    </w:pPr>
  </w:style>
  <w:style w:type="character" w:styleId="FollowedHyperlink">
    <w:name w:val="FollowedHyperlink"/>
    <w:rsid w:val="004A1F62"/>
    <w:rPr>
      <w:color w:val="800080"/>
      <w:u w:val="single"/>
    </w:rPr>
  </w:style>
  <w:style w:type="paragraph" w:styleId="ListParagraph">
    <w:name w:val="List Paragraph"/>
    <w:basedOn w:val="Normal"/>
    <w:qFormat/>
    <w:rsid w:val="00E86152"/>
    <w:pPr>
      <w:ind w:left="720"/>
      <w:contextualSpacing/>
    </w:pPr>
  </w:style>
  <w:style w:type="table" w:styleId="TableGrid">
    <w:name w:val="Table Grid"/>
    <w:basedOn w:val="TableNormal"/>
    <w:rsid w:val="007F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356458"/>
    <w:pPr>
      <w:spacing w:line="276" w:lineRule="auto"/>
    </w:pPr>
    <w:rPr>
      <w:rFonts w:ascii="Arial" w:eastAsia="Times New Roman" w:hAnsi="Arial"/>
      <w:sz w:val="16"/>
      <w:szCs w:val="20"/>
    </w:rPr>
  </w:style>
  <w:style w:type="character" w:customStyle="1" w:styleId="FootnoteTextChar">
    <w:name w:val="Footnote Text Char"/>
    <w:link w:val="FootnoteText"/>
    <w:uiPriority w:val="99"/>
    <w:rsid w:val="00356458"/>
    <w:rPr>
      <w:rFonts w:ascii="Arial" w:eastAsia="Times New Roman" w:hAnsi="Arial"/>
      <w:sz w:val="16"/>
      <w:lang w:eastAsia="en-US"/>
    </w:rPr>
  </w:style>
  <w:style w:type="character" w:styleId="FootnoteReference">
    <w:name w:val="footnote reference"/>
    <w:uiPriority w:val="99"/>
    <w:rsid w:val="006466B7"/>
    <w:rPr>
      <w:vertAlign w:val="superscript"/>
    </w:rPr>
  </w:style>
  <w:style w:type="paragraph" w:customStyle="1" w:styleId="Default">
    <w:name w:val="Default"/>
    <w:rsid w:val="006466B7"/>
    <w:pPr>
      <w:autoSpaceDE w:val="0"/>
      <w:autoSpaceDN w:val="0"/>
      <w:adjustRightInd w:val="0"/>
    </w:pPr>
    <w:rPr>
      <w:rFonts w:ascii="Arial" w:eastAsia="Calibri" w:hAnsi="Arial" w:cs="Arial"/>
      <w:color w:val="000000"/>
      <w:sz w:val="24"/>
      <w:szCs w:val="24"/>
      <w:lang w:eastAsia="en-US"/>
    </w:rPr>
  </w:style>
  <w:style w:type="paragraph" w:styleId="Revision">
    <w:name w:val="Revision"/>
    <w:hidden/>
    <w:rsid w:val="003B4232"/>
    <w:rPr>
      <w:sz w:val="24"/>
      <w:szCs w:val="24"/>
      <w:lang w:eastAsia="en-US"/>
    </w:rPr>
  </w:style>
  <w:style w:type="paragraph" w:styleId="BodyTextIndent">
    <w:name w:val="Body Text Indent"/>
    <w:basedOn w:val="Normal"/>
    <w:link w:val="BodyTextIndentChar"/>
    <w:rsid w:val="00687908"/>
    <w:pPr>
      <w:spacing w:after="120"/>
      <w:ind w:left="283"/>
    </w:pPr>
    <w:rPr>
      <w:rFonts w:eastAsia="Times New Roman"/>
      <w:lang w:bidi="en-US"/>
    </w:rPr>
  </w:style>
  <w:style w:type="character" w:customStyle="1" w:styleId="BodyTextIndentChar">
    <w:name w:val="Body Text Indent Char"/>
    <w:basedOn w:val="DefaultParagraphFont"/>
    <w:link w:val="BodyTextIndent"/>
    <w:rsid w:val="00687908"/>
    <w:rPr>
      <w:rFonts w:eastAsia="Times New Roman"/>
      <w:sz w:val="24"/>
      <w:szCs w:val="24"/>
      <w:lang w:eastAsia="en-US" w:bidi="en-US"/>
    </w:rPr>
  </w:style>
  <w:style w:type="paragraph" w:customStyle="1" w:styleId="Body1">
    <w:name w:val="Body 1"/>
    <w:uiPriority w:val="99"/>
    <w:rsid w:val="00A771D8"/>
    <w:rPr>
      <w:rFonts w:ascii="Helvetica" w:eastAsia="Times New Roman" w:hAnsi="Helvetica"/>
      <w:color w:val="000000"/>
      <w:sz w:val="24"/>
      <w:lang w:val="en-US"/>
    </w:rPr>
  </w:style>
  <w:style w:type="paragraph" w:customStyle="1" w:styleId="AHPRABulletlevel1">
    <w:name w:val="AHPRA Bullet level 1"/>
    <w:basedOn w:val="Normal"/>
    <w:qFormat/>
    <w:rsid w:val="00A771D8"/>
    <w:pPr>
      <w:numPr>
        <w:numId w:val="30"/>
      </w:numPr>
      <w:spacing w:after="0"/>
    </w:pPr>
    <w:rPr>
      <w:rFonts w:ascii="Arial" w:hAnsi="Arial"/>
      <w:sz w:val="20"/>
    </w:rPr>
  </w:style>
  <w:style w:type="paragraph" w:customStyle="1" w:styleId="AHPRABulletlevel2">
    <w:name w:val="AHPRA Bullet level 2"/>
    <w:basedOn w:val="AHPRABulletlevel1"/>
    <w:rsid w:val="00A771D8"/>
    <w:pPr>
      <w:numPr>
        <w:numId w:val="32"/>
      </w:numPr>
    </w:pPr>
  </w:style>
  <w:style w:type="paragraph" w:customStyle="1" w:styleId="AHPRASubheading">
    <w:name w:val="AHPRA Subheading"/>
    <w:basedOn w:val="Normal"/>
    <w:qFormat/>
    <w:rsid w:val="00A771D8"/>
    <w:pPr>
      <w:spacing w:before="200"/>
    </w:pPr>
    <w:rPr>
      <w:rFonts w:ascii="Arial" w:hAnsi="Arial"/>
      <w:b/>
      <w:color w:val="007DC3"/>
      <w:sz w:val="20"/>
    </w:rPr>
  </w:style>
  <w:style w:type="paragraph" w:customStyle="1" w:styleId="AHPRADocumentsubheading">
    <w:name w:val="AHPRA Document subheading"/>
    <w:basedOn w:val="Normal"/>
    <w:next w:val="Normal"/>
    <w:qFormat/>
    <w:rsid w:val="00A771D8"/>
    <w:pPr>
      <w:outlineLvl w:val="0"/>
    </w:pPr>
    <w:rPr>
      <w:rFonts w:ascii="Arial" w:hAnsi="Arial" w:cs="Arial"/>
      <w:color w:val="5F6062"/>
      <w:sz w:val="28"/>
      <w:szCs w:val="52"/>
    </w:rPr>
  </w:style>
  <w:style w:type="paragraph" w:customStyle="1" w:styleId="AHPRABulletlevel1last">
    <w:name w:val="AHPRA Bullet level 1 last"/>
    <w:basedOn w:val="AHPRABulletlevel1"/>
    <w:next w:val="Normal"/>
    <w:rsid w:val="00356458"/>
    <w:pPr>
      <w:numPr>
        <w:numId w:val="2"/>
      </w:numPr>
      <w:spacing w:after="200"/>
      <w:ind w:left="714" w:hanging="357"/>
    </w:pPr>
  </w:style>
  <w:style w:type="paragraph" w:customStyle="1" w:styleId="AHPRAfooter">
    <w:name w:val="AHPRA footer"/>
    <w:basedOn w:val="FootnoteText"/>
    <w:rsid w:val="00E56DF5"/>
    <w:pPr>
      <w:spacing w:after="0" w:line="240" w:lineRule="auto"/>
    </w:pPr>
    <w:rPr>
      <w:rFonts w:eastAsia="Cambria" w:cs="Arial"/>
      <w:color w:val="5F6062"/>
      <w:sz w:val="18"/>
    </w:rPr>
  </w:style>
  <w:style w:type="paragraph" w:customStyle="1" w:styleId="AHPRAfirstpagefooter">
    <w:name w:val="AHPRA first page footer"/>
    <w:basedOn w:val="AHPRAfooter"/>
    <w:rsid w:val="00E56DF5"/>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Legislation-and-Publications/Legislation.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rsingmidwiferyboard.gov.au/Codes-Guidelines-Statements/Codes-Guidelines.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7125-857E-44A2-A80D-02FB629A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Supervision guidelines for internationally qualified nurses and midwives</vt:lpstr>
    </vt:vector>
  </TitlesOfParts>
  <Company>Johanna Villani Design</Company>
  <LinksUpToDate>false</LinksUpToDate>
  <CharactersWithSpaces>23515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guidelines for internationally qualified nurses and midwives</dc:title>
  <dc:subject>Guidelines</dc:subject>
  <dc:creator>Nursing and Midwifery Board</dc:creator>
  <cp:lastModifiedBy>Tara Johnson</cp:lastModifiedBy>
  <cp:revision>3</cp:revision>
  <cp:lastPrinted>2016-06-16T04:40:00Z</cp:lastPrinted>
  <dcterms:created xsi:type="dcterms:W3CDTF">2016-06-16T04:40:00Z</dcterms:created>
  <dcterms:modified xsi:type="dcterms:W3CDTF">2016-06-16T04:40:00Z</dcterms:modified>
</cp:coreProperties>
</file>