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23098F" w:rsidRDefault="0030029B" w:rsidP="00C3795C">
      <w:pPr>
        <w:pStyle w:val="AHPRADocumenttitle"/>
        <w:rPr>
          <w:bCs/>
          <w:lang w:val="en-US"/>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23098F" w:rsidRPr="0023098F">
        <w:rPr>
          <w:color w:val="365F91" w:themeColor="accent1" w:themeShade="BF"/>
          <w:sz w:val="28"/>
          <w:szCs w:val="28"/>
          <w:lang w:val="en-US"/>
        </w:rPr>
        <w:t xml:space="preserve"> </w:t>
      </w:r>
      <w:r w:rsidR="00E6725B" w:rsidRPr="0023098F">
        <w:rPr>
          <w:bCs/>
          <w:lang w:val="en-US"/>
        </w:rPr>
        <w:t>Internationally Qualified Midwife</w:t>
      </w:r>
      <w:r w:rsidR="00112EDD">
        <w:rPr>
          <w:bCs/>
          <w:lang w:val="en-US"/>
        </w:rPr>
        <w:t xml:space="preserve"> summative report</w:t>
      </w:r>
    </w:p>
    <w:p w:rsidR="00112EDD" w:rsidRDefault="00112EDD" w:rsidP="00112EDD">
      <w:pPr>
        <w:pStyle w:val="AHPRADocumentsubheading"/>
      </w:pPr>
    </w:p>
    <w:p w:rsidR="00112EDD" w:rsidRPr="00F125E3" w:rsidRDefault="00112EDD" w:rsidP="00112EDD">
      <w:pPr>
        <w:pStyle w:val="AHPRADocumentsubheading"/>
      </w:pPr>
      <w:bookmarkStart w:id="0" w:name="_GoBack"/>
      <w:r>
        <w:t>Supervisor’s summative report for internationally qualified midwife (IQM)</w:t>
      </w:r>
    </w:p>
    <w:bookmarkEnd w:id="0"/>
    <w:p w:rsidR="00112EDD" w:rsidRDefault="00112EDD" w:rsidP="00112EDD">
      <w:pPr>
        <w:pStyle w:val="AHPRAbody"/>
      </w:pPr>
      <w:r w:rsidRPr="00F125E3">
        <w:t xml:space="preserve">The supervisor’s </w:t>
      </w:r>
      <w:r>
        <w:t xml:space="preserve">summative </w:t>
      </w:r>
      <w:r w:rsidRPr="00F125E3">
        <w:t xml:space="preserve">report template </w:t>
      </w:r>
      <w:r>
        <w:t>is a tool to provide final assessment to the</w:t>
      </w:r>
      <w:r w:rsidRPr="00C7113F">
        <w:rPr>
          <w:lang w:eastAsia="en-AU"/>
        </w:rPr>
        <w:t xml:space="preserve"> Nursing and Midwifery Board of Australia</w:t>
      </w:r>
      <w:r>
        <w:rPr>
          <w:lang w:eastAsia="en-AU"/>
        </w:rPr>
        <w:t xml:space="preserve"> (National Board)</w:t>
      </w:r>
      <w:r>
        <w:t xml:space="preserve">.  </w:t>
      </w:r>
    </w:p>
    <w:p w:rsidR="00112EDD" w:rsidRDefault="00112EDD" w:rsidP="00112EDD">
      <w:pPr>
        <w:pStyle w:val="AHPRAbody"/>
      </w:pPr>
      <w:r w:rsidRPr="008B3780">
        <w:t xml:space="preserve">It is essential that </w:t>
      </w:r>
      <w:r>
        <w:t xml:space="preserve">you read </w:t>
      </w:r>
      <w:r w:rsidRPr="008B3780">
        <w:t xml:space="preserve">the ‘National </w:t>
      </w:r>
      <w:r>
        <w:t>c</w:t>
      </w:r>
      <w:r w:rsidRPr="008B3780">
        <w:t xml:space="preserve">ompetency </w:t>
      </w:r>
      <w:r>
        <w:t>s</w:t>
      </w:r>
      <w:r w:rsidRPr="008B3780">
        <w:t xml:space="preserve">tandards for the </w:t>
      </w:r>
      <w:r>
        <w:t>midwife</w:t>
      </w:r>
      <w:r w:rsidRPr="008B3780">
        <w:t xml:space="preserve">’ </w:t>
      </w:r>
      <w:r>
        <w:t xml:space="preserve">(available under </w:t>
      </w:r>
      <w:hyperlink r:id="rId8" w:anchor="competencystandards" w:history="1">
        <w:r w:rsidRPr="008B2476">
          <w:rPr>
            <w:rStyle w:val="Hyperlink"/>
            <w:i/>
            <w:szCs w:val="20"/>
          </w:rPr>
          <w:t>Codes and guidelines</w:t>
        </w:r>
      </w:hyperlink>
      <w:r>
        <w:t xml:space="preserve"> on the National Board website) </w:t>
      </w:r>
      <w:r w:rsidRPr="008B3780">
        <w:t>in conjunction with this document.  When completing this document</w:t>
      </w:r>
      <w:r>
        <w:t xml:space="preserve">, </w:t>
      </w:r>
      <w:r w:rsidRPr="008B3780">
        <w:t xml:space="preserve">the </w:t>
      </w:r>
      <w:r>
        <w:t>s</w:t>
      </w:r>
      <w:r w:rsidRPr="008B3780">
        <w:t>tandards domains, elements and cues are to be considered</w:t>
      </w:r>
      <w:r>
        <w:t xml:space="preserve">. </w:t>
      </w:r>
    </w:p>
    <w:p w:rsidR="00112EDD" w:rsidRPr="00194DBE" w:rsidRDefault="00112EDD" w:rsidP="00112EDD">
      <w:pPr>
        <w:pStyle w:val="AHPRAbody"/>
      </w:pPr>
      <w:r w:rsidRPr="00AE69FE">
        <w:t xml:space="preserve">The </w:t>
      </w:r>
      <w:r w:rsidRPr="0004363B">
        <w:t>NMBA</w:t>
      </w:r>
      <w:r w:rsidRPr="0004363B">
        <w:rPr>
          <w:i/>
        </w:rPr>
        <w:t xml:space="preserve"> Framework for assessing national competency standards for registered nurses, enrolled nurses and midwives</w:t>
      </w:r>
      <w:r>
        <w:rPr>
          <w:i/>
        </w:rPr>
        <w:t>,</w:t>
      </w:r>
      <w:r w:rsidRPr="00AE69FE">
        <w:t xml:space="preserve"> should also be referred to throughout the duration of the program and during the completion of this document</w:t>
      </w:r>
      <w:r w:rsidRPr="00AE69FE">
        <w:rPr>
          <w:rStyle w:val="FootnoteReference"/>
          <w:szCs w:val="20"/>
        </w:rPr>
        <w:footnoteReference w:id="2"/>
      </w:r>
      <w:r w:rsidRPr="00AE69FE">
        <w:t>.</w:t>
      </w:r>
    </w:p>
    <w:p w:rsidR="00112EDD" w:rsidRPr="001A1DCC" w:rsidRDefault="00112EDD" w:rsidP="00112EDD">
      <w:pPr>
        <w:pStyle w:val="AHPRADocumenttitle"/>
      </w:pPr>
      <w:r w:rsidRPr="001A1DCC">
        <w:t xml:space="preserve">Supervision </w:t>
      </w:r>
      <w:r>
        <w:t>s</w:t>
      </w:r>
      <w:r w:rsidRPr="001A1DCC">
        <w:t xml:space="preserve">ummative </w:t>
      </w:r>
      <w:r>
        <w:t>(f</w:t>
      </w:r>
      <w:r w:rsidRPr="001A1DCC">
        <w:t xml:space="preserve">inal) </w:t>
      </w:r>
      <w:r>
        <w:t>r</w:t>
      </w:r>
      <w:r w:rsidRPr="001A1DCC">
        <w:t xml:space="preserve">eport template </w:t>
      </w:r>
    </w:p>
    <w:p w:rsidR="00112EDD" w:rsidRPr="001A1DCC" w:rsidRDefault="00112EDD" w:rsidP="00112EDD">
      <w:pPr>
        <w:pStyle w:val="AHPRAbody"/>
        <w:rPr>
          <w:lang w:eastAsia="en-AU"/>
        </w:rPr>
      </w:pPr>
      <w:r w:rsidRPr="001A1DCC">
        <w:rPr>
          <w:lang w:eastAsia="en-AU"/>
        </w:rPr>
        <w:t xml:space="preserve">Supervision reports, completed by the supervisor in consultation with the supervisee, are to be submitted to the Australian Health Practitioner Regulation Agency (AHPRA) for </w:t>
      </w:r>
      <w:r>
        <w:rPr>
          <w:lang w:eastAsia="en-AU"/>
        </w:rPr>
        <w:t xml:space="preserve">the National Board’s </w:t>
      </w:r>
      <w:r w:rsidRPr="001A1DCC">
        <w:rPr>
          <w:lang w:eastAsia="en-AU"/>
        </w:rPr>
        <w:t>consideration:</w:t>
      </w:r>
    </w:p>
    <w:p w:rsidR="00112EDD" w:rsidRPr="001A1DCC" w:rsidRDefault="00112EDD" w:rsidP="00112EDD">
      <w:pPr>
        <w:pStyle w:val="AHPRABulletlevel1"/>
        <w:rPr>
          <w:lang w:eastAsia="en-AU"/>
        </w:rPr>
      </w:pPr>
      <w:r w:rsidRPr="001A1DCC">
        <w:rPr>
          <w:lang w:eastAsia="en-AU"/>
        </w:rPr>
        <w:t xml:space="preserve">as stipulated by the </w:t>
      </w:r>
      <w:r>
        <w:rPr>
          <w:lang w:eastAsia="en-AU"/>
        </w:rPr>
        <w:t xml:space="preserve">National </w:t>
      </w:r>
      <w:r w:rsidRPr="001A1DCC">
        <w:rPr>
          <w:lang w:eastAsia="en-AU"/>
        </w:rPr>
        <w:t>Board on approval of a</w:t>
      </w:r>
      <w:r>
        <w:rPr>
          <w:lang w:eastAsia="en-AU"/>
        </w:rPr>
        <w:t>n IQM</w:t>
      </w:r>
      <w:r w:rsidRPr="001A1DCC">
        <w:rPr>
          <w:lang w:eastAsia="en-AU"/>
        </w:rPr>
        <w:t xml:space="preserve"> </w:t>
      </w:r>
      <w:r w:rsidRPr="001B5F6B">
        <w:rPr>
          <w:i/>
          <w:lang w:eastAsia="en-AU"/>
        </w:rPr>
        <w:t>Supervised practice plan</w:t>
      </w:r>
      <w:r w:rsidRPr="001A1DCC">
        <w:rPr>
          <w:lang w:eastAsia="en-AU"/>
        </w:rPr>
        <w:t xml:space="preserve"> (SPP) and otherwise as required by the </w:t>
      </w:r>
      <w:r>
        <w:rPr>
          <w:lang w:eastAsia="en-AU"/>
        </w:rPr>
        <w:t xml:space="preserve">National </w:t>
      </w:r>
      <w:r w:rsidRPr="001A1DCC">
        <w:rPr>
          <w:lang w:eastAsia="en-AU"/>
        </w:rPr>
        <w:t>Board</w:t>
      </w:r>
    </w:p>
    <w:p w:rsidR="00112EDD" w:rsidRPr="00112EDD" w:rsidRDefault="00112EDD" w:rsidP="00112EDD">
      <w:pPr>
        <w:pStyle w:val="AHPRABulletlevel1"/>
        <w:rPr>
          <w:lang w:eastAsia="en-AU"/>
        </w:rPr>
      </w:pPr>
      <w:r w:rsidRPr="001A1DCC">
        <w:rPr>
          <w:lang w:eastAsia="en-AU"/>
        </w:rPr>
        <w:t>upon completion of an approved period o</w:t>
      </w:r>
      <w:r>
        <w:rPr>
          <w:lang w:eastAsia="en-AU"/>
        </w:rPr>
        <w:t>f supervised practice</w:t>
      </w:r>
    </w:p>
    <w:p w:rsidR="00112EDD" w:rsidRDefault="00112EDD" w:rsidP="00112EDD">
      <w:pPr>
        <w:pStyle w:val="AHPRAbody"/>
        <w:rPr>
          <w:i/>
          <w:lang w:eastAsia="en-AU"/>
        </w:rPr>
      </w:pPr>
      <w:r w:rsidRPr="00E92472">
        <w:rPr>
          <w:lang w:eastAsia="en-AU"/>
        </w:rPr>
        <w:t xml:space="preserve">For information on reports and reporting requirements, please refer to the National Board’s </w:t>
      </w:r>
      <w:r w:rsidRPr="00E92472">
        <w:rPr>
          <w:i/>
          <w:lang w:eastAsia="en-AU"/>
        </w:rPr>
        <w:t>Supervision guidelines for nurses and midwives</w:t>
      </w:r>
      <w:r>
        <w:rPr>
          <w:i/>
          <w:lang w:eastAsia="en-AU"/>
        </w:rPr>
        <w:t>.</w:t>
      </w:r>
    </w:p>
    <w:p w:rsidR="00DB1344" w:rsidRPr="00DB1344" w:rsidRDefault="00DB1344" w:rsidP="00DB1344">
      <w:pPr>
        <w:pStyle w:val="AHPRAbodybold"/>
      </w:pPr>
      <w:r>
        <w:t>As part of the summative report, please include comments for each competency element.</w:t>
      </w:r>
    </w:p>
    <w:p w:rsidR="00112EDD" w:rsidRPr="00F125E3" w:rsidRDefault="00112EDD" w:rsidP="00112EDD">
      <w:pPr>
        <w:pStyle w:val="AHPRASubheading"/>
      </w:pPr>
      <w:r>
        <w:br w:type="page"/>
      </w:r>
      <w:r w:rsidRPr="001A1DCC">
        <w:lastRenderedPageBreak/>
        <w:t>Supervision report details</w:t>
      </w:r>
    </w:p>
    <w:p w:rsidR="00112EDD" w:rsidRDefault="00112EDD" w:rsidP="00112EDD">
      <w:pPr>
        <w:pStyle w:val="AHPRAbodybold"/>
      </w:pPr>
      <w:r w:rsidRPr="00F125E3">
        <w:br/>
        <w:t>Date of report:           ___________________________</w:t>
      </w:r>
      <w:r>
        <w:t>___</w:t>
      </w:r>
      <w:r w:rsidRPr="00F125E3">
        <w:t>_________</w:t>
      </w:r>
    </w:p>
    <w:p w:rsidR="00112EDD" w:rsidRDefault="00112EDD" w:rsidP="00112EDD">
      <w:pPr>
        <w:pStyle w:val="AHPRAbodybold"/>
      </w:pPr>
    </w:p>
    <w:p w:rsidR="00112EDD" w:rsidRDefault="00112EDD" w:rsidP="00112EDD">
      <w:pPr>
        <w:pStyle w:val="AHPRAbodybold"/>
      </w:pPr>
      <w:r w:rsidRPr="00F125E3">
        <w:t>Name of supervisee: ____________________________________</w:t>
      </w:r>
      <w:r>
        <w:t>___</w:t>
      </w:r>
      <w:r w:rsidRPr="00F125E3">
        <w:t xml:space="preserve">     Signature of supervisee:   __________________________________</w:t>
      </w:r>
      <w:r>
        <w:t xml:space="preserve"> </w:t>
      </w:r>
    </w:p>
    <w:p w:rsidR="00112EDD" w:rsidRDefault="00112EDD" w:rsidP="00112EDD">
      <w:pPr>
        <w:pStyle w:val="AHPRAbodybold"/>
      </w:pPr>
    </w:p>
    <w:p w:rsidR="00112EDD" w:rsidRPr="00523CCB" w:rsidRDefault="00112EDD" w:rsidP="00112EDD">
      <w:pPr>
        <w:pStyle w:val="AHPRAbodybold"/>
      </w:pPr>
      <w:r w:rsidRPr="00440572">
        <w:t xml:space="preserve">Supervisee registration number: </w:t>
      </w:r>
      <w:r w:rsidRPr="00440572">
        <w:tab/>
      </w:r>
      <w:r w:rsidRPr="00523CCB">
        <w:t>____________________________________________</w:t>
      </w:r>
    </w:p>
    <w:p w:rsidR="00112EDD" w:rsidRPr="00440572" w:rsidRDefault="00112EDD" w:rsidP="00112EDD">
      <w:pPr>
        <w:pStyle w:val="AHPRAbodybold"/>
      </w:pPr>
    </w:p>
    <w:p w:rsidR="00112EDD" w:rsidRPr="00F125E3" w:rsidRDefault="00112EDD" w:rsidP="00112EDD">
      <w:pPr>
        <w:pStyle w:val="AHPRAbodybold"/>
      </w:pPr>
      <w:r>
        <w:t xml:space="preserve">Commencement date of SPP/Placement/Program:__________________ </w:t>
      </w:r>
      <w:r w:rsidRPr="003C4A54">
        <w:t xml:space="preserve">Conclusion date of </w:t>
      </w:r>
      <w:r>
        <w:t>SPP/Placement/Program _________________</w:t>
      </w:r>
    </w:p>
    <w:p w:rsidR="00112EDD" w:rsidRDefault="00112EDD" w:rsidP="00112EDD">
      <w:pPr>
        <w:pStyle w:val="AHPRAbodybold"/>
      </w:pPr>
    </w:p>
    <w:p w:rsidR="00112EDD" w:rsidRDefault="00112EDD" w:rsidP="00112EDD">
      <w:pPr>
        <w:pStyle w:val="AHPRAbodybold"/>
      </w:pPr>
      <w:r>
        <w:t>Name of approved supervised practice location/education provider:__________________________________________________________</w:t>
      </w:r>
    </w:p>
    <w:p w:rsidR="00112EDD" w:rsidRDefault="00112EDD" w:rsidP="00112EDD">
      <w:pPr>
        <w:pStyle w:val="AHPRAbodybold"/>
      </w:pPr>
    </w:p>
    <w:p w:rsidR="00112EDD" w:rsidRDefault="00112EDD" w:rsidP="00112EDD">
      <w:pPr>
        <w:pStyle w:val="AHPRAbodybold"/>
      </w:pPr>
      <w:r>
        <w:t xml:space="preserve">Name of approved </w:t>
      </w:r>
      <w:r w:rsidRPr="007E61A8">
        <w:t xml:space="preserve">Ward/Unit/Clinic </w:t>
      </w:r>
      <w:r>
        <w:t>: ____________________________________________________________________________________</w:t>
      </w:r>
    </w:p>
    <w:p w:rsidR="00112EDD" w:rsidRPr="00440572" w:rsidRDefault="00112EDD" w:rsidP="00112EDD">
      <w:pPr>
        <w:pStyle w:val="AHPRAbodybold"/>
      </w:pPr>
    </w:p>
    <w:p w:rsidR="00112EDD" w:rsidRDefault="00112EDD" w:rsidP="00112EDD">
      <w:pPr>
        <w:pStyle w:val="AHPRAbodybold"/>
      </w:pPr>
      <w:r>
        <w:t xml:space="preserve">Have there been any changes to the practice location since provisional registration was granted (for the purpose of supervised practice/re-entry to practice program)     </w:t>
      </w:r>
      <w:r>
        <w:rPr>
          <w:rFonts w:ascii="Wingdings" w:hAnsi="Wingdings" w:cs="Wingdings"/>
        </w:rPr>
        <w:t></w:t>
      </w:r>
      <w:r w:rsidRPr="00F125E3">
        <w:t xml:space="preserve">  Yes            </w:t>
      </w:r>
      <w:r>
        <w:rPr>
          <w:rFonts w:ascii="Wingdings" w:hAnsi="Wingdings" w:cs="Wingdings"/>
        </w:rPr>
        <w:t></w:t>
      </w:r>
      <w:r w:rsidRPr="00F125E3">
        <w:t xml:space="preserve">  No</w:t>
      </w:r>
      <w:r>
        <w:t xml:space="preserve">             </w:t>
      </w:r>
    </w:p>
    <w:p w:rsidR="00112EDD" w:rsidRPr="00523CCB" w:rsidRDefault="00112EDD" w:rsidP="00112EDD">
      <w:pPr>
        <w:pStyle w:val="AHPRAbodybold"/>
      </w:pPr>
      <w:r>
        <w:t xml:space="preserve">List details: </w:t>
      </w:r>
      <w:r w:rsidRPr="00523CCB">
        <w:t>_______________________________________________________________________________________________</w:t>
      </w:r>
      <w:r>
        <w:t>_</w:t>
      </w:r>
      <w:r w:rsidRPr="00523CCB">
        <w:t>___</w:t>
      </w:r>
    </w:p>
    <w:p w:rsidR="00112EDD" w:rsidRDefault="00112EDD" w:rsidP="00112EDD">
      <w:pPr>
        <w:pStyle w:val="AHPRAbodybold"/>
      </w:pPr>
    </w:p>
    <w:p w:rsidR="00112EDD" w:rsidRPr="00F125E3" w:rsidRDefault="00112EDD" w:rsidP="00112EDD">
      <w:pPr>
        <w:pStyle w:val="AHPRAbodybold"/>
      </w:pPr>
      <w:r w:rsidRPr="00F125E3">
        <w:t xml:space="preserve">Name of </w:t>
      </w:r>
      <w:r>
        <w:t xml:space="preserve">principal </w:t>
      </w:r>
      <w:r w:rsidRPr="00F125E3">
        <w:t xml:space="preserve">supervisor: </w:t>
      </w:r>
      <w:r>
        <w:t>____________________________</w:t>
      </w:r>
      <w:r w:rsidRPr="00F125E3">
        <w:t>___</w:t>
      </w:r>
      <w:r>
        <w:t>______</w:t>
      </w:r>
      <w:r w:rsidRPr="00F125E3">
        <w:t xml:space="preserve">_  Signature of </w:t>
      </w:r>
      <w:r>
        <w:t xml:space="preserve">principal </w:t>
      </w:r>
      <w:r w:rsidRPr="00F125E3">
        <w:t>supervisor:  ____</w:t>
      </w:r>
      <w:r>
        <w:t>___________________________</w:t>
      </w:r>
    </w:p>
    <w:p w:rsidR="00112EDD" w:rsidRDefault="00112EDD" w:rsidP="00112EDD">
      <w:pPr>
        <w:pStyle w:val="AHPRAbodybold"/>
      </w:pPr>
    </w:p>
    <w:p w:rsidR="00112EDD" w:rsidRDefault="00112EDD" w:rsidP="00112EDD">
      <w:pPr>
        <w:pStyle w:val="AHPRAbodybold"/>
      </w:pPr>
      <w:r w:rsidRPr="00F125E3">
        <w:t xml:space="preserve">Name of </w:t>
      </w:r>
      <w:r>
        <w:t xml:space="preserve">secondary </w:t>
      </w:r>
      <w:r w:rsidRPr="00F125E3">
        <w:t>supervisor: ____________________________________</w:t>
      </w:r>
      <w:r>
        <w:t xml:space="preserve">_  Signature </w:t>
      </w:r>
      <w:r w:rsidRPr="00F125E3">
        <w:t xml:space="preserve">of </w:t>
      </w:r>
      <w:r>
        <w:t xml:space="preserve">secondary </w:t>
      </w:r>
      <w:r w:rsidRPr="00F125E3">
        <w:t>supervisor:  _</w:t>
      </w:r>
      <w:r>
        <w:t>_________________________</w:t>
      </w:r>
      <w:r w:rsidRPr="00F125E3">
        <w:t>___</w:t>
      </w:r>
    </w:p>
    <w:p w:rsidR="00112EDD" w:rsidRPr="00F125E3" w:rsidRDefault="00112EDD" w:rsidP="00112EDD">
      <w:pPr>
        <w:pStyle w:val="AHPRAbodybold"/>
      </w:pPr>
    </w:p>
    <w:p w:rsidR="00112EDD" w:rsidRDefault="00112EDD" w:rsidP="00112EDD">
      <w:pPr>
        <w:pStyle w:val="AHPRAbodybold"/>
      </w:pPr>
      <w:r w:rsidRPr="00F125E3">
        <w:t xml:space="preserve">Name of </w:t>
      </w:r>
      <w:r>
        <w:t xml:space="preserve">additional </w:t>
      </w:r>
      <w:r w:rsidRPr="00F125E3">
        <w:t>supervisor: ____________________________________</w:t>
      </w:r>
      <w:r>
        <w:t xml:space="preserve">_  Signature </w:t>
      </w:r>
      <w:r w:rsidRPr="00F125E3">
        <w:t xml:space="preserve">of </w:t>
      </w:r>
      <w:r>
        <w:t xml:space="preserve">additional </w:t>
      </w:r>
      <w:r w:rsidRPr="00F125E3">
        <w:t>supervisor:  _</w:t>
      </w:r>
      <w:r>
        <w:t>____________________________</w:t>
      </w:r>
      <w:r w:rsidRPr="00F125E3">
        <w:t>___</w:t>
      </w:r>
    </w:p>
    <w:p w:rsidR="00112EDD" w:rsidRDefault="00112EDD" w:rsidP="00112EDD">
      <w:pPr>
        <w:spacing w:before="120" w:after="120"/>
        <w:ind w:right="-1305"/>
        <w:rPr>
          <w:rFonts w:cs="Arial"/>
          <w:b/>
          <w:sz w:val="20"/>
          <w:szCs w:val="20"/>
        </w:rPr>
      </w:pPr>
      <w:r>
        <w:rPr>
          <w:rFonts w:cs="Arial"/>
          <w:b/>
          <w:sz w:val="20"/>
          <w:szCs w:val="20"/>
        </w:rPr>
        <w:br w:type="page"/>
      </w:r>
      <w:r>
        <w:rPr>
          <w:rFonts w:cs="Arial"/>
          <w:b/>
          <w:sz w:val="20"/>
          <w:szCs w:val="20"/>
        </w:rPr>
        <w:lastRenderedPageBreak/>
        <w:t>1. Have there been any changes in the principal or secondary supervisors since supervision commenced?</w:t>
      </w:r>
    </w:p>
    <w:p w:rsidR="00112EDD" w:rsidRPr="00F125E3" w:rsidRDefault="00112EDD" w:rsidP="00112EDD">
      <w:pPr>
        <w:pStyle w:val="ColorfulList-Accent11"/>
        <w:numPr>
          <w:ilvl w:val="0"/>
          <w:numId w:val="17"/>
        </w:numPr>
        <w:spacing w:before="120" w:after="240"/>
        <w:ind w:left="714" w:hanging="357"/>
        <w:contextualSpacing/>
        <w:rPr>
          <w:rFonts w:ascii="Arial" w:hAnsi="Arial"/>
          <w:sz w:val="20"/>
          <w:szCs w:val="20"/>
        </w:rPr>
      </w:pPr>
      <w:r>
        <w:rPr>
          <w:rFonts w:ascii="Arial" w:hAnsi="Arial"/>
          <w:sz w:val="20"/>
          <w:szCs w:val="20"/>
        </w:rPr>
        <w:t>YES</w:t>
      </w:r>
      <w:r>
        <w:rPr>
          <w:rStyle w:val="FootnoteReference"/>
          <w:sz w:val="20"/>
          <w:szCs w:val="20"/>
        </w:rPr>
        <w:footnoteReference w:id="3"/>
      </w:r>
    </w:p>
    <w:p w:rsidR="00112EDD" w:rsidRPr="00112EDD" w:rsidRDefault="00112EDD" w:rsidP="00112EDD">
      <w:pPr>
        <w:pStyle w:val="ColorfulList-Accent11"/>
        <w:spacing w:before="120" w:after="240"/>
        <w:ind w:left="714"/>
        <w:contextualSpacing/>
        <w:rPr>
          <w:rFonts w:ascii="Arial" w:hAnsi="Arial"/>
          <w:b w:val="0"/>
          <w:sz w:val="20"/>
          <w:szCs w:val="20"/>
        </w:rPr>
      </w:pPr>
    </w:p>
    <w:p w:rsidR="00112EDD" w:rsidRPr="00DD16C1" w:rsidRDefault="00112EDD" w:rsidP="00112EDD">
      <w:pPr>
        <w:pStyle w:val="ColorfulList-Accent11"/>
        <w:numPr>
          <w:ilvl w:val="0"/>
          <w:numId w:val="17"/>
        </w:numPr>
        <w:spacing w:before="120" w:after="240"/>
        <w:ind w:left="714" w:hanging="357"/>
        <w:contextualSpacing/>
        <w:rPr>
          <w:rFonts w:ascii="Arial" w:hAnsi="Arial"/>
          <w:b w:val="0"/>
          <w:sz w:val="20"/>
          <w:szCs w:val="20"/>
        </w:rPr>
      </w:pPr>
      <w:r>
        <w:rPr>
          <w:rFonts w:ascii="Arial" w:hAnsi="Arial"/>
          <w:sz w:val="20"/>
          <w:szCs w:val="20"/>
        </w:rPr>
        <w:t>NO</w:t>
      </w:r>
    </w:p>
    <w:p w:rsidR="00112EDD" w:rsidRPr="00DD16C1" w:rsidRDefault="00112EDD" w:rsidP="00112EDD">
      <w:pPr>
        <w:pStyle w:val="ColorfulList-Accent11"/>
        <w:spacing w:before="120" w:after="0"/>
        <w:ind w:left="720"/>
        <w:contextualSpacing/>
        <w:rPr>
          <w:rFonts w:ascii="Arial" w:hAnsi="Arial"/>
          <w:b w:val="0"/>
          <w:sz w:val="20"/>
          <w:szCs w:val="20"/>
        </w:rPr>
      </w:pPr>
    </w:p>
    <w:p w:rsidR="00112EDD" w:rsidRPr="00F125E3" w:rsidRDefault="00112EDD" w:rsidP="00112EDD">
      <w:pPr>
        <w:pStyle w:val="ColorfulList-Accent11"/>
        <w:spacing w:before="120" w:after="0"/>
        <w:ind w:left="0"/>
        <w:contextualSpacing/>
        <w:rPr>
          <w:rFonts w:ascii="Arial" w:hAnsi="Arial"/>
          <w:b w:val="0"/>
          <w:sz w:val="20"/>
          <w:szCs w:val="20"/>
        </w:rPr>
      </w:pPr>
      <w:r>
        <w:rPr>
          <w:rFonts w:ascii="Arial" w:hAnsi="Arial"/>
          <w:sz w:val="20"/>
          <w:szCs w:val="20"/>
        </w:rPr>
        <w:t>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8"/>
      </w:tblGrid>
      <w:tr w:rsidR="00112EDD" w:rsidRPr="0085346F" w:rsidTr="00112EDD">
        <w:tc>
          <w:tcPr>
            <w:tcW w:w="13068" w:type="dxa"/>
          </w:tcPr>
          <w:p w:rsidR="00112EDD" w:rsidRPr="0085346F" w:rsidRDefault="00112EDD" w:rsidP="00112EDD">
            <w:pPr>
              <w:spacing w:before="120" w:after="120"/>
              <w:rPr>
                <w:rFonts w:cs="Arial"/>
                <w:b/>
                <w:sz w:val="20"/>
                <w:szCs w:val="20"/>
              </w:rPr>
            </w:pPr>
          </w:p>
        </w:tc>
      </w:tr>
    </w:tbl>
    <w:p w:rsidR="00112EDD" w:rsidRPr="00F125E3" w:rsidRDefault="00112EDD" w:rsidP="00112EDD">
      <w:pPr>
        <w:tabs>
          <w:tab w:val="left" w:pos="5954"/>
          <w:tab w:val="left" w:pos="7938"/>
        </w:tabs>
        <w:spacing w:before="120" w:after="120"/>
        <w:rPr>
          <w:rFonts w:cs="Arial"/>
          <w:b/>
          <w:sz w:val="20"/>
          <w:szCs w:val="20"/>
        </w:rPr>
      </w:pPr>
      <w:r>
        <w:rPr>
          <w:rFonts w:cs="Arial"/>
          <w:b/>
          <w:sz w:val="20"/>
          <w:szCs w:val="20"/>
        </w:rPr>
        <w:t>2</w:t>
      </w:r>
      <w:r w:rsidRPr="00F125E3">
        <w:rPr>
          <w:rFonts w:cs="Arial"/>
          <w:b/>
          <w:sz w:val="20"/>
          <w:szCs w:val="20"/>
        </w:rPr>
        <w:t>. Reason for supervision (tick one):</w:t>
      </w:r>
    </w:p>
    <w:p w:rsidR="00112EDD" w:rsidRPr="00112EDD" w:rsidRDefault="00112EDD" w:rsidP="00112EDD">
      <w:pPr>
        <w:numPr>
          <w:ilvl w:val="0"/>
          <w:numId w:val="17"/>
        </w:numPr>
        <w:spacing w:before="120" w:after="240" w:line="360" w:lineRule="auto"/>
        <w:ind w:left="714" w:hanging="357"/>
        <w:contextualSpacing/>
        <w:rPr>
          <w:b/>
          <w:sz w:val="20"/>
          <w:szCs w:val="20"/>
        </w:rPr>
      </w:pPr>
      <w:r w:rsidRPr="00AB287D">
        <w:rPr>
          <w:b/>
          <w:sz w:val="20"/>
          <w:szCs w:val="20"/>
        </w:rPr>
        <w:t>Provisional registration for Re-entry to practice - Supervised practice component only (Pathway 1)</w:t>
      </w:r>
    </w:p>
    <w:p w:rsidR="00112EDD" w:rsidRPr="00AB287D" w:rsidRDefault="00112EDD" w:rsidP="00112EDD">
      <w:pPr>
        <w:numPr>
          <w:ilvl w:val="0"/>
          <w:numId w:val="17"/>
        </w:numPr>
        <w:spacing w:after="240" w:line="360" w:lineRule="auto"/>
        <w:ind w:left="714" w:hanging="357"/>
        <w:contextualSpacing/>
        <w:rPr>
          <w:b/>
          <w:sz w:val="20"/>
          <w:szCs w:val="20"/>
        </w:rPr>
      </w:pPr>
      <w:r w:rsidRPr="00AB287D">
        <w:rPr>
          <w:b/>
          <w:sz w:val="20"/>
          <w:szCs w:val="20"/>
        </w:rPr>
        <w:t>Provisional registration for Re-entry to practice – Re-entry to practice program  (Pathway 2)</w:t>
      </w:r>
    </w:p>
    <w:p w:rsidR="00112EDD" w:rsidRPr="00AB287D" w:rsidRDefault="00112EDD" w:rsidP="00112EDD">
      <w:pPr>
        <w:numPr>
          <w:ilvl w:val="0"/>
          <w:numId w:val="17"/>
        </w:numPr>
        <w:spacing w:after="0" w:line="360" w:lineRule="auto"/>
        <w:ind w:left="714" w:hanging="357"/>
        <w:contextualSpacing/>
        <w:rPr>
          <w:b/>
          <w:sz w:val="20"/>
          <w:szCs w:val="20"/>
        </w:rPr>
      </w:pPr>
      <w:r w:rsidRPr="00AB287D">
        <w:rPr>
          <w:b/>
          <w:sz w:val="20"/>
          <w:szCs w:val="20"/>
        </w:rPr>
        <w:t>Condition or undertaking requiring supervision from a health, performance or conduct matter</w:t>
      </w:r>
    </w:p>
    <w:p w:rsidR="00112EDD" w:rsidRDefault="00112EDD" w:rsidP="00112EDD">
      <w:pPr>
        <w:pStyle w:val="ColorfulList-Accent11"/>
        <w:numPr>
          <w:ilvl w:val="0"/>
          <w:numId w:val="17"/>
        </w:numPr>
        <w:spacing w:after="120" w:line="360" w:lineRule="auto"/>
        <w:ind w:left="714" w:hanging="357"/>
        <w:contextualSpacing/>
        <w:rPr>
          <w:rFonts w:ascii="Arial" w:hAnsi="Arial"/>
          <w:sz w:val="20"/>
          <w:szCs w:val="20"/>
        </w:rPr>
      </w:pPr>
      <w:r>
        <w:rPr>
          <w:rFonts w:ascii="Arial" w:hAnsi="Arial"/>
          <w:sz w:val="20"/>
          <w:szCs w:val="20"/>
        </w:rPr>
        <w:t xml:space="preserve">Other - </w:t>
      </w:r>
      <w:r>
        <w:rPr>
          <w:rFonts w:ascii="Arial" w:hAnsi="Arial"/>
          <w:b w:val="0"/>
          <w:sz w:val="20"/>
          <w:szCs w:val="20"/>
        </w:rPr>
        <w:t>Please list __________________________________________________________________</w:t>
      </w:r>
    </w:p>
    <w:p w:rsidR="00112EDD" w:rsidRPr="00F125E3" w:rsidRDefault="00112EDD" w:rsidP="00112EDD">
      <w:pPr>
        <w:spacing w:before="120" w:after="120"/>
        <w:rPr>
          <w:rFonts w:cs="Arial"/>
          <w:b/>
          <w:sz w:val="20"/>
          <w:szCs w:val="20"/>
        </w:rPr>
      </w:pPr>
    </w:p>
    <w:p w:rsidR="00112EDD" w:rsidRPr="007C2F4B" w:rsidRDefault="00112EDD" w:rsidP="00112EDD">
      <w:pPr>
        <w:spacing w:before="120" w:after="120"/>
        <w:rPr>
          <w:rFonts w:cs="Arial"/>
          <w:sz w:val="20"/>
          <w:szCs w:val="20"/>
        </w:rPr>
      </w:pPr>
      <w:r>
        <w:rPr>
          <w:rFonts w:cs="Arial"/>
          <w:b/>
          <w:sz w:val="20"/>
          <w:szCs w:val="20"/>
        </w:rPr>
        <w:t>3</w:t>
      </w:r>
      <w:r w:rsidRPr="00F125E3">
        <w:rPr>
          <w:rFonts w:cs="Arial"/>
          <w:b/>
          <w:sz w:val="20"/>
          <w:szCs w:val="20"/>
        </w:rPr>
        <w:t xml:space="preserve">. </w:t>
      </w:r>
      <w:r>
        <w:rPr>
          <w:rFonts w:cs="Arial"/>
          <w:b/>
          <w:sz w:val="20"/>
          <w:szCs w:val="20"/>
        </w:rPr>
        <w:t>S</w:t>
      </w:r>
      <w:r w:rsidRPr="00F125E3">
        <w:rPr>
          <w:rFonts w:cs="Arial"/>
          <w:b/>
          <w:sz w:val="20"/>
          <w:szCs w:val="20"/>
        </w:rPr>
        <w:t>upervision</w:t>
      </w:r>
      <w:r>
        <w:rPr>
          <w:rFonts w:cs="Arial"/>
          <w:b/>
          <w:sz w:val="20"/>
          <w:szCs w:val="20"/>
        </w:rPr>
        <w:t xml:space="preserve"> level at completion</w:t>
      </w:r>
      <w:r w:rsidRPr="00F125E3">
        <w:rPr>
          <w:rFonts w:cs="Arial"/>
          <w:b/>
          <w:sz w:val="20"/>
          <w:szCs w:val="20"/>
        </w:rPr>
        <w:t>:</w:t>
      </w:r>
      <w:r w:rsidRPr="00F125E3">
        <w:rPr>
          <w:rFonts w:cs="Arial"/>
          <w:b/>
          <w:sz w:val="20"/>
          <w:szCs w:val="20"/>
        </w:rPr>
        <w:tab/>
      </w:r>
      <w:r w:rsidRPr="00F125E3">
        <w:rPr>
          <w:rFonts w:cs="Arial"/>
          <w:sz w:val="20"/>
          <w:szCs w:val="20"/>
        </w:rPr>
        <w:t xml:space="preserve">Level  </w:t>
      </w:r>
      <w:r w:rsidRPr="00F125E3">
        <w:rPr>
          <w:rFonts w:cs="Arial"/>
          <w:sz w:val="20"/>
          <w:szCs w:val="20"/>
        </w:rPr>
        <w:tab/>
        <w:t xml:space="preserve"> 1   </w:t>
      </w:r>
      <w:r w:rsidRPr="00F125E3">
        <w:rPr>
          <w:rFonts w:cs="Arial"/>
          <w:sz w:val="20"/>
          <w:szCs w:val="20"/>
        </w:rPr>
        <w:tab/>
        <w:t xml:space="preserve">   2     (please circle level of supervision at time of report)</w:t>
      </w:r>
    </w:p>
    <w:p w:rsidR="00112EDD" w:rsidRDefault="00112EDD" w:rsidP="00112EDD">
      <w:pPr>
        <w:spacing w:before="120" w:after="120"/>
        <w:rPr>
          <w:rFonts w:cs="Arial"/>
          <w:b/>
          <w:sz w:val="20"/>
          <w:szCs w:val="20"/>
        </w:rPr>
      </w:pPr>
    </w:p>
    <w:p w:rsidR="00112EDD" w:rsidRDefault="00112EDD" w:rsidP="00112EDD">
      <w:pPr>
        <w:spacing w:before="120" w:after="120"/>
        <w:rPr>
          <w:rFonts w:cs="Arial"/>
          <w:b/>
          <w:sz w:val="20"/>
          <w:szCs w:val="20"/>
        </w:rPr>
      </w:pPr>
      <w:r>
        <w:rPr>
          <w:rFonts w:cs="Arial"/>
          <w:b/>
          <w:sz w:val="20"/>
          <w:szCs w:val="20"/>
        </w:rPr>
        <w:t>4. How many hours has the supervisee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51"/>
        <w:gridCol w:w="2862"/>
      </w:tblGrid>
      <w:tr w:rsidR="00112EDD" w:rsidRPr="008F746E" w:rsidTr="00112EDD">
        <w:tc>
          <w:tcPr>
            <w:tcW w:w="7655" w:type="dxa"/>
          </w:tcPr>
          <w:p w:rsidR="00112EDD" w:rsidRPr="008F746E" w:rsidRDefault="00112EDD" w:rsidP="00112EDD">
            <w:pPr>
              <w:spacing w:before="120" w:after="120"/>
              <w:rPr>
                <w:rFonts w:cs="Arial"/>
                <w:b/>
                <w:sz w:val="20"/>
                <w:szCs w:val="20"/>
              </w:rPr>
            </w:pPr>
            <w:r w:rsidRPr="008F746E">
              <w:rPr>
                <w:rFonts w:cs="Arial"/>
                <w:b/>
                <w:sz w:val="20"/>
                <w:szCs w:val="20"/>
              </w:rPr>
              <w:t>Activity</w:t>
            </w:r>
          </w:p>
        </w:tc>
        <w:tc>
          <w:tcPr>
            <w:tcW w:w="2551" w:type="dxa"/>
          </w:tcPr>
          <w:p w:rsidR="00112EDD" w:rsidRPr="008F746E" w:rsidRDefault="00112EDD" w:rsidP="00112EDD">
            <w:pPr>
              <w:spacing w:before="120" w:after="120"/>
              <w:rPr>
                <w:rFonts w:cs="Arial"/>
                <w:b/>
                <w:sz w:val="20"/>
                <w:szCs w:val="20"/>
              </w:rPr>
            </w:pPr>
            <w:r>
              <w:rPr>
                <w:rFonts w:cs="Arial"/>
                <w:b/>
                <w:sz w:val="20"/>
                <w:szCs w:val="20"/>
              </w:rPr>
              <w:t xml:space="preserve">Since last report </w:t>
            </w:r>
          </w:p>
        </w:tc>
        <w:tc>
          <w:tcPr>
            <w:tcW w:w="2862" w:type="dxa"/>
          </w:tcPr>
          <w:p w:rsidR="00112EDD" w:rsidRPr="008F746E" w:rsidRDefault="00112EDD" w:rsidP="00112EDD">
            <w:pPr>
              <w:spacing w:before="120" w:after="120"/>
              <w:rPr>
                <w:rFonts w:cs="Arial"/>
                <w:b/>
                <w:sz w:val="20"/>
                <w:szCs w:val="20"/>
              </w:rPr>
            </w:pPr>
            <w:r w:rsidRPr="008F746E">
              <w:rPr>
                <w:rFonts w:cs="Arial"/>
                <w:b/>
                <w:sz w:val="20"/>
                <w:szCs w:val="20"/>
              </w:rPr>
              <w:t>Cumulative</w:t>
            </w:r>
            <w:r>
              <w:rPr>
                <w:rFonts w:cs="Arial"/>
                <w:b/>
                <w:sz w:val="20"/>
                <w:szCs w:val="20"/>
              </w:rPr>
              <w:t xml:space="preserve"> in total</w:t>
            </w:r>
          </w:p>
        </w:tc>
      </w:tr>
      <w:tr w:rsidR="00112EDD" w:rsidRPr="008F746E" w:rsidTr="00112EDD">
        <w:tc>
          <w:tcPr>
            <w:tcW w:w="7655" w:type="dxa"/>
          </w:tcPr>
          <w:p w:rsidR="00112EDD" w:rsidRPr="008F746E" w:rsidRDefault="00112EDD" w:rsidP="00112EDD">
            <w:pPr>
              <w:spacing w:before="120" w:after="120"/>
              <w:rPr>
                <w:rFonts w:cs="Arial"/>
                <w:b/>
                <w:sz w:val="20"/>
                <w:szCs w:val="20"/>
              </w:rPr>
            </w:pPr>
            <w:r w:rsidRPr="008F746E">
              <w:rPr>
                <w:rFonts w:cs="Arial"/>
                <w:color w:val="000000"/>
                <w:sz w:val="18"/>
                <w:szCs w:val="18"/>
              </w:rPr>
              <w:t>Hours of direct patient/client, mother/child contact: (</w:t>
            </w:r>
            <w:r w:rsidRPr="008F746E">
              <w:rPr>
                <w:rFonts w:cs="Arial"/>
                <w:sz w:val="18"/>
                <w:szCs w:val="18"/>
              </w:rPr>
              <w:t>e.g. assessment and/or treatment of individuals</w:t>
            </w:r>
            <w:r w:rsidRPr="008F746E">
              <w:rPr>
                <w:rFonts w:cs="Arial"/>
                <w:i/>
                <w:color w:val="000000"/>
                <w:sz w:val="18"/>
                <w:szCs w:val="18"/>
              </w:rPr>
              <w:t>)</w:t>
            </w:r>
          </w:p>
        </w:tc>
        <w:tc>
          <w:tcPr>
            <w:tcW w:w="2551" w:type="dxa"/>
          </w:tcPr>
          <w:p w:rsidR="00112EDD" w:rsidRPr="008F746E" w:rsidRDefault="00112EDD" w:rsidP="00112EDD">
            <w:pPr>
              <w:spacing w:before="120" w:after="120"/>
              <w:rPr>
                <w:rFonts w:cs="Arial"/>
                <w:b/>
                <w:sz w:val="20"/>
                <w:szCs w:val="20"/>
              </w:rPr>
            </w:pPr>
          </w:p>
        </w:tc>
        <w:tc>
          <w:tcPr>
            <w:tcW w:w="2862" w:type="dxa"/>
          </w:tcPr>
          <w:p w:rsidR="00112EDD" w:rsidRPr="008F746E" w:rsidRDefault="00112EDD" w:rsidP="00112EDD">
            <w:pPr>
              <w:spacing w:before="120" w:after="120"/>
              <w:rPr>
                <w:rFonts w:cs="Arial"/>
                <w:b/>
                <w:sz w:val="20"/>
                <w:szCs w:val="20"/>
              </w:rPr>
            </w:pPr>
          </w:p>
        </w:tc>
      </w:tr>
      <w:tr w:rsidR="00112EDD" w:rsidRPr="008F746E" w:rsidTr="00112EDD">
        <w:tc>
          <w:tcPr>
            <w:tcW w:w="7655" w:type="dxa"/>
          </w:tcPr>
          <w:p w:rsidR="00112EDD" w:rsidRPr="008F746E" w:rsidRDefault="00112EDD" w:rsidP="00112EDD">
            <w:pPr>
              <w:rPr>
                <w:rFonts w:cs="Arial"/>
                <w:color w:val="000000"/>
                <w:sz w:val="18"/>
                <w:szCs w:val="18"/>
              </w:rPr>
            </w:pPr>
            <w:r w:rsidRPr="008F746E">
              <w:rPr>
                <w:rFonts w:cs="Arial"/>
                <w:color w:val="000000"/>
                <w:sz w:val="18"/>
                <w:szCs w:val="18"/>
              </w:rPr>
              <w:t>Hours of professional development (outside of client/mother/child related activity)</w:t>
            </w:r>
            <w:r>
              <w:rPr>
                <w:rFonts w:cs="Arial"/>
                <w:color w:val="000000"/>
                <w:sz w:val="18"/>
                <w:szCs w:val="18"/>
              </w:rPr>
              <w:t xml:space="preserve"> occurring during rostered hours at practice location</w:t>
            </w:r>
          </w:p>
        </w:tc>
        <w:tc>
          <w:tcPr>
            <w:tcW w:w="2551" w:type="dxa"/>
          </w:tcPr>
          <w:p w:rsidR="00112EDD" w:rsidRPr="008F746E" w:rsidRDefault="00112EDD" w:rsidP="00112EDD">
            <w:pPr>
              <w:spacing w:before="120" w:after="120"/>
              <w:rPr>
                <w:rFonts w:cs="Arial"/>
                <w:b/>
                <w:sz w:val="20"/>
                <w:szCs w:val="20"/>
              </w:rPr>
            </w:pPr>
          </w:p>
        </w:tc>
        <w:tc>
          <w:tcPr>
            <w:tcW w:w="2862" w:type="dxa"/>
          </w:tcPr>
          <w:p w:rsidR="00112EDD" w:rsidRPr="008F746E" w:rsidRDefault="00112EDD" w:rsidP="00112EDD">
            <w:pPr>
              <w:spacing w:before="120" w:after="120"/>
              <w:rPr>
                <w:rFonts w:cs="Arial"/>
                <w:b/>
                <w:sz w:val="20"/>
                <w:szCs w:val="20"/>
              </w:rPr>
            </w:pPr>
          </w:p>
        </w:tc>
      </w:tr>
      <w:tr w:rsidR="00112EDD" w:rsidRPr="008F746E" w:rsidTr="00112EDD">
        <w:tc>
          <w:tcPr>
            <w:tcW w:w="7655" w:type="dxa"/>
          </w:tcPr>
          <w:p w:rsidR="00112EDD" w:rsidRPr="008F746E" w:rsidRDefault="00112EDD" w:rsidP="00112EDD">
            <w:pPr>
              <w:spacing w:before="120" w:after="120"/>
              <w:rPr>
                <w:rFonts w:cs="Arial"/>
                <w:b/>
                <w:sz w:val="20"/>
                <w:szCs w:val="20"/>
              </w:rPr>
            </w:pPr>
            <w:r w:rsidRPr="008F746E">
              <w:rPr>
                <w:rFonts w:cs="Arial"/>
                <w:color w:val="000000"/>
                <w:sz w:val="18"/>
                <w:szCs w:val="18"/>
              </w:rPr>
              <w:t>Hours taken as sick leave or absent from practice (on a rostered day of practice)</w:t>
            </w:r>
          </w:p>
        </w:tc>
        <w:tc>
          <w:tcPr>
            <w:tcW w:w="2551" w:type="dxa"/>
          </w:tcPr>
          <w:p w:rsidR="00112EDD" w:rsidRPr="008F746E" w:rsidRDefault="00112EDD" w:rsidP="00112EDD">
            <w:pPr>
              <w:spacing w:before="120" w:after="120"/>
              <w:rPr>
                <w:rFonts w:cs="Arial"/>
                <w:b/>
                <w:sz w:val="20"/>
                <w:szCs w:val="20"/>
              </w:rPr>
            </w:pPr>
          </w:p>
        </w:tc>
        <w:tc>
          <w:tcPr>
            <w:tcW w:w="2862" w:type="dxa"/>
          </w:tcPr>
          <w:p w:rsidR="00112EDD" w:rsidRPr="008F746E" w:rsidRDefault="00112EDD" w:rsidP="00112EDD">
            <w:pPr>
              <w:spacing w:before="120" w:after="120"/>
              <w:rPr>
                <w:rFonts w:cs="Arial"/>
                <w:b/>
                <w:sz w:val="20"/>
                <w:szCs w:val="20"/>
              </w:rPr>
            </w:pPr>
          </w:p>
        </w:tc>
      </w:tr>
    </w:tbl>
    <w:p w:rsidR="00112EDD" w:rsidRPr="00F125E3" w:rsidRDefault="00112EDD" w:rsidP="00112EDD">
      <w:pPr>
        <w:spacing w:before="120" w:after="120"/>
        <w:rPr>
          <w:rFonts w:cs="Arial"/>
          <w:b/>
          <w:sz w:val="20"/>
          <w:szCs w:val="20"/>
        </w:rPr>
      </w:pPr>
    </w:p>
    <w:p w:rsidR="00112EDD" w:rsidRPr="00F125E3" w:rsidRDefault="00112EDD" w:rsidP="00112EDD">
      <w:pPr>
        <w:spacing w:before="120" w:after="120"/>
        <w:rPr>
          <w:rFonts w:cs="Arial"/>
          <w:b/>
          <w:color w:val="007DC3"/>
          <w:sz w:val="20"/>
          <w:szCs w:val="20"/>
        </w:rPr>
      </w:pPr>
      <w:r w:rsidRPr="00F125E3">
        <w:rPr>
          <w:rFonts w:cs="Arial"/>
          <w:b/>
          <w:color w:val="007DC3"/>
          <w:sz w:val="20"/>
          <w:szCs w:val="20"/>
        </w:rPr>
        <w:lastRenderedPageBreak/>
        <w:t>Supervis</w:t>
      </w:r>
      <w:r>
        <w:rPr>
          <w:rFonts w:cs="Arial"/>
          <w:b/>
          <w:color w:val="007DC3"/>
          <w:sz w:val="20"/>
          <w:szCs w:val="20"/>
        </w:rPr>
        <w:t>ee summative self assessment summary</w:t>
      </w:r>
    </w:p>
    <w:p w:rsidR="00112EDD" w:rsidRDefault="00112EDD" w:rsidP="00112EDD">
      <w:pPr>
        <w:spacing w:before="120" w:after="120"/>
        <w:rPr>
          <w:rFonts w:cs="Arial"/>
          <w:b/>
          <w:sz w:val="20"/>
          <w:szCs w:val="20"/>
        </w:rPr>
      </w:pPr>
    </w:p>
    <w:tbl>
      <w:tblPr>
        <w:tblW w:w="5001" w:type="pct"/>
        <w:tblCellMar>
          <w:left w:w="0" w:type="dxa"/>
          <w:right w:w="0" w:type="dxa"/>
        </w:tblCellMar>
        <w:tblLook w:val="01E0" w:firstRow="1" w:lastRow="1" w:firstColumn="1" w:lastColumn="1" w:noHBand="0" w:noVBand="0"/>
      </w:tblPr>
      <w:tblGrid>
        <w:gridCol w:w="7961"/>
        <w:gridCol w:w="1423"/>
        <w:gridCol w:w="1139"/>
        <w:gridCol w:w="312"/>
        <w:gridCol w:w="723"/>
        <w:gridCol w:w="726"/>
        <w:gridCol w:w="723"/>
        <w:gridCol w:w="726"/>
        <w:gridCol w:w="726"/>
      </w:tblGrid>
      <w:tr w:rsidR="00112EDD" w:rsidRPr="00223494" w:rsidTr="00112EDD">
        <w:tc>
          <w:tcPr>
            <w:tcW w:w="5000" w:type="pct"/>
            <w:gridSpan w:val="9"/>
            <w:shd w:val="clear" w:color="auto" w:fill="F2F2F2"/>
          </w:tcPr>
          <w:p w:rsidR="00112EDD" w:rsidRPr="00112EDD" w:rsidRDefault="00112EDD" w:rsidP="00112EDD">
            <w:pPr>
              <w:spacing w:before="200" w:after="60"/>
              <w:outlineLvl w:val="0"/>
              <w:rPr>
                <w:rFonts w:cs="Arial"/>
                <w:b/>
                <w:sz w:val="20"/>
                <w:szCs w:val="18"/>
              </w:rPr>
            </w:pPr>
            <w:r w:rsidRPr="00112EDD">
              <w:rPr>
                <w:rFonts w:cs="Arial"/>
                <w:b/>
                <w:sz w:val="20"/>
                <w:szCs w:val="18"/>
              </w:rPr>
              <w:t>Supervisee’s self assessment</w:t>
            </w:r>
          </w:p>
        </w:tc>
      </w:tr>
      <w:tr w:rsidR="00112EDD" w:rsidRPr="00223494" w:rsidTr="00112EDD">
        <w:tc>
          <w:tcPr>
            <w:tcW w:w="5000" w:type="pct"/>
            <w:gridSpan w:val="9"/>
            <w:shd w:val="clear" w:color="auto" w:fill="F2F2F2"/>
          </w:tcPr>
          <w:p w:rsidR="00112EDD" w:rsidRPr="00112EDD" w:rsidRDefault="00112EDD" w:rsidP="00112EDD">
            <w:pPr>
              <w:spacing w:before="120" w:after="120"/>
              <w:outlineLvl w:val="0"/>
              <w:rPr>
                <w:rFonts w:cs="Arial"/>
                <w:b/>
                <w:i/>
                <w:sz w:val="20"/>
                <w:szCs w:val="18"/>
              </w:rPr>
            </w:pPr>
            <w:r w:rsidRPr="00112EDD">
              <w:rPr>
                <w:rFonts w:cs="Arial"/>
                <w:b/>
                <w:sz w:val="20"/>
                <w:szCs w:val="18"/>
              </w:rPr>
              <w:t xml:space="preserve">Self assessment of supervisee’s competency development      </w:t>
            </w:r>
            <w:r w:rsidRPr="00112EDD">
              <w:rPr>
                <w:rFonts w:cs="Arial"/>
                <w:b/>
                <w:i/>
                <w:sz w:val="20"/>
                <w:szCs w:val="18"/>
              </w:rPr>
              <w:t>(To be completed by the supervisee)</w:t>
            </w:r>
          </w:p>
          <w:p w:rsidR="00112EDD" w:rsidRPr="00112EDD" w:rsidRDefault="00112EDD" w:rsidP="00112EDD">
            <w:pPr>
              <w:spacing w:before="120" w:after="120"/>
              <w:outlineLvl w:val="0"/>
              <w:rPr>
                <w:rFonts w:cs="Arial"/>
                <w:b/>
                <w:sz w:val="20"/>
                <w:szCs w:val="18"/>
              </w:rPr>
            </w:pPr>
            <w:r w:rsidRPr="00112EDD">
              <w:rPr>
                <w:rFonts w:cs="Arial"/>
                <w:sz w:val="20"/>
                <w:szCs w:val="18"/>
              </w:rPr>
              <w:t>Mark with a cross on the scale of 1 to 5 where 5 is competency achieved.</w:t>
            </w:r>
          </w:p>
        </w:tc>
      </w:tr>
      <w:tr w:rsidR="00112EDD" w:rsidRPr="00223494" w:rsidTr="00112EDD">
        <w:trPr>
          <w:trHeight w:val="111"/>
        </w:trPr>
        <w:tc>
          <w:tcPr>
            <w:tcW w:w="2753" w:type="pct"/>
            <w:shd w:val="clear" w:color="auto" w:fill="F2F2F2"/>
            <w:vAlign w:val="bottom"/>
          </w:tcPr>
          <w:p w:rsidR="00112EDD" w:rsidRPr="00223494" w:rsidRDefault="00112EDD" w:rsidP="00112EDD">
            <w:pPr>
              <w:tabs>
                <w:tab w:val="left" w:pos="3023"/>
              </w:tabs>
              <w:jc w:val="center"/>
              <w:outlineLvl w:val="0"/>
              <w:rPr>
                <w:rFonts w:cs="Arial"/>
                <w:sz w:val="18"/>
                <w:szCs w:val="18"/>
              </w:rPr>
            </w:pPr>
            <w:r>
              <w:rPr>
                <w:rFonts w:cs="Arial"/>
                <w:b/>
                <w:i/>
                <w:iCs/>
                <w:color w:val="000000"/>
                <w:sz w:val="18"/>
                <w:szCs w:val="18"/>
              </w:rPr>
              <w:t>Training/Competency o</w:t>
            </w:r>
            <w:r w:rsidRPr="00223494">
              <w:rPr>
                <w:rFonts w:cs="Arial"/>
                <w:b/>
                <w:i/>
                <w:iCs/>
                <w:color w:val="000000"/>
                <w:sz w:val="18"/>
                <w:szCs w:val="18"/>
              </w:rPr>
              <w:t>bjective</w:t>
            </w:r>
          </w:p>
        </w:tc>
        <w:tc>
          <w:tcPr>
            <w:tcW w:w="886" w:type="pct"/>
            <w:gridSpan w:val="2"/>
            <w:shd w:val="clear" w:color="auto" w:fill="F2F2F2"/>
            <w:vAlign w:val="bottom"/>
          </w:tcPr>
          <w:p w:rsidR="00112EDD" w:rsidRPr="00223494" w:rsidRDefault="00112EDD" w:rsidP="00112EDD">
            <w:pPr>
              <w:jc w:val="center"/>
              <w:outlineLvl w:val="0"/>
              <w:rPr>
                <w:rFonts w:cs="Arial"/>
                <w:sz w:val="18"/>
                <w:szCs w:val="18"/>
              </w:rPr>
            </w:pPr>
            <w:r w:rsidRPr="00223494">
              <w:rPr>
                <w:rFonts w:cs="Arial"/>
                <w:b/>
                <w:i/>
                <w:iCs/>
                <w:color w:val="000000"/>
                <w:sz w:val="18"/>
                <w:szCs w:val="18"/>
              </w:rPr>
              <w:t>Addressed</w:t>
            </w:r>
          </w:p>
        </w:tc>
        <w:tc>
          <w:tcPr>
            <w:tcW w:w="1361" w:type="pct"/>
            <w:gridSpan w:val="6"/>
            <w:shd w:val="clear" w:color="auto" w:fill="F2F2F2"/>
            <w:vAlign w:val="bottom"/>
          </w:tcPr>
          <w:p w:rsidR="00112EDD" w:rsidRPr="00223494" w:rsidRDefault="00112EDD" w:rsidP="00112EDD">
            <w:pPr>
              <w:jc w:val="center"/>
              <w:outlineLvl w:val="0"/>
              <w:rPr>
                <w:rFonts w:cs="Arial"/>
                <w:sz w:val="18"/>
                <w:szCs w:val="18"/>
              </w:rPr>
            </w:pPr>
            <w:r>
              <w:rPr>
                <w:rFonts w:cs="Arial"/>
                <w:b/>
                <w:i/>
                <w:iCs/>
                <w:color w:val="000000"/>
                <w:sz w:val="18"/>
                <w:szCs w:val="18"/>
              </w:rPr>
              <w:t>Summative assessment</w:t>
            </w:r>
          </w:p>
        </w:tc>
      </w:tr>
      <w:tr w:rsidR="00112EDD" w:rsidRPr="00223494" w:rsidTr="00112EDD">
        <w:trPr>
          <w:trHeight w:val="156"/>
        </w:trPr>
        <w:tc>
          <w:tcPr>
            <w:tcW w:w="2753" w:type="pct"/>
            <w:shd w:val="clear" w:color="auto" w:fill="F2F2F2"/>
          </w:tcPr>
          <w:p w:rsidR="00112EDD" w:rsidRPr="00223494" w:rsidRDefault="00112EDD" w:rsidP="00112EDD">
            <w:pPr>
              <w:outlineLvl w:val="0"/>
              <w:rPr>
                <w:rFonts w:cs="Arial"/>
                <w:sz w:val="18"/>
                <w:szCs w:val="18"/>
              </w:rPr>
            </w:pPr>
          </w:p>
        </w:tc>
        <w:tc>
          <w:tcPr>
            <w:tcW w:w="492" w:type="pct"/>
            <w:shd w:val="clear" w:color="auto" w:fill="F2F2F2"/>
          </w:tcPr>
          <w:p w:rsidR="00112EDD" w:rsidRPr="00223494" w:rsidRDefault="00112EDD" w:rsidP="00112EDD">
            <w:pPr>
              <w:outlineLvl w:val="0"/>
              <w:rPr>
                <w:rFonts w:cs="Arial"/>
                <w:sz w:val="18"/>
                <w:szCs w:val="18"/>
              </w:rPr>
            </w:pPr>
          </w:p>
        </w:tc>
        <w:tc>
          <w:tcPr>
            <w:tcW w:w="394" w:type="pct"/>
            <w:shd w:val="clear" w:color="auto" w:fill="F2F2F2"/>
          </w:tcPr>
          <w:p w:rsidR="00112EDD" w:rsidRPr="00223494" w:rsidRDefault="00112EDD" w:rsidP="00112EDD">
            <w:pPr>
              <w:outlineLvl w:val="0"/>
              <w:rPr>
                <w:rFonts w:cs="Arial"/>
                <w:sz w:val="18"/>
                <w:szCs w:val="18"/>
              </w:rPr>
            </w:pPr>
          </w:p>
        </w:tc>
        <w:tc>
          <w:tcPr>
            <w:tcW w:w="108" w:type="pct"/>
            <w:tcBorders>
              <w:right w:val="single" w:sz="24" w:space="0" w:color="F2F2F2"/>
            </w:tcBorders>
            <w:shd w:val="clear" w:color="auto" w:fill="F2F2F2"/>
          </w:tcPr>
          <w:p w:rsidR="00112EDD" w:rsidRPr="00223494" w:rsidRDefault="00112EDD" w:rsidP="00112EDD">
            <w:pPr>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112EDD" w:rsidP="00112EDD">
            <w:pPr>
              <w:jc w:val="center"/>
              <w:outlineLvl w:val="0"/>
              <w:rPr>
                <w:rFonts w:cs="Arial"/>
                <w:sz w:val="18"/>
                <w:szCs w:val="18"/>
              </w:rPr>
            </w:pPr>
            <w:r w:rsidRPr="00223494">
              <w:rPr>
                <w:rFonts w:cs="Arial"/>
                <w:sz w:val="18"/>
                <w:szCs w:val="18"/>
              </w:rPr>
              <w:t>1</w:t>
            </w:r>
          </w:p>
        </w:tc>
        <w:tc>
          <w:tcPr>
            <w:tcW w:w="251" w:type="pct"/>
            <w:tcBorders>
              <w:left w:val="single" w:sz="24" w:space="0" w:color="F2F2F2"/>
              <w:right w:val="single" w:sz="24" w:space="0" w:color="F2F2F2"/>
            </w:tcBorders>
            <w:shd w:val="clear" w:color="auto" w:fill="F2F2F2"/>
            <w:vAlign w:val="center"/>
          </w:tcPr>
          <w:p w:rsidR="00112EDD" w:rsidRPr="00223494" w:rsidRDefault="00112EDD" w:rsidP="00112EDD">
            <w:pPr>
              <w:jc w:val="center"/>
              <w:outlineLvl w:val="0"/>
              <w:rPr>
                <w:rFonts w:cs="Arial"/>
                <w:sz w:val="18"/>
                <w:szCs w:val="18"/>
              </w:rPr>
            </w:pPr>
            <w:r w:rsidRPr="00223494">
              <w:rPr>
                <w:rFonts w:cs="Arial"/>
                <w:sz w:val="18"/>
                <w:szCs w:val="18"/>
              </w:rPr>
              <w:t>2</w:t>
            </w:r>
          </w:p>
        </w:tc>
        <w:tc>
          <w:tcPr>
            <w:tcW w:w="250" w:type="pct"/>
            <w:tcBorders>
              <w:left w:val="single" w:sz="24" w:space="0" w:color="F2F2F2"/>
              <w:right w:val="single" w:sz="24" w:space="0" w:color="F2F2F2"/>
            </w:tcBorders>
            <w:shd w:val="clear" w:color="auto" w:fill="F2F2F2"/>
            <w:vAlign w:val="center"/>
          </w:tcPr>
          <w:p w:rsidR="00112EDD" w:rsidRPr="00223494" w:rsidRDefault="00112EDD" w:rsidP="00112EDD">
            <w:pPr>
              <w:jc w:val="center"/>
              <w:outlineLvl w:val="0"/>
              <w:rPr>
                <w:rFonts w:cs="Arial"/>
                <w:sz w:val="18"/>
                <w:szCs w:val="18"/>
              </w:rPr>
            </w:pPr>
            <w:r w:rsidRPr="00223494">
              <w:rPr>
                <w:rFonts w:cs="Arial"/>
                <w:sz w:val="18"/>
                <w:szCs w:val="18"/>
              </w:rPr>
              <w:t>3</w:t>
            </w:r>
          </w:p>
        </w:tc>
        <w:tc>
          <w:tcPr>
            <w:tcW w:w="251" w:type="pct"/>
            <w:tcBorders>
              <w:left w:val="single" w:sz="24" w:space="0" w:color="F2F2F2"/>
              <w:right w:val="single" w:sz="24" w:space="0" w:color="F2F2F2"/>
            </w:tcBorders>
            <w:shd w:val="clear" w:color="auto" w:fill="F2F2F2"/>
            <w:vAlign w:val="center"/>
          </w:tcPr>
          <w:p w:rsidR="00112EDD" w:rsidRPr="00223494" w:rsidRDefault="00112EDD" w:rsidP="00112EDD">
            <w:pPr>
              <w:jc w:val="center"/>
              <w:outlineLvl w:val="0"/>
              <w:rPr>
                <w:rFonts w:cs="Arial"/>
                <w:sz w:val="18"/>
                <w:szCs w:val="18"/>
              </w:rPr>
            </w:pPr>
            <w:r w:rsidRPr="00223494">
              <w:rPr>
                <w:rFonts w:cs="Arial"/>
                <w:sz w:val="18"/>
                <w:szCs w:val="18"/>
              </w:rPr>
              <w:t>4</w:t>
            </w:r>
          </w:p>
        </w:tc>
        <w:tc>
          <w:tcPr>
            <w:tcW w:w="251" w:type="pct"/>
            <w:tcBorders>
              <w:left w:val="single" w:sz="24" w:space="0" w:color="F2F2F2"/>
            </w:tcBorders>
            <w:shd w:val="clear" w:color="auto" w:fill="F2F2F2"/>
            <w:vAlign w:val="center"/>
          </w:tcPr>
          <w:p w:rsidR="00112EDD" w:rsidRPr="00223494" w:rsidRDefault="00112EDD" w:rsidP="00112EDD">
            <w:pPr>
              <w:jc w:val="center"/>
              <w:outlineLvl w:val="0"/>
              <w:rPr>
                <w:rFonts w:cs="Arial"/>
                <w:sz w:val="18"/>
                <w:szCs w:val="18"/>
              </w:rPr>
            </w:pPr>
            <w:r w:rsidRPr="00223494">
              <w:rPr>
                <w:rFonts w:cs="Arial"/>
                <w:sz w:val="18"/>
                <w:szCs w:val="18"/>
              </w:rPr>
              <w:t>5</w:t>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Functions in accordance with legislation and common law affecting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Accepts accountability and responsibility for own actions within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Communicates information to facilitate decision-making by the woman</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Promotes safe and effective midwifery care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Assesses, plans, provides and evaluates safe and effective midwifery care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Assesses, plans, provides and evaluates safe and effective midwifery care for the woman and/or baby with complex needs</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Advocates to protect the rights of women, families and communities in relation to maternity care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Develops effective strategies to implement and support collaborative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Actively supports midwifery as a public health strategy</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pStyle w:val="Default"/>
              <w:rPr>
                <w:sz w:val="20"/>
                <w:szCs w:val="18"/>
              </w:rPr>
            </w:pPr>
            <w:r w:rsidRPr="00112EDD">
              <w:rPr>
                <w:sz w:val="20"/>
                <w:szCs w:val="18"/>
              </w:rPr>
              <w:t>Ensures midwifery practice is culturally safe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cs="Arial"/>
                <w:sz w:val="20"/>
                <w:szCs w:val="18"/>
              </w:rPr>
              <w:t>Bases midwifery practice on ethical decision making</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eastAsia="Calibri" w:cs="Arial"/>
                <w:bCs/>
                <w:sz w:val="20"/>
                <w:szCs w:val="18"/>
                <w:lang w:val="en-US" w:eastAsia="en-AU"/>
              </w:rPr>
              <w:t>Identifies personal beliefs and develops these in ways that enhance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eastAsia="Calibri" w:cs="Arial"/>
                <w:bCs/>
                <w:sz w:val="20"/>
                <w:szCs w:val="18"/>
                <w:lang w:val="en-US" w:eastAsia="en-AU"/>
              </w:rPr>
              <w:t>Acts to enhance the professional development of self and others</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r w:rsidR="00112EDD" w:rsidRPr="00223494" w:rsidTr="00112EDD">
        <w:tc>
          <w:tcPr>
            <w:tcW w:w="2753" w:type="pct"/>
            <w:shd w:val="clear" w:color="auto" w:fill="F2F2F2"/>
          </w:tcPr>
          <w:p w:rsidR="00112EDD" w:rsidRPr="00112EDD" w:rsidRDefault="00112EDD" w:rsidP="00112EDD">
            <w:pPr>
              <w:spacing w:before="40" w:after="40"/>
              <w:outlineLvl w:val="0"/>
              <w:rPr>
                <w:rFonts w:cs="Arial"/>
                <w:color w:val="000000"/>
                <w:sz w:val="20"/>
                <w:szCs w:val="18"/>
              </w:rPr>
            </w:pPr>
            <w:r w:rsidRPr="00112EDD">
              <w:rPr>
                <w:rFonts w:eastAsia="Calibri" w:cs="Arial"/>
                <w:bCs/>
                <w:sz w:val="20"/>
                <w:szCs w:val="18"/>
                <w:lang w:val="en-US" w:eastAsia="en-AU"/>
              </w:rPr>
              <w:t>Uses research to inform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Yes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394" w:type="pct"/>
            <w:shd w:val="clear" w:color="auto" w:fill="F2F2F2"/>
            <w:vAlign w:val="center"/>
          </w:tcPr>
          <w:p w:rsidR="00112EDD" w:rsidRPr="00112EDD" w:rsidRDefault="00112EDD" w:rsidP="00112EDD">
            <w:pPr>
              <w:spacing w:before="40" w:after="40"/>
              <w:outlineLvl w:val="0"/>
              <w:rPr>
                <w:rFonts w:cs="Arial"/>
                <w:sz w:val="20"/>
                <w:szCs w:val="18"/>
              </w:rPr>
            </w:pPr>
            <w:r w:rsidRPr="00112EDD">
              <w:rPr>
                <w:rFonts w:cs="Arial"/>
                <w:sz w:val="20"/>
                <w:szCs w:val="18"/>
              </w:rPr>
              <w:t xml:space="preserve">No </w:t>
            </w:r>
            <w:r w:rsidR="006E76F4" w:rsidRPr="00112EDD">
              <w:rPr>
                <w:rFonts w:cs="Arial"/>
                <w:sz w:val="20"/>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18"/>
                <w:shd w:val="clear" w:color="auto" w:fill="FFFFFF"/>
              </w:rPr>
              <w:instrText xml:space="preserve"> FORMCHECKBOX </w:instrText>
            </w:r>
            <w:r w:rsidR="0030029B">
              <w:rPr>
                <w:rFonts w:cs="Arial"/>
                <w:sz w:val="20"/>
                <w:szCs w:val="18"/>
                <w:shd w:val="clear" w:color="auto" w:fill="FFFFFF"/>
              </w:rPr>
            </w:r>
            <w:r w:rsidR="0030029B">
              <w:rPr>
                <w:rFonts w:cs="Arial"/>
                <w:sz w:val="20"/>
                <w:szCs w:val="18"/>
                <w:shd w:val="clear" w:color="auto" w:fill="FFFFFF"/>
              </w:rPr>
              <w:fldChar w:fldCharType="separate"/>
            </w:r>
            <w:r w:rsidR="006E76F4" w:rsidRPr="00112EDD">
              <w:rPr>
                <w:rFonts w:cs="Arial"/>
                <w:sz w:val="20"/>
                <w:szCs w:val="18"/>
                <w:shd w:val="clear" w:color="auto" w:fill="FFFFFF"/>
              </w:rPr>
              <w:fldChar w:fldCharType="end"/>
            </w:r>
          </w:p>
        </w:tc>
        <w:tc>
          <w:tcPr>
            <w:tcW w:w="108" w:type="pct"/>
            <w:tcBorders>
              <w:right w:val="single" w:sz="24" w:space="0" w:color="F2F2F2"/>
            </w:tcBorders>
            <w:shd w:val="clear" w:color="auto" w:fill="F2F2F2"/>
          </w:tcPr>
          <w:p w:rsidR="00112EDD" w:rsidRPr="00223494" w:rsidRDefault="00112EDD" w:rsidP="00112EDD">
            <w:pPr>
              <w:spacing w:before="40" w:after="40"/>
              <w:outlineLvl w:val="0"/>
              <w:rPr>
                <w:rFonts w:cs="Arial"/>
                <w:sz w:val="18"/>
                <w:szCs w:val="18"/>
              </w:rPr>
            </w:pP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righ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c>
          <w:tcPr>
            <w:tcW w:w="251" w:type="pct"/>
            <w:tcBorders>
              <w:left w:val="single" w:sz="24" w:space="0" w:color="F2F2F2"/>
            </w:tcBorders>
            <w:shd w:val="clear" w:color="auto" w:fill="F2F2F2"/>
            <w:vAlign w:val="center"/>
          </w:tcPr>
          <w:p w:rsidR="00112EDD" w:rsidRPr="00223494" w:rsidRDefault="006E76F4" w:rsidP="00112EDD">
            <w:pPr>
              <w:spacing w:before="40" w:after="40"/>
              <w:jc w:val="center"/>
              <w:outlineLvl w:val="0"/>
              <w:rPr>
                <w:rFonts w:cs="Arial"/>
                <w:sz w:val="18"/>
                <w:szCs w:val="18"/>
              </w:rPr>
            </w:pPr>
            <w:r w:rsidRPr="00223494">
              <w:rPr>
                <w:rFonts w:cs="Arial"/>
                <w:sz w:val="18"/>
                <w:szCs w:val="18"/>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223494">
              <w:rPr>
                <w:rFonts w:cs="Arial"/>
                <w:sz w:val="18"/>
                <w:szCs w:val="18"/>
                <w:shd w:val="clear" w:color="auto" w:fill="FFFFFF"/>
              </w:rPr>
              <w:instrText xml:space="preserve"> FORMCHECKBOX </w:instrText>
            </w:r>
            <w:r w:rsidR="0030029B">
              <w:rPr>
                <w:rFonts w:cs="Arial"/>
                <w:sz w:val="18"/>
                <w:szCs w:val="18"/>
                <w:shd w:val="clear" w:color="auto" w:fill="FFFFFF"/>
              </w:rPr>
            </w:r>
            <w:r w:rsidR="0030029B">
              <w:rPr>
                <w:rFonts w:cs="Arial"/>
                <w:sz w:val="18"/>
                <w:szCs w:val="18"/>
                <w:shd w:val="clear" w:color="auto" w:fill="FFFFFF"/>
              </w:rPr>
              <w:fldChar w:fldCharType="separate"/>
            </w:r>
            <w:r w:rsidRPr="00223494">
              <w:rPr>
                <w:rFonts w:cs="Arial"/>
                <w:sz w:val="18"/>
                <w:szCs w:val="18"/>
                <w:shd w:val="clear" w:color="auto" w:fill="FFFFFF"/>
              </w:rPr>
              <w:fldChar w:fldCharType="end"/>
            </w:r>
          </w:p>
        </w:tc>
      </w:tr>
    </w:tbl>
    <w:p w:rsidR="00112EDD" w:rsidRDefault="00112EDD" w:rsidP="00112EDD">
      <w:pPr>
        <w:spacing w:before="120" w:after="120"/>
        <w:rPr>
          <w:rFonts w:cs="Arial"/>
          <w:b/>
          <w:sz w:val="20"/>
          <w:szCs w:val="20"/>
        </w:rPr>
      </w:pPr>
    </w:p>
    <w:p w:rsidR="00112EDD" w:rsidRDefault="00112EDD" w:rsidP="00112EDD">
      <w:pPr>
        <w:spacing w:before="120" w:after="120"/>
        <w:rPr>
          <w:rFonts w:cs="Arial"/>
          <w:b/>
          <w:sz w:val="20"/>
          <w:szCs w:val="20"/>
        </w:rPr>
      </w:pPr>
      <w:r>
        <w:rPr>
          <w:rFonts w:cs="Arial"/>
          <w:b/>
          <w:sz w:val="20"/>
          <w:szCs w:val="20"/>
        </w:rPr>
        <w:br w:type="page"/>
      </w:r>
      <w:r>
        <w:rPr>
          <w:rFonts w:cs="Arial"/>
          <w:b/>
          <w:color w:val="007DC3"/>
          <w:sz w:val="20"/>
          <w:szCs w:val="20"/>
        </w:rPr>
        <w:lastRenderedPageBreak/>
        <w:t>Supervisor assessment</w:t>
      </w:r>
    </w:p>
    <w:tbl>
      <w:tblPr>
        <w:tblW w:w="5001" w:type="pct"/>
        <w:tblCellMar>
          <w:left w:w="0" w:type="dxa"/>
          <w:right w:w="0" w:type="dxa"/>
        </w:tblCellMar>
        <w:tblLook w:val="01E0" w:firstRow="1" w:lastRow="1" w:firstColumn="1" w:lastColumn="1" w:noHBand="0" w:noVBand="0"/>
      </w:tblPr>
      <w:tblGrid>
        <w:gridCol w:w="7964"/>
        <w:gridCol w:w="1423"/>
        <w:gridCol w:w="1142"/>
        <w:gridCol w:w="312"/>
        <w:gridCol w:w="723"/>
        <w:gridCol w:w="723"/>
        <w:gridCol w:w="723"/>
        <w:gridCol w:w="723"/>
        <w:gridCol w:w="726"/>
      </w:tblGrid>
      <w:tr w:rsidR="00112EDD" w:rsidRPr="00223494" w:rsidTr="00112EDD">
        <w:tc>
          <w:tcPr>
            <w:tcW w:w="5000" w:type="pct"/>
            <w:gridSpan w:val="9"/>
            <w:shd w:val="clear" w:color="auto" w:fill="F2F2F2"/>
          </w:tcPr>
          <w:p w:rsidR="00112EDD" w:rsidRPr="00112EDD" w:rsidRDefault="00112EDD" w:rsidP="00112EDD">
            <w:pPr>
              <w:spacing w:before="200" w:after="60"/>
              <w:outlineLvl w:val="0"/>
              <w:rPr>
                <w:rFonts w:cs="Arial"/>
                <w:b/>
                <w:sz w:val="20"/>
                <w:szCs w:val="20"/>
              </w:rPr>
            </w:pPr>
            <w:r w:rsidRPr="00112EDD">
              <w:rPr>
                <w:rFonts w:cs="Arial"/>
                <w:b/>
                <w:sz w:val="20"/>
                <w:szCs w:val="20"/>
              </w:rPr>
              <w:t>Supervisor’s report</w:t>
            </w:r>
          </w:p>
        </w:tc>
      </w:tr>
      <w:tr w:rsidR="00112EDD" w:rsidRPr="00223494" w:rsidTr="00112EDD">
        <w:tc>
          <w:tcPr>
            <w:tcW w:w="5000" w:type="pct"/>
            <w:gridSpan w:val="9"/>
            <w:shd w:val="clear" w:color="auto" w:fill="F2F2F2"/>
          </w:tcPr>
          <w:p w:rsidR="00112EDD" w:rsidRPr="00112EDD" w:rsidRDefault="00112EDD" w:rsidP="00112EDD">
            <w:pPr>
              <w:spacing w:before="120" w:after="120"/>
              <w:outlineLvl w:val="0"/>
              <w:rPr>
                <w:rFonts w:cs="Arial"/>
                <w:b/>
                <w:sz w:val="20"/>
                <w:szCs w:val="20"/>
              </w:rPr>
            </w:pPr>
            <w:r w:rsidRPr="00112EDD">
              <w:rPr>
                <w:rFonts w:cs="Arial"/>
                <w:b/>
                <w:sz w:val="20"/>
                <w:szCs w:val="20"/>
              </w:rPr>
              <w:t>List details of the supervisee’s competence:</w:t>
            </w:r>
          </w:p>
          <w:p w:rsidR="00112EDD" w:rsidRPr="00112EDD" w:rsidRDefault="00112EDD" w:rsidP="00112EDD">
            <w:pPr>
              <w:spacing w:before="120" w:after="120"/>
              <w:outlineLvl w:val="0"/>
              <w:rPr>
                <w:rFonts w:cs="Arial"/>
                <w:b/>
                <w:sz w:val="20"/>
                <w:szCs w:val="20"/>
              </w:rPr>
            </w:pPr>
            <w:r w:rsidRPr="00112EDD">
              <w:rPr>
                <w:rFonts w:cs="Arial"/>
                <w:sz w:val="20"/>
                <w:szCs w:val="20"/>
              </w:rPr>
              <w:t>Mark with a cross on the scale of 1 to 5 where 5 is competency achieved.</w:t>
            </w:r>
          </w:p>
          <w:p w:rsidR="00112EDD" w:rsidRPr="00112EDD" w:rsidRDefault="00112EDD" w:rsidP="00112EDD">
            <w:pPr>
              <w:spacing w:before="120" w:after="120"/>
              <w:outlineLvl w:val="0"/>
              <w:rPr>
                <w:rFonts w:cs="Arial"/>
                <w:b/>
                <w:i/>
                <w:sz w:val="20"/>
                <w:szCs w:val="20"/>
              </w:rPr>
            </w:pPr>
            <w:r w:rsidRPr="00112EDD">
              <w:rPr>
                <w:rFonts w:cs="Arial"/>
                <w:b/>
                <w:i/>
                <w:sz w:val="20"/>
                <w:szCs w:val="20"/>
              </w:rPr>
              <w:t>(To be completed by principle supervisor – if further comment is required please elaborate within report)</w:t>
            </w:r>
          </w:p>
        </w:tc>
      </w:tr>
      <w:tr w:rsidR="00112EDD" w:rsidRPr="00223494" w:rsidTr="00112EDD">
        <w:trPr>
          <w:trHeight w:val="111"/>
        </w:trPr>
        <w:tc>
          <w:tcPr>
            <w:tcW w:w="2754" w:type="pct"/>
            <w:shd w:val="clear" w:color="auto" w:fill="F2F2F2"/>
            <w:vAlign w:val="bottom"/>
          </w:tcPr>
          <w:p w:rsidR="00112EDD" w:rsidRPr="00112EDD" w:rsidRDefault="00112EDD" w:rsidP="00112EDD">
            <w:pPr>
              <w:tabs>
                <w:tab w:val="left" w:pos="3023"/>
              </w:tabs>
              <w:jc w:val="center"/>
              <w:outlineLvl w:val="0"/>
              <w:rPr>
                <w:rFonts w:cs="Arial"/>
                <w:sz w:val="20"/>
                <w:szCs w:val="20"/>
              </w:rPr>
            </w:pPr>
            <w:r w:rsidRPr="00112EDD">
              <w:rPr>
                <w:rFonts w:cs="Arial"/>
                <w:b/>
                <w:i/>
                <w:iCs/>
                <w:color w:val="000000"/>
                <w:sz w:val="20"/>
                <w:szCs w:val="20"/>
              </w:rPr>
              <w:t>Training/Competency objective</w:t>
            </w:r>
          </w:p>
        </w:tc>
        <w:tc>
          <w:tcPr>
            <w:tcW w:w="887" w:type="pct"/>
            <w:gridSpan w:val="2"/>
            <w:shd w:val="clear" w:color="auto" w:fill="F2F2F2"/>
            <w:vAlign w:val="bottom"/>
          </w:tcPr>
          <w:p w:rsidR="00112EDD" w:rsidRPr="00112EDD" w:rsidRDefault="00112EDD" w:rsidP="00112EDD">
            <w:pPr>
              <w:jc w:val="center"/>
              <w:outlineLvl w:val="0"/>
              <w:rPr>
                <w:rFonts w:cs="Arial"/>
                <w:sz w:val="20"/>
                <w:szCs w:val="20"/>
              </w:rPr>
            </w:pPr>
            <w:r w:rsidRPr="00112EDD">
              <w:rPr>
                <w:rFonts w:cs="Arial"/>
                <w:b/>
                <w:i/>
                <w:iCs/>
                <w:color w:val="000000"/>
                <w:sz w:val="20"/>
                <w:szCs w:val="20"/>
              </w:rPr>
              <w:t>Addressed</w:t>
            </w:r>
          </w:p>
        </w:tc>
        <w:tc>
          <w:tcPr>
            <w:tcW w:w="1359" w:type="pct"/>
            <w:gridSpan w:val="6"/>
            <w:shd w:val="clear" w:color="auto" w:fill="F2F2F2"/>
            <w:vAlign w:val="bottom"/>
          </w:tcPr>
          <w:p w:rsidR="00112EDD" w:rsidRPr="00112EDD" w:rsidRDefault="00112EDD" w:rsidP="00112EDD">
            <w:pPr>
              <w:jc w:val="center"/>
              <w:outlineLvl w:val="0"/>
              <w:rPr>
                <w:rFonts w:cs="Arial"/>
                <w:sz w:val="20"/>
                <w:szCs w:val="20"/>
              </w:rPr>
            </w:pPr>
            <w:r w:rsidRPr="00112EDD">
              <w:rPr>
                <w:rFonts w:cs="Arial"/>
                <w:b/>
                <w:i/>
                <w:iCs/>
                <w:color w:val="000000"/>
                <w:sz w:val="20"/>
                <w:szCs w:val="20"/>
              </w:rPr>
              <w:t>Summative assessment</w:t>
            </w:r>
          </w:p>
        </w:tc>
      </w:tr>
      <w:tr w:rsidR="00112EDD" w:rsidRPr="00223494" w:rsidTr="00112EDD">
        <w:trPr>
          <w:trHeight w:val="156"/>
        </w:trPr>
        <w:tc>
          <w:tcPr>
            <w:tcW w:w="2754" w:type="pct"/>
            <w:shd w:val="clear" w:color="auto" w:fill="F2F2F2"/>
          </w:tcPr>
          <w:p w:rsidR="00112EDD" w:rsidRPr="00112EDD" w:rsidRDefault="00112EDD" w:rsidP="00112EDD">
            <w:pPr>
              <w:outlineLvl w:val="0"/>
              <w:rPr>
                <w:rFonts w:cs="Arial"/>
                <w:sz w:val="20"/>
                <w:szCs w:val="20"/>
              </w:rPr>
            </w:pPr>
          </w:p>
        </w:tc>
        <w:tc>
          <w:tcPr>
            <w:tcW w:w="492" w:type="pct"/>
            <w:shd w:val="clear" w:color="auto" w:fill="F2F2F2"/>
          </w:tcPr>
          <w:p w:rsidR="00112EDD" w:rsidRPr="00112EDD" w:rsidRDefault="00112EDD" w:rsidP="00112EDD">
            <w:pPr>
              <w:outlineLvl w:val="0"/>
              <w:rPr>
                <w:rFonts w:cs="Arial"/>
                <w:sz w:val="20"/>
                <w:szCs w:val="20"/>
              </w:rPr>
            </w:pPr>
          </w:p>
        </w:tc>
        <w:tc>
          <w:tcPr>
            <w:tcW w:w="395" w:type="pct"/>
            <w:shd w:val="clear" w:color="auto" w:fill="F2F2F2"/>
          </w:tcPr>
          <w:p w:rsidR="00112EDD" w:rsidRPr="00112EDD" w:rsidRDefault="00112EDD" w:rsidP="00112EDD">
            <w:pPr>
              <w:outlineLvl w:val="0"/>
              <w:rPr>
                <w:rFonts w:cs="Arial"/>
                <w:sz w:val="20"/>
                <w:szCs w:val="20"/>
              </w:rPr>
            </w:pPr>
          </w:p>
        </w:tc>
        <w:tc>
          <w:tcPr>
            <w:tcW w:w="108" w:type="pct"/>
            <w:tcBorders>
              <w:right w:val="single" w:sz="24" w:space="0" w:color="F2F2F2"/>
            </w:tcBorders>
            <w:shd w:val="clear" w:color="auto" w:fill="F2F2F2"/>
          </w:tcPr>
          <w:p w:rsidR="00112EDD" w:rsidRPr="00112EDD" w:rsidRDefault="00112EDD" w:rsidP="00112EDD">
            <w:pPr>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112EDD" w:rsidP="00112EDD">
            <w:pPr>
              <w:jc w:val="center"/>
              <w:outlineLvl w:val="0"/>
              <w:rPr>
                <w:rFonts w:cs="Arial"/>
                <w:sz w:val="20"/>
                <w:szCs w:val="20"/>
              </w:rPr>
            </w:pPr>
            <w:r w:rsidRPr="00112EDD">
              <w:rPr>
                <w:rFonts w:cs="Arial"/>
                <w:sz w:val="20"/>
                <w:szCs w:val="20"/>
              </w:rPr>
              <w:t>1</w:t>
            </w:r>
          </w:p>
        </w:tc>
        <w:tc>
          <w:tcPr>
            <w:tcW w:w="250" w:type="pct"/>
            <w:tcBorders>
              <w:left w:val="single" w:sz="24" w:space="0" w:color="F2F2F2"/>
              <w:right w:val="single" w:sz="24" w:space="0" w:color="F2F2F2"/>
            </w:tcBorders>
            <w:shd w:val="clear" w:color="auto" w:fill="F2F2F2"/>
            <w:vAlign w:val="center"/>
          </w:tcPr>
          <w:p w:rsidR="00112EDD" w:rsidRPr="00112EDD" w:rsidRDefault="00112EDD" w:rsidP="00112EDD">
            <w:pPr>
              <w:jc w:val="center"/>
              <w:outlineLvl w:val="0"/>
              <w:rPr>
                <w:rFonts w:cs="Arial"/>
                <w:sz w:val="20"/>
                <w:szCs w:val="20"/>
              </w:rPr>
            </w:pPr>
            <w:r w:rsidRPr="00112EDD">
              <w:rPr>
                <w:rFonts w:cs="Arial"/>
                <w:sz w:val="20"/>
                <w:szCs w:val="20"/>
              </w:rPr>
              <w:t>2</w:t>
            </w:r>
          </w:p>
        </w:tc>
        <w:tc>
          <w:tcPr>
            <w:tcW w:w="250" w:type="pct"/>
            <w:tcBorders>
              <w:left w:val="single" w:sz="24" w:space="0" w:color="F2F2F2"/>
              <w:right w:val="single" w:sz="24" w:space="0" w:color="F2F2F2"/>
            </w:tcBorders>
            <w:shd w:val="clear" w:color="auto" w:fill="F2F2F2"/>
            <w:vAlign w:val="center"/>
          </w:tcPr>
          <w:p w:rsidR="00112EDD" w:rsidRPr="00112EDD" w:rsidRDefault="00112EDD" w:rsidP="00112EDD">
            <w:pPr>
              <w:jc w:val="center"/>
              <w:outlineLvl w:val="0"/>
              <w:rPr>
                <w:rFonts w:cs="Arial"/>
                <w:sz w:val="20"/>
                <w:szCs w:val="20"/>
              </w:rPr>
            </w:pPr>
            <w:r w:rsidRPr="00112EDD">
              <w:rPr>
                <w:rFonts w:cs="Arial"/>
                <w:sz w:val="20"/>
                <w:szCs w:val="20"/>
              </w:rPr>
              <w:t>3</w:t>
            </w:r>
          </w:p>
        </w:tc>
        <w:tc>
          <w:tcPr>
            <w:tcW w:w="250" w:type="pct"/>
            <w:tcBorders>
              <w:left w:val="single" w:sz="24" w:space="0" w:color="F2F2F2"/>
              <w:right w:val="single" w:sz="24" w:space="0" w:color="F2F2F2"/>
            </w:tcBorders>
            <w:shd w:val="clear" w:color="auto" w:fill="F2F2F2"/>
            <w:vAlign w:val="center"/>
          </w:tcPr>
          <w:p w:rsidR="00112EDD" w:rsidRPr="00112EDD" w:rsidRDefault="00112EDD" w:rsidP="00112EDD">
            <w:pPr>
              <w:jc w:val="center"/>
              <w:outlineLvl w:val="0"/>
              <w:rPr>
                <w:rFonts w:cs="Arial"/>
                <w:sz w:val="20"/>
                <w:szCs w:val="20"/>
              </w:rPr>
            </w:pPr>
            <w:r w:rsidRPr="00112EDD">
              <w:rPr>
                <w:rFonts w:cs="Arial"/>
                <w:sz w:val="20"/>
                <w:szCs w:val="20"/>
              </w:rPr>
              <w:t>4</w:t>
            </w:r>
          </w:p>
        </w:tc>
        <w:tc>
          <w:tcPr>
            <w:tcW w:w="250" w:type="pct"/>
            <w:tcBorders>
              <w:left w:val="single" w:sz="24" w:space="0" w:color="F2F2F2"/>
            </w:tcBorders>
            <w:shd w:val="clear" w:color="auto" w:fill="F2F2F2"/>
            <w:vAlign w:val="center"/>
          </w:tcPr>
          <w:p w:rsidR="00112EDD" w:rsidRPr="00112EDD" w:rsidRDefault="00112EDD" w:rsidP="00112EDD">
            <w:pPr>
              <w:jc w:val="center"/>
              <w:outlineLvl w:val="0"/>
              <w:rPr>
                <w:rFonts w:cs="Arial"/>
                <w:sz w:val="20"/>
                <w:szCs w:val="20"/>
              </w:rPr>
            </w:pPr>
            <w:r w:rsidRPr="00112EDD">
              <w:rPr>
                <w:rFonts w:cs="Arial"/>
                <w:sz w:val="20"/>
                <w:szCs w:val="20"/>
              </w:rPr>
              <w:t>5</w:t>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Functions in accordance with legislation and common law affecting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Accepts accountability and responsibility for own actions within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Communicates information to facilitate decision-making by the woman</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Promotes safe and effective midwifery care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Assesses, plans, provides and evaluates safe and effective midwifery care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Assesses, plans, provides and evaluates safe and effective midwifery care for the woman and/or baby with complex needs</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Advocates to protect the rights of women, families and communities in relation to maternity care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Develops effective strategies to implement and support collaborative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Actively supports midwifery as a public health strategy</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pStyle w:val="Default"/>
              <w:rPr>
                <w:sz w:val="20"/>
                <w:szCs w:val="20"/>
              </w:rPr>
            </w:pPr>
            <w:r w:rsidRPr="00112EDD">
              <w:rPr>
                <w:sz w:val="20"/>
                <w:szCs w:val="20"/>
              </w:rPr>
              <w:t>Ensures midwifery practice is culturally safe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cs="Arial"/>
                <w:sz w:val="20"/>
                <w:szCs w:val="20"/>
              </w:rPr>
              <w:t>Bases midwifery practice on ethical decision making</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eastAsia="Calibri" w:cs="Arial"/>
                <w:bCs/>
                <w:sz w:val="20"/>
                <w:szCs w:val="20"/>
                <w:lang w:val="en-US" w:eastAsia="en-AU"/>
              </w:rPr>
              <w:t>Identifies personal beliefs and develops these in ways that enhance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eastAsia="Calibri" w:cs="Arial"/>
                <w:bCs/>
                <w:sz w:val="20"/>
                <w:szCs w:val="20"/>
                <w:lang w:val="en-US" w:eastAsia="en-AU"/>
              </w:rPr>
              <w:t>Acts to enhance the professional development of self and others</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r w:rsidR="00112EDD" w:rsidRPr="00223494" w:rsidTr="00112EDD">
        <w:tc>
          <w:tcPr>
            <w:tcW w:w="2754" w:type="pct"/>
            <w:shd w:val="clear" w:color="auto" w:fill="F2F2F2"/>
          </w:tcPr>
          <w:p w:rsidR="00112EDD" w:rsidRPr="00112EDD" w:rsidRDefault="00112EDD" w:rsidP="00112EDD">
            <w:pPr>
              <w:spacing w:before="40" w:after="40"/>
              <w:outlineLvl w:val="0"/>
              <w:rPr>
                <w:rFonts w:cs="Arial"/>
                <w:color w:val="000000"/>
                <w:sz w:val="20"/>
                <w:szCs w:val="20"/>
              </w:rPr>
            </w:pPr>
            <w:r w:rsidRPr="00112EDD">
              <w:rPr>
                <w:rFonts w:eastAsia="Calibri" w:cs="Arial"/>
                <w:bCs/>
                <w:sz w:val="20"/>
                <w:szCs w:val="20"/>
                <w:lang w:val="en-US" w:eastAsia="en-AU"/>
              </w:rPr>
              <w:t>Uses research to inform midwifery practice</w:t>
            </w:r>
          </w:p>
        </w:tc>
        <w:tc>
          <w:tcPr>
            <w:tcW w:w="492"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Yes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395" w:type="pct"/>
            <w:shd w:val="clear" w:color="auto" w:fill="F2F2F2"/>
            <w:vAlign w:val="center"/>
          </w:tcPr>
          <w:p w:rsidR="00112EDD" w:rsidRPr="00112EDD" w:rsidRDefault="00112EDD" w:rsidP="00112EDD">
            <w:pPr>
              <w:spacing w:before="40" w:after="40"/>
              <w:outlineLvl w:val="0"/>
              <w:rPr>
                <w:rFonts w:cs="Arial"/>
                <w:sz w:val="20"/>
                <w:szCs w:val="20"/>
              </w:rPr>
            </w:pPr>
            <w:r w:rsidRPr="00112EDD">
              <w:rPr>
                <w:rFonts w:cs="Arial"/>
                <w:sz w:val="20"/>
                <w:szCs w:val="20"/>
              </w:rPr>
              <w:t xml:space="preserve">No </w:t>
            </w:r>
            <w:r w:rsidR="006E76F4"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006E76F4" w:rsidRPr="00112EDD">
              <w:rPr>
                <w:rFonts w:cs="Arial"/>
                <w:sz w:val="20"/>
                <w:szCs w:val="20"/>
                <w:shd w:val="clear" w:color="auto" w:fill="FFFFFF"/>
              </w:rPr>
              <w:fldChar w:fldCharType="end"/>
            </w:r>
          </w:p>
        </w:tc>
        <w:tc>
          <w:tcPr>
            <w:tcW w:w="108" w:type="pct"/>
            <w:tcBorders>
              <w:right w:val="single" w:sz="24" w:space="0" w:color="F2F2F2"/>
            </w:tcBorders>
            <w:shd w:val="clear" w:color="auto" w:fill="F2F2F2"/>
          </w:tcPr>
          <w:p w:rsidR="00112EDD" w:rsidRPr="00112EDD" w:rsidRDefault="00112EDD" w:rsidP="00112EDD">
            <w:pPr>
              <w:spacing w:before="40" w:after="40"/>
              <w:outlineLvl w:val="0"/>
              <w:rPr>
                <w:rFonts w:cs="Arial"/>
                <w:sz w:val="20"/>
                <w:szCs w:val="20"/>
              </w:rPr>
            </w:pP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ed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righ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c>
          <w:tcPr>
            <w:tcW w:w="250" w:type="pct"/>
            <w:tcBorders>
              <w:left w:val="single" w:sz="24" w:space="0" w:color="F2F2F2"/>
            </w:tcBorders>
            <w:shd w:val="clear" w:color="auto" w:fill="F2F2F2"/>
            <w:vAlign w:val="center"/>
          </w:tcPr>
          <w:p w:rsidR="00112EDD" w:rsidRPr="00112EDD" w:rsidRDefault="006E76F4" w:rsidP="00112EDD">
            <w:pPr>
              <w:spacing w:before="40" w:after="40"/>
              <w:jc w:val="center"/>
              <w:outlineLvl w:val="0"/>
              <w:rPr>
                <w:rFonts w:cs="Arial"/>
                <w:sz w:val="20"/>
                <w:szCs w:val="20"/>
              </w:rPr>
            </w:pPr>
            <w:r w:rsidRPr="00112EDD">
              <w:rPr>
                <w:rFonts w:cs="Arial"/>
                <w:sz w:val="20"/>
                <w:szCs w:val="20"/>
                <w:shd w:val="clear" w:color="auto" w:fill="FFFFFF"/>
              </w:rPr>
              <w:fldChar w:fldCharType="begin">
                <w:ffData>
                  <w:name w:val=""/>
                  <w:enabled/>
                  <w:calcOnExit w:val="0"/>
                  <w:statusText w:type="text" w:val="My proposed psychological work is not predominantly “case management”"/>
                  <w:checkBox>
                    <w:sizeAuto/>
                    <w:default w:val="0"/>
                  </w:checkBox>
                </w:ffData>
              </w:fldChar>
            </w:r>
            <w:r w:rsidR="00112EDD" w:rsidRPr="00112EDD">
              <w:rPr>
                <w:rFonts w:cs="Arial"/>
                <w:sz w:val="20"/>
                <w:szCs w:val="20"/>
                <w:shd w:val="clear" w:color="auto" w:fill="FFFFFF"/>
              </w:rPr>
              <w:instrText xml:space="preserve"> FORMCHECKBOX </w:instrText>
            </w:r>
            <w:r w:rsidR="0030029B">
              <w:rPr>
                <w:rFonts w:cs="Arial"/>
                <w:sz w:val="20"/>
                <w:szCs w:val="20"/>
                <w:shd w:val="clear" w:color="auto" w:fill="FFFFFF"/>
              </w:rPr>
            </w:r>
            <w:r w:rsidR="0030029B">
              <w:rPr>
                <w:rFonts w:cs="Arial"/>
                <w:sz w:val="20"/>
                <w:szCs w:val="20"/>
                <w:shd w:val="clear" w:color="auto" w:fill="FFFFFF"/>
              </w:rPr>
              <w:fldChar w:fldCharType="separate"/>
            </w:r>
            <w:r w:rsidRPr="00112EDD">
              <w:rPr>
                <w:rFonts w:cs="Arial"/>
                <w:sz w:val="20"/>
                <w:szCs w:val="20"/>
                <w:shd w:val="clear" w:color="auto" w:fill="FFFFFF"/>
              </w:rPr>
              <w:fldChar w:fldCharType="end"/>
            </w:r>
          </w:p>
        </w:tc>
      </w:tr>
    </w:tbl>
    <w:p w:rsidR="00112EDD" w:rsidRDefault="00112EDD" w:rsidP="00112EDD">
      <w:pPr>
        <w:spacing w:before="120" w:after="120"/>
        <w:rPr>
          <w:rFonts w:cs="Arial"/>
          <w:b/>
          <w:sz w:val="20"/>
          <w:szCs w:val="20"/>
        </w:rPr>
      </w:pPr>
    </w:p>
    <w:p w:rsidR="00112EDD" w:rsidRPr="00F125E3" w:rsidRDefault="00112EDD" w:rsidP="00112EDD">
      <w:pPr>
        <w:spacing w:before="120" w:after="120"/>
        <w:rPr>
          <w:rFonts w:cs="Arial"/>
          <w:b/>
          <w:color w:val="007DC3"/>
          <w:sz w:val="20"/>
          <w:szCs w:val="20"/>
        </w:rPr>
      </w:pPr>
      <w:r>
        <w:rPr>
          <w:rFonts w:cs="Arial"/>
          <w:b/>
          <w:sz w:val="20"/>
          <w:szCs w:val="20"/>
        </w:rPr>
        <w:br w:type="page"/>
      </w:r>
      <w:r>
        <w:rPr>
          <w:rFonts w:cs="Arial"/>
          <w:b/>
          <w:color w:val="007DC3"/>
          <w:sz w:val="20"/>
          <w:szCs w:val="20"/>
        </w:rPr>
        <w:t>Supervision r</w:t>
      </w:r>
      <w:r w:rsidRPr="00F125E3">
        <w:rPr>
          <w:rFonts w:cs="Arial"/>
          <w:b/>
          <w:color w:val="007DC3"/>
          <w:sz w:val="20"/>
          <w:szCs w:val="20"/>
        </w:rPr>
        <w:t xml:space="preserve">eport </w:t>
      </w:r>
      <w:r>
        <w:rPr>
          <w:rFonts w:cs="Arial"/>
          <w:b/>
          <w:color w:val="007DC3"/>
          <w:sz w:val="20"/>
          <w:szCs w:val="20"/>
        </w:rPr>
        <w:t xml:space="preserve">(summative)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5103"/>
      </w:tblGrid>
      <w:tr w:rsidR="00112EDD" w:rsidRPr="00F125E3" w:rsidTr="00112EDD">
        <w:tc>
          <w:tcPr>
            <w:tcW w:w="9356" w:type="dxa"/>
          </w:tcPr>
          <w:p w:rsidR="00112EDD" w:rsidRDefault="00112EDD" w:rsidP="00112EDD">
            <w:pPr>
              <w:spacing w:before="120" w:after="120"/>
              <w:jc w:val="center"/>
              <w:rPr>
                <w:rFonts w:cs="Arial"/>
                <w:b/>
                <w:sz w:val="20"/>
                <w:szCs w:val="20"/>
                <w:lang w:eastAsia="en-AU"/>
              </w:rPr>
            </w:pPr>
            <w:r w:rsidRPr="00F125E3">
              <w:rPr>
                <w:rFonts w:cs="Arial"/>
                <w:b/>
                <w:sz w:val="20"/>
                <w:szCs w:val="20"/>
                <w:lang w:eastAsia="en-AU"/>
              </w:rPr>
              <w:t>Learning objectives listed in supervised practice plan</w:t>
            </w:r>
          </w:p>
          <w:p w:rsidR="00112EDD" w:rsidRPr="005C5174" w:rsidRDefault="00112EDD" w:rsidP="00112EDD">
            <w:pPr>
              <w:spacing w:before="120" w:after="120"/>
              <w:jc w:val="center"/>
              <w:rPr>
                <w:rFonts w:cs="Arial"/>
                <w:i/>
                <w:sz w:val="20"/>
                <w:szCs w:val="20"/>
                <w:lang w:eastAsia="en-AU"/>
              </w:rPr>
            </w:pPr>
            <w:r>
              <w:rPr>
                <w:rFonts w:cs="Arial"/>
                <w:i/>
                <w:sz w:val="20"/>
                <w:szCs w:val="20"/>
                <w:lang w:eastAsia="en-AU"/>
              </w:rPr>
              <w:t>Attach additional sheet if required</w:t>
            </w:r>
          </w:p>
        </w:tc>
        <w:tc>
          <w:tcPr>
            <w:tcW w:w="5103" w:type="dxa"/>
          </w:tcPr>
          <w:p w:rsidR="00112EDD" w:rsidRPr="00F125E3" w:rsidRDefault="00112EDD" w:rsidP="00112EDD">
            <w:pPr>
              <w:spacing w:before="120" w:after="120"/>
              <w:jc w:val="center"/>
              <w:rPr>
                <w:rFonts w:cs="Arial"/>
                <w:b/>
                <w:sz w:val="20"/>
                <w:szCs w:val="20"/>
                <w:lang w:eastAsia="en-AU"/>
              </w:rPr>
            </w:pPr>
            <w:r>
              <w:rPr>
                <w:rFonts w:cs="Arial"/>
                <w:b/>
                <w:sz w:val="20"/>
                <w:szCs w:val="20"/>
                <w:lang w:eastAsia="en-AU"/>
              </w:rPr>
              <w:t>Summative assessment  (evaluation)</w:t>
            </w:r>
          </w:p>
          <w:p w:rsidR="00112EDD" w:rsidRPr="00F125E3" w:rsidRDefault="00112EDD" w:rsidP="00112EDD">
            <w:pPr>
              <w:pStyle w:val="ColorfulList-Accent11"/>
              <w:numPr>
                <w:ilvl w:val="0"/>
                <w:numId w:val="19"/>
              </w:numPr>
              <w:spacing w:before="120" w:after="120"/>
              <w:ind w:left="1026"/>
              <w:contextualSpacing/>
              <w:rPr>
                <w:rFonts w:ascii="Arial" w:hAnsi="Arial"/>
                <w:b w:val="0"/>
                <w:sz w:val="20"/>
                <w:szCs w:val="20"/>
                <w:lang w:eastAsia="en-AU"/>
              </w:rPr>
            </w:pPr>
            <w:r w:rsidRPr="00F125E3">
              <w:rPr>
                <w:rFonts w:ascii="Arial" w:hAnsi="Arial"/>
                <w:b w:val="0"/>
                <w:sz w:val="20"/>
                <w:szCs w:val="20"/>
                <w:lang w:eastAsia="en-AU"/>
              </w:rPr>
              <w:t xml:space="preserve">Met </w:t>
            </w:r>
          </w:p>
          <w:p w:rsidR="00112EDD" w:rsidRPr="00F125E3" w:rsidRDefault="00112EDD" w:rsidP="00112EDD">
            <w:pPr>
              <w:pStyle w:val="ColorfulList-Accent11"/>
              <w:numPr>
                <w:ilvl w:val="0"/>
                <w:numId w:val="19"/>
              </w:numPr>
              <w:spacing w:before="120" w:after="120"/>
              <w:ind w:left="1026"/>
              <w:contextualSpacing/>
              <w:rPr>
                <w:rFonts w:ascii="Arial" w:hAnsi="Arial"/>
                <w:b w:val="0"/>
                <w:sz w:val="20"/>
                <w:szCs w:val="20"/>
                <w:lang w:eastAsia="en-AU"/>
              </w:rPr>
            </w:pPr>
            <w:r w:rsidRPr="00F125E3">
              <w:rPr>
                <w:rFonts w:ascii="Arial" w:hAnsi="Arial"/>
                <w:b w:val="0"/>
                <w:sz w:val="20"/>
                <w:szCs w:val="20"/>
                <w:lang w:eastAsia="en-AU"/>
              </w:rPr>
              <w:t xml:space="preserve">Not yet met but </w:t>
            </w:r>
            <w:r>
              <w:rPr>
                <w:rFonts w:ascii="Arial" w:hAnsi="Arial"/>
                <w:b w:val="0"/>
                <w:sz w:val="20"/>
                <w:szCs w:val="20"/>
                <w:lang w:eastAsia="en-AU"/>
              </w:rPr>
              <w:t xml:space="preserve">may be </w:t>
            </w:r>
            <w:r w:rsidRPr="00F125E3">
              <w:rPr>
                <w:rFonts w:ascii="Arial" w:hAnsi="Arial"/>
                <w:b w:val="0"/>
                <w:sz w:val="20"/>
                <w:szCs w:val="20"/>
                <w:lang w:eastAsia="en-AU"/>
              </w:rPr>
              <w:t>achievable</w:t>
            </w:r>
            <w:r>
              <w:rPr>
                <w:rStyle w:val="FootnoteReference"/>
                <w:b w:val="0"/>
                <w:sz w:val="20"/>
                <w:szCs w:val="20"/>
                <w:lang w:eastAsia="en-AU"/>
              </w:rPr>
              <w:footnoteReference w:id="4"/>
            </w:r>
            <w:r w:rsidRPr="00F125E3">
              <w:rPr>
                <w:rFonts w:ascii="Arial" w:hAnsi="Arial"/>
                <w:b w:val="0"/>
                <w:sz w:val="20"/>
                <w:szCs w:val="20"/>
                <w:lang w:eastAsia="en-AU"/>
              </w:rPr>
              <w:t xml:space="preserve"> </w:t>
            </w:r>
          </w:p>
          <w:p w:rsidR="00112EDD" w:rsidRPr="00F125E3" w:rsidRDefault="00112EDD" w:rsidP="00112EDD">
            <w:pPr>
              <w:pStyle w:val="ColorfulList-Accent11"/>
              <w:numPr>
                <w:ilvl w:val="0"/>
                <w:numId w:val="19"/>
              </w:numPr>
              <w:spacing w:before="120" w:after="120"/>
              <w:ind w:left="1026"/>
              <w:contextualSpacing/>
              <w:rPr>
                <w:rFonts w:ascii="Arial" w:hAnsi="Arial"/>
                <w:b w:val="0"/>
                <w:sz w:val="20"/>
                <w:szCs w:val="20"/>
                <w:lang w:eastAsia="en-AU"/>
              </w:rPr>
            </w:pPr>
            <w:r w:rsidRPr="00F125E3">
              <w:rPr>
                <w:rFonts w:ascii="Arial" w:hAnsi="Arial"/>
                <w:b w:val="0"/>
                <w:sz w:val="20"/>
                <w:szCs w:val="20"/>
                <w:lang w:eastAsia="en-AU"/>
              </w:rPr>
              <w:t>Not met and not achievable</w:t>
            </w:r>
            <w:r w:rsidRPr="00F125E3">
              <w:rPr>
                <w:rStyle w:val="FootnoteReference"/>
                <w:b w:val="0"/>
                <w:sz w:val="20"/>
                <w:szCs w:val="20"/>
                <w:lang w:eastAsia="en-AU"/>
              </w:rPr>
              <w:footnoteReference w:id="5"/>
            </w:r>
          </w:p>
        </w:tc>
      </w:tr>
      <w:tr w:rsidR="00112EDD" w:rsidRPr="00F125E3" w:rsidTr="00112EDD">
        <w:trPr>
          <w:trHeight w:val="680"/>
        </w:trPr>
        <w:tc>
          <w:tcPr>
            <w:tcW w:w="9356" w:type="dxa"/>
          </w:tcPr>
          <w:p w:rsidR="00112EDD" w:rsidRPr="00F125E3" w:rsidRDefault="00112EDD" w:rsidP="00112EDD">
            <w:pPr>
              <w:spacing w:before="120" w:after="120"/>
              <w:rPr>
                <w:rFonts w:cs="Arial"/>
                <w:b/>
                <w:sz w:val="20"/>
                <w:szCs w:val="20"/>
                <w:lang w:eastAsia="en-AU"/>
              </w:rPr>
            </w:pPr>
          </w:p>
        </w:tc>
        <w:tc>
          <w:tcPr>
            <w:tcW w:w="5103" w:type="dxa"/>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Pr>
          <w:p w:rsidR="00112EDD" w:rsidRPr="00F125E3" w:rsidRDefault="00112EDD" w:rsidP="00112EDD">
            <w:pPr>
              <w:spacing w:before="120" w:after="120"/>
              <w:rPr>
                <w:rFonts w:cs="Arial"/>
                <w:b/>
                <w:sz w:val="20"/>
                <w:szCs w:val="20"/>
                <w:lang w:eastAsia="en-AU"/>
              </w:rPr>
            </w:pPr>
          </w:p>
        </w:tc>
        <w:tc>
          <w:tcPr>
            <w:tcW w:w="5103" w:type="dxa"/>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Pr>
          <w:p w:rsidR="00112EDD" w:rsidRPr="00F125E3" w:rsidRDefault="00112EDD" w:rsidP="00112EDD">
            <w:pPr>
              <w:spacing w:before="120" w:after="120"/>
              <w:rPr>
                <w:rFonts w:cs="Arial"/>
                <w:b/>
                <w:sz w:val="20"/>
                <w:szCs w:val="20"/>
                <w:lang w:eastAsia="en-AU"/>
              </w:rPr>
            </w:pPr>
          </w:p>
        </w:tc>
        <w:tc>
          <w:tcPr>
            <w:tcW w:w="5103" w:type="dxa"/>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c>
          <w:tcPr>
            <w:tcW w:w="5103"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c>
          <w:tcPr>
            <w:tcW w:w="5103"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c>
          <w:tcPr>
            <w:tcW w:w="5103"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c>
          <w:tcPr>
            <w:tcW w:w="5103"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c>
          <w:tcPr>
            <w:tcW w:w="5103"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r>
      <w:tr w:rsidR="00112EDD" w:rsidRPr="00F125E3" w:rsidTr="00112EDD">
        <w:trPr>
          <w:trHeight w:val="680"/>
        </w:trPr>
        <w:tc>
          <w:tcPr>
            <w:tcW w:w="9356"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c>
          <w:tcPr>
            <w:tcW w:w="5103" w:type="dxa"/>
            <w:tcBorders>
              <w:top w:val="single" w:sz="4" w:space="0" w:color="auto"/>
              <w:left w:val="single" w:sz="4" w:space="0" w:color="auto"/>
              <w:bottom w:val="single" w:sz="4" w:space="0" w:color="auto"/>
              <w:right w:val="single" w:sz="4" w:space="0" w:color="auto"/>
            </w:tcBorders>
          </w:tcPr>
          <w:p w:rsidR="00112EDD" w:rsidRPr="00F125E3" w:rsidRDefault="00112EDD" w:rsidP="00112EDD">
            <w:pPr>
              <w:spacing w:before="120" w:after="120"/>
              <w:rPr>
                <w:rFonts w:cs="Arial"/>
                <w:b/>
                <w:sz w:val="20"/>
                <w:szCs w:val="20"/>
                <w:lang w:eastAsia="en-AU"/>
              </w:rPr>
            </w:pPr>
          </w:p>
        </w:tc>
      </w:tr>
    </w:tbl>
    <w:p w:rsidR="00112EDD" w:rsidRPr="005C5174" w:rsidRDefault="00112EDD" w:rsidP="00112EDD">
      <w:pPr>
        <w:spacing w:before="120" w:after="120"/>
        <w:rPr>
          <w:rFonts w:cs="Arial"/>
          <w:b/>
          <w:color w:val="007DC3"/>
          <w:sz w:val="20"/>
          <w:szCs w:val="20"/>
        </w:rPr>
      </w:pPr>
      <w:r>
        <w:br w:type="page"/>
      </w:r>
      <w:r>
        <w:rPr>
          <w:rFonts w:cs="Arial"/>
          <w:b/>
          <w:color w:val="007DC3"/>
          <w:sz w:val="20"/>
          <w:szCs w:val="20"/>
        </w:rPr>
        <w:t xml:space="preserve">Summative assessment report against competencies </w:t>
      </w:r>
    </w:p>
    <w:tbl>
      <w:tblPr>
        <w:tblpPr w:leftFromText="180" w:rightFromText="180" w:vertAnchor="text" w:horzAnchor="margin" w:tblpX="108"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5"/>
      </w:tblGrid>
      <w:tr w:rsidR="00112EDD" w:rsidRPr="0044647B" w:rsidTr="00112EDD">
        <w:trPr>
          <w:trHeight w:val="285"/>
        </w:trPr>
        <w:tc>
          <w:tcPr>
            <w:tcW w:w="14425" w:type="dxa"/>
            <w:shd w:val="clear" w:color="auto" w:fill="C6D9F1"/>
          </w:tcPr>
          <w:p w:rsidR="00112EDD" w:rsidRPr="00F614E1" w:rsidRDefault="00112EDD" w:rsidP="00112EDD">
            <w:pPr>
              <w:tabs>
                <w:tab w:val="left" w:pos="851"/>
                <w:tab w:val="left" w:pos="1418"/>
                <w:tab w:val="left" w:pos="1610"/>
                <w:tab w:val="left" w:pos="2127"/>
                <w:tab w:val="left" w:pos="2977"/>
                <w:tab w:val="left" w:pos="4820"/>
              </w:tabs>
              <w:rPr>
                <w:rFonts w:cs="Arial"/>
                <w:b/>
                <w:sz w:val="20"/>
                <w:szCs w:val="20"/>
              </w:rPr>
            </w:pPr>
            <w:r w:rsidRPr="00F614E1">
              <w:rPr>
                <w:rFonts w:cs="Arial"/>
                <w:b/>
                <w:sz w:val="20"/>
                <w:szCs w:val="20"/>
              </w:rPr>
              <w:t>Domain: Legal and professional practice</w:t>
            </w:r>
          </w:p>
        </w:tc>
      </w:tr>
      <w:tr w:rsidR="00112EDD" w:rsidRPr="0044647B" w:rsidTr="00112EDD">
        <w:trPr>
          <w:trHeight w:val="566"/>
        </w:trPr>
        <w:tc>
          <w:tcPr>
            <w:tcW w:w="14425" w:type="dxa"/>
          </w:tcPr>
          <w:p w:rsidR="00112EDD" w:rsidRPr="00F724A5" w:rsidRDefault="00112EDD" w:rsidP="00112EDD">
            <w:pPr>
              <w:tabs>
                <w:tab w:val="left" w:pos="851"/>
                <w:tab w:val="left" w:pos="1418"/>
                <w:tab w:val="left" w:pos="1610"/>
                <w:tab w:val="left" w:pos="2127"/>
                <w:tab w:val="left" w:pos="2977"/>
                <w:tab w:val="left" w:pos="4820"/>
              </w:tabs>
              <w:spacing w:after="0"/>
              <w:jc w:val="both"/>
              <w:rPr>
                <w:rFonts w:cs="Arial"/>
                <w:i/>
                <w:color w:val="000000"/>
                <w:sz w:val="20"/>
                <w:szCs w:val="20"/>
                <w:lang w:eastAsia="en-AU"/>
              </w:rPr>
            </w:pPr>
            <w:r>
              <w:rPr>
                <w:rFonts w:cs="Arial"/>
                <w:b/>
                <w:i/>
                <w:sz w:val="20"/>
                <w:szCs w:val="20"/>
              </w:rPr>
              <w:t>Competency u</w:t>
            </w:r>
            <w:r w:rsidRPr="00F724A5">
              <w:rPr>
                <w:rFonts w:cs="Arial"/>
                <w:b/>
                <w:i/>
                <w:sz w:val="20"/>
                <w:szCs w:val="20"/>
              </w:rPr>
              <w:t>nit 1</w:t>
            </w:r>
          </w:p>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F724A5">
              <w:rPr>
                <w:rFonts w:cs="Arial"/>
                <w:b/>
                <w:i/>
                <w:sz w:val="20"/>
                <w:szCs w:val="20"/>
              </w:rPr>
              <w:t>Functions in accordance with legislation and common law affecting midwifery practice</w:t>
            </w:r>
          </w:p>
        </w:tc>
      </w:tr>
      <w:tr w:rsidR="00112EDD" w:rsidRPr="0044647B" w:rsidTr="00112EDD">
        <w:trPr>
          <w:trHeight w:val="563"/>
        </w:trPr>
        <w:tc>
          <w:tcPr>
            <w:tcW w:w="14425" w:type="dxa"/>
          </w:tcPr>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44647B">
              <w:rPr>
                <w:rFonts w:cs="Arial"/>
                <w:b/>
                <w:sz w:val="20"/>
                <w:szCs w:val="20"/>
              </w:rPr>
              <w:t>lement 1.1</w:t>
            </w:r>
          </w:p>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b/>
                <w:sz w:val="20"/>
                <w:szCs w:val="20"/>
              </w:rPr>
              <w:t>Demonstrates and acts upon knowledge of legislation and common law pertinent to midwifery practice</w:t>
            </w:r>
            <w:r w:rsidRPr="0044647B">
              <w:rPr>
                <w:rStyle w:val="A3"/>
                <w:rFonts w:cs="Arial"/>
              </w:rPr>
              <w:t>.</w:t>
            </w:r>
          </w:p>
        </w:tc>
      </w:tr>
      <w:tr w:rsidR="00112EDD" w:rsidRPr="0044647B" w:rsidTr="00112EDD">
        <w:trPr>
          <w:trHeight w:val="1120"/>
        </w:trPr>
        <w:tc>
          <w:tcPr>
            <w:tcW w:w="14425" w:type="dxa"/>
          </w:tcPr>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Practises midwifery within the requirements of legislation and common law</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Identifies and interprets laws in relation to midwifery practice, including the administration of drugs, negligence, consent, report writing, confidentiality, and vicarious liability</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Recognises and acts upon breaches of law relating to midwifery practice</w:t>
            </w:r>
          </w:p>
        </w:tc>
      </w:tr>
      <w:tr w:rsidR="00112EDD" w:rsidRPr="0044647B" w:rsidTr="00112EDD">
        <w:trPr>
          <w:trHeight w:val="1813"/>
        </w:trPr>
        <w:tc>
          <w:tcPr>
            <w:tcW w:w="14425" w:type="dxa"/>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E92472"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44647B" w:rsidTr="00112EDD">
        <w:trPr>
          <w:trHeight w:val="354"/>
        </w:trPr>
        <w:tc>
          <w:tcPr>
            <w:tcW w:w="14425" w:type="dxa"/>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r>
        <w:br w:type="page"/>
      </w:r>
    </w:p>
    <w:tbl>
      <w:tblPr>
        <w:tblpPr w:leftFromText="180" w:rightFromText="180"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44647B" w:rsidTr="00112EDD">
        <w:trPr>
          <w:trHeight w:val="360"/>
        </w:trPr>
        <w:tc>
          <w:tcPr>
            <w:tcW w:w="14459" w:type="dxa"/>
          </w:tcPr>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44647B">
              <w:rPr>
                <w:rFonts w:cs="Arial"/>
                <w:b/>
                <w:sz w:val="20"/>
                <w:szCs w:val="20"/>
              </w:rPr>
              <w:t>lement 1.2</w:t>
            </w:r>
          </w:p>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b/>
                <w:sz w:val="20"/>
                <w:szCs w:val="20"/>
              </w:rPr>
              <w:t>Complies with policies and guidelines that have legal and professional implications for practice</w:t>
            </w:r>
            <w:r w:rsidRPr="0044647B">
              <w:rPr>
                <w:rStyle w:val="A3"/>
                <w:rFonts w:cs="Arial"/>
              </w:rPr>
              <w:t>.</w:t>
            </w:r>
          </w:p>
        </w:tc>
      </w:tr>
      <w:tr w:rsidR="00112EDD" w:rsidRPr="0044647B" w:rsidTr="00112EDD">
        <w:trPr>
          <w:trHeight w:val="200"/>
        </w:trPr>
        <w:tc>
          <w:tcPr>
            <w:tcW w:w="14459" w:type="dxa"/>
          </w:tcPr>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sz w:val="20"/>
                <w:szCs w:val="20"/>
              </w:rPr>
              <w:t>Complies with legal policies and guidelines, for example, occupational health and safety, child protection, family violence</w:t>
            </w:r>
          </w:p>
        </w:tc>
      </w:tr>
      <w:tr w:rsidR="00112EDD" w:rsidRPr="0044647B" w:rsidTr="00112EDD">
        <w:trPr>
          <w:trHeight w:val="840"/>
        </w:trPr>
        <w:tc>
          <w:tcPr>
            <w:tcW w:w="14459" w:type="dxa"/>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880"/>
              </w:tabs>
              <w:rPr>
                <w:rFonts w:cs="Arial"/>
                <w:b/>
                <w:sz w:val="20"/>
                <w:szCs w:val="20"/>
              </w:rPr>
            </w:pPr>
          </w:p>
          <w:p w:rsidR="00112EDD" w:rsidRPr="0044647B" w:rsidRDefault="00112EDD" w:rsidP="00112EDD">
            <w:pPr>
              <w:tabs>
                <w:tab w:val="left" w:pos="8880"/>
              </w:tabs>
              <w:rPr>
                <w:rFonts w:cs="Arial"/>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880"/>
              </w:tabs>
              <w:rPr>
                <w:rFonts w:cs="Arial"/>
                <w:sz w:val="20"/>
                <w:szCs w:val="20"/>
              </w:rPr>
            </w:pPr>
          </w:p>
          <w:p w:rsidR="00112EDD" w:rsidRDefault="00112EDD" w:rsidP="00112EDD">
            <w:pPr>
              <w:tabs>
                <w:tab w:val="left" w:pos="8880"/>
              </w:tabs>
              <w:rPr>
                <w:rFonts w:cs="Arial"/>
                <w:sz w:val="20"/>
                <w:szCs w:val="20"/>
              </w:rPr>
            </w:pPr>
          </w:p>
          <w:p w:rsidR="00112EDD" w:rsidRPr="0044647B" w:rsidRDefault="00112EDD" w:rsidP="00112EDD">
            <w:pPr>
              <w:tabs>
                <w:tab w:val="left" w:pos="8880"/>
              </w:tabs>
              <w:rPr>
                <w:rFonts w:cs="Arial"/>
                <w:sz w:val="20"/>
                <w:szCs w:val="20"/>
              </w:rPr>
            </w:pPr>
          </w:p>
        </w:tc>
      </w:tr>
      <w:tr w:rsidR="00112EDD" w:rsidRPr="0044647B" w:rsidTr="00112EDD">
        <w:trPr>
          <w:trHeight w:val="627"/>
        </w:trPr>
        <w:tc>
          <w:tcPr>
            <w:tcW w:w="14459" w:type="dxa"/>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pStyle w:val="AHPRASubheading"/>
        <w:spacing w:before="0" w:after="0"/>
      </w:pPr>
    </w:p>
    <w:p w:rsidR="00112EDD" w:rsidRDefault="00112EDD" w:rsidP="00112EDD">
      <w:pPr>
        <w:pStyle w:val="AHPRASubheading"/>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44647B" w:rsidTr="00112EDD">
        <w:tc>
          <w:tcPr>
            <w:tcW w:w="14459" w:type="dxa"/>
          </w:tcPr>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44647B">
              <w:rPr>
                <w:rFonts w:cs="Arial"/>
                <w:b/>
                <w:sz w:val="20"/>
                <w:szCs w:val="20"/>
              </w:rPr>
              <w:t>lement 1.3</w:t>
            </w:r>
          </w:p>
          <w:p w:rsidR="00112EDD" w:rsidRPr="00ED199B" w:rsidRDefault="00112EDD" w:rsidP="00112EDD">
            <w:pPr>
              <w:pStyle w:val="Heading7"/>
              <w:framePr w:hSpace="0" w:wrap="auto" w:vAnchor="margin" w:hAnchor="text" w:yAlign="inline"/>
              <w:spacing w:line="240" w:lineRule="auto"/>
              <w:rPr>
                <w:rFonts w:cs="Arial"/>
              </w:rPr>
            </w:pPr>
            <w:r w:rsidRPr="00ED199B">
              <w:rPr>
                <w:rStyle w:val="A3"/>
                <w:rFonts w:eastAsiaTheme="majorEastAsia" w:cs="Arial"/>
              </w:rPr>
              <w:t>Formulates documentation according to legal and professional guidelines</w:t>
            </w:r>
          </w:p>
        </w:tc>
      </w:tr>
      <w:tr w:rsidR="00112EDD" w:rsidRPr="0044647B" w:rsidTr="00112EDD">
        <w:trPr>
          <w:trHeight w:val="856"/>
        </w:trPr>
        <w:tc>
          <w:tcPr>
            <w:tcW w:w="14459" w:type="dxa"/>
            <w:tcBorders>
              <w:bottom w:val="single" w:sz="4" w:space="0" w:color="auto"/>
            </w:tcBorders>
          </w:tcPr>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Adheres to legal requirements in all aspects of documentation</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Documentation is contemporaneous, comprehensive, logical, legible, clear, concise and accurate</w:t>
            </w:r>
          </w:p>
          <w:p w:rsidR="00112EDD" w:rsidRPr="008F40B3"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Documentation identifies the author and designation</w:t>
            </w:r>
          </w:p>
        </w:tc>
      </w:tr>
      <w:tr w:rsidR="00112EDD" w:rsidRPr="0044647B" w:rsidTr="00112EDD">
        <w:trPr>
          <w:trHeight w:val="1880"/>
        </w:trPr>
        <w:tc>
          <w:tcPr>
            <w:tcW w:w="14459" w:type="dxa"/>
            <w:tcBorders>
              <w:right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F724A5"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44647B" w:rsidTr="00112EDD">
        <w:trPr>
          <w:trHeight w:val="451"/>
        </w:trPr>
        <w:tc>
          <w:tcPr>
            <w:tcW w:w="14459" w:type="dxa"/>
            <w:tcBorders>
              <w:right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44647B" w:rsidTr="00112EDD">
        <w:tc>
          <w:tcPr>
            <w:tcW w:w="14459" w:type="dxa"/>
          </w:tcPr>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44647B">
              <w:rPr>
                <w:rFonts w:cs="Arial"/>
                <w:b/>
                <w:sz w:val="20"/>
                <w:szCs w:val="20"/>
              </w:rPr>
              <w:t>lement 1.4</w:t>
            </w:r>
          </w:p>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b/>
                <w:sz w:val="20"/>
                <w:szCs w:val="20"/>
              </w:rPr>
              <w:t>Fulfills the duty of care in the course of midwifery practice</w:t>
            </w:r>
          </w:p>
        </w:tc>
      </w:tr>
      <w:tr w:rsidR="00112EDD" w:rsidRPr="0044647B" w:rsidTr="00112EDD">
        <w:tc>
          <w:tcPr>
            <w:tcW w:w="14459" w:type="dxa"/>
          </w:tcPr>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sz w:val="20"/>
                <w:szCs w:val="20"/>
              </w:rPr>
              <w:t>Undertakes midwifery practice with accordance with professional Australian standards for midwives</w:t>
            </w:r>
          </w:p>
        </w:tc>
      </w:tr>
      <w:tr w:rsidR="00112EDD" w:rsidRPr="0044647B" w:rsidTr="00112EDD">
        <w:trPr>
          <w:trHeight w:val="1481"/>
        </w:trPr>
        <w:tc>
          <w:tcPr>
            <w:tcW w:w="14459" w:type="dxa"/>
            <w:tcBorders>
              <w:bottom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rPr>
                <w:rFonts w:cs="Arial"/>
                <w:b/>
                <w:sz w:val="20"/>
                <w:szCs w:val="20"/>
              </w:rPr>
            </w:pPr>
          </w:p>
          <w:p w:rsidR="00112EDD" w:rsidRDefault="00112EDD" w:rsidP="00112EDD">
            <w:pPr>
              <w:tabs>
                <w:tab w:val="left" w:pos="851"/>
                <w:tab w:val="left" w:pos="1418"/>
                <w:tab w:val="left" w:pos="1610"/>
                <w:tab w:val="left" w:pos="2127"/>
                <w:tab w:val="left" w:pos="2977"/>
                <w:tab w:val="left" w:pos="4820"/>
              </w:tabs>
              <w:rPr>
                <w:rFonts w:cs="Arial"/>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rPr>
                <w:rFonts w:cs="Arial"/>
                <w:sz w:val="20"/>
                <w:szCs w:val="20"/>
              </w:rPr>
            </w:pPr>
          </w:p>
          <w:p w:rsidR="00112EDD" w:rsidRPr="0044647B" w:rsidRDefault="00112EDD" w:rsidP="00112EDD">
            <w:pPr>
              <w:tabs>
                <w:tab w:val="left" w:pos="851"/>
                <w:tab w:val="left" w:pos="1418"/>
                <w:tab w:val="left" w:pos="1610"/>
                <w:tab w:val="left" w:pos="2127"/>
                <w:tab w:val="left" w:pos="2977"/>
                <w:tab w:val="left" w:pos="4820"/>
              </w:tabs>
              <w:rPr>
                <w:rFonts w:cs="Arial"/>
                <w:sz w:val="20"/>
                <w:szCs w:val="20"/>
              </w:rPr>
            </w:pPr>
          </w:p>
        </w:tc>
      </w:tr>
      <w:tr w:rsidR="00112EDD" w:rsidRPr="0044647B" w:rsidTr="00112EDD">
        <w:trPr>
          <w:trHeight w:val="421"/>
        </w:trPr>
        <w:tc>
          <w:tcPr>
            <w:tcW w:w="14459" w:type="dxa"/>
            <w:tcBorders>
              <w:bottom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rPr>
                <w:rFonts w:cs="Arial"/>
                <w:b/>
                <w:sz w:val="20"/>
                <w:szCs w:val="20"/>
              </w:rPr>
            </w:pPr>
            <w:r w:rsidRPr="0044647B">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44647B" w:rsidTr="00112EDD">
        <w:tc>
          <w:tcPr>
            <w:tcW w:w="14459" w:type="dxa"/>
            <w:tcBorders>
              <w:top w:val="single" w:sz="4" w:space="0" w:color="auto"/>
              <w:left w:val="single" w:sz="4" w:space="0" w:color="auto"/>
              <w:bottom w:val="single" w:sz="4" w:space="0" w:color="auto"/>
              <w:right w:val="single" w:sz="4" w:space="0" w:color="auto"/>
            </w:tcBorders>
          </w:tcPr>
          <w:p w:rsidR="00112EDD" w:rsidRPr="00F724A5" w:rsidRDefault="00112EDD" w:rsidP="00112EDD">
            <w:pPr>
              <w:tabs>
                <w:tab w:val="left" w:pos="851"/>
                <w:tab w:val="left" w:pos="1418"/>
                <w:tab w:val="left" w:pos="1610"/>
                <w:tab w:val="left" w:pos="2127"/>
                <w:tab w:val="left" w:pos="2977"/>
                <w:tab w:val="left" w:pos="4820"/>
              </w:tabs>
              <w:spacing w:after="0"/>
              <w:jc w:val="both"/>
              <w:rPr>
                <w:rFonts w:cs="Arial"/>
                <w:b/>
                <w:i/>
                <w:sz w:val="20"/>
                <w:szCs w:val="20"/>
              </w:rPr>
            </w:pPr>
            <w:r w:rsidRPr="00F724A5">
              <w:rPr>
                <w:rFonts w:cs="Arial"/>
                <w:b/>
                <w:i/>
                <w:sz w:val="20"/>
                <w:szCs w:val="20"/>
              </w:rPr>
              <w:t>Compet</w:t>
            </w:r>
            <w:r>
              <w:rPr>
                <w:rFonts w:cs="Arial"/>
                <w:b/>
                <w:i/>
                <w:sz w:val="20"/>
                <w:szCs w:val="20"/>
              </w:rPr>
              <w:t>ency u</w:t>
            </w:r>
            <w:r w:rsidRPr="00F724A5">
              <w:rPr>
                <w:rFonts w:cs="Arial"/>
                <w:b/>
                <w:i/>
                <w:sz w:val="20"/>
                <w:szCs w:val="20"/>
              </w:rPr>
              <w:t>nit 2</w:t>
            </w:r>
          </w:p>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color w:val="000000"/>
                <w:sz w:val="20"/>
                <w:szCs w:val="20"/>
              </w:rPr>
            </w:pPr>
            <w:r w:rsidRPr="00F724A5">
              <w:rPr>
                <w:rFonts w:cs="Arial"/>
                <w:b/>
                <w:i/>
                <w:sz w:val="20"/>
                <w:szCs w:val="20"/>
              </w:rPr>
              <w:t>Accepts accountability and responsibility for own actions within midwifery practice</w:t>
            </w:r>
          </w:p>
        </w:tc>
      </w:tr>
      <w:tr w:rsidR="00112EDD" w:rsidRPr="0044647B" w:rsidTr="00112EDD">
        <w:tc>
          <w:tcPr>
            <w:tcW w:w="14459" w:type="dxa"/>
            <w:tcBorders>
              <w:top w:val="single" w:sz="4" w:space="0" w:color="auto"/>
              <w:left w:val="single" w:sz="4" w:space="0" w:color="auto"/>
              <w:bottom w:val="single" w:sz="4" w:space="0" w:color="auto"/>
              <w:right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44647B">
              <w:rPr>
                <w:rFonts w:cs="Arial"/>
                <w:b/>
                <w:sz w:val="20"/>
                <w:szCs w:val="20"/>
              </w:rPr>
              <w:t>lement 2.1</w:t>
            </w:r>
          </w:p>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b/>
                <w:sz w:val="20"/>
                <w:szCs w:val="20"/>
              </w:rPr>
              <w:t>Recognises and acts within own knowledge base and scope of practice</w:t>
            </w:r>
          </w:p>
        </w:tc>
      </w:tr>
      <w:tr w:rsidR="00112EDD" w:rsidRPr="0044647B" w:rsidTr="00112EDD">
        <w:tc>
          <w:tcPr>
            <w:tcW w:w="14459" w:type="dxa"/>
            <w:tcBorders>
              <w:top w:val="single" w:sz="4" w:space="0" w:color="auto"/>
              <w:left w:val="single" w:sz="4" w:space="0" w:color="auto"/>
              <w:bottom w:val="single" w:sz="4" w:space="0" w:color="auto"/>
              <w:right w:val="single" w:sz="4" w:space="0" w:color="auto"/>
            </w:tcBorders>
          </w:tcPr>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Recognises the midwife’s role and responsibility for understanding, supporting, and facilitating pregnancy, labour, birth and the postnatal period</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Analyses strengths and limitations in own skill, knowledge and experience and addresses limitations</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Accepts professional responsibility and personal accountability for own practice</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sz w:val="20"/>
                <w:szCs w:val="20"/>
              </w:rPr>
              <w:t>Collaborates with other health care providers when care is outside the scope of practice</w:t>
            </w:r>
          </w:p>
        </w:tc>
      </w:tr>
      <w:tr w:rsidR="00112EDD" w:rsidRPr="0044647B" w:rsidTr="00112EDD">
        <w:tc>
          <w:tcPr>
            <w:tcW w:w="14459" w:type="dxa"/>
            <w:tcBorders>
              <w:top w:val="single" w:sz="4" w:space="0" w:color="auto"/>
              <w:left w:val="single" w:sz="4" w:space="0" w:color="auto"/>
              <w:bottom w:val="single" w:sz="4" w:space="0" w:color="auto"/>
              <w:right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44647B" w:rsidTr="00112EDD">
        <w:tc>
          <w:tcPr>
            <w:tcW w:w="14459" w:type="dxa"/>
            <w:tcBorders>
              <w:top w:val="single" w:sz="4" w:space="0" w:color="auto"/>
              <w:left w:val="single" w:sz="4" w:space="0" w:color="auto"/>
              <w:bottom w:val="single" w:sz="4" w:space="0" w:color="auto"/>
              <w:right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p w:rsidR="00112EDD" w:rsidRDefault="00112EDD" w:rsidP="00112EDD">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44647B" w:rsidTr="00112EDD">
        <w:tc>
          <w:tcPr>
            <w:tcW w:w="14459" w:type="dxa"/>
          </w:tcPr>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br w:type="page"/>
              <w:t>Competency e</w:t>
            </w:r>
            <w:r w:rsidRPr="0044647B">
              <w:rPr>
                <w:rFonts w:cs="Arial"/>
                <w:b/>
                <w:sz w:val="20"/>
                <w:szCs w:val="20"/>
              </w:rPr>
              <w:t>lement 2.2</w:t>
            </w:r>
          </w:p>
          <w:p w:rsidR="00112EDD" w:rsidRPr="0044647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b/>
                <w:sz w:val="20"/>
                <w:szCs w:val="20"/>
              </w:rPr>
              <w:t>Identifies unsafe practice and takes appropriate action</w:t>
            </w:r>
          </w:p>
        </w:tc>
      </w:tr>
      <w:tr w:rsidR="00112EDD" w:rsidRPr="0044647B" w:rsidTr="00112EDD">
        <w:tc>
          <w:tcPr>
            <w:tcW w:w="14459" w:type="dxa"/>
          </w:tcPr>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Identifies practices that compromise safe an</w:t>
            </w:r>
            <w:r>
              <w:rPr>
                <w:rFonts w:cs="Arial"/>
                <w:sz w:val="20"/>
                <w:szCs w:val="20"/>
              </w:rPr>
              <w:t>d effective care, or contravene</w:t>
            </w:r>
            <w:r w:rsidRPr="0044647B">
              <w:rPr>
                <w:rFonts w:cs="Arial"/>
                <w:sz w:val="20"/>
                <w:szCs w:val="20"/>
              </w:rPr>
              <w:t xml:space="preserve"> legislation, and takes appropriate action</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Utilises risk management and/or open disclosure policies in the follow-up of unsafe practice</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4647B">
              <w:rPr>
                <w:rFonts w:cs="Arial"/>
                <w:sz w:val="20"/>
                <w:szCs w:val="20"/>
              </w:rPr>
              <w:t>Promotes and engages in ongoing development of the safety and quality improvement agenda to optimise health outcomes of women and their families</w:t>
            </w:r>
          </w:p>
          <w:p w:rsidR="00112EDD" w:rsidRPr="0044647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44647B">
              <w:rPr>
                <w:rFonts w:cs="Arial"/>
                <w:sz w:val="20"/>
                <w:szCs w:val="20"/>
              </w:rPr>
              <w:t>Supports other midwives or health care providers who report unsafe practice</w:t>
            </w:r>
          </w:p>
        </w:tc>
      </w:tr>
      <w:tr w:rsidR="00112EDD" w:rsidRPr="0044647B" w:rsidTr="00112EDD">
        <w:trPr>
          <w:trHeight w:val="1940"/>
        </w:trPr>
        <w:tc>
          <w:tcPr>
            <w:tcW w:w="14459" w:type="dxa"/>
            <w:tcBorders>
              <w:bottom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F724A5" w:rsidRDefault="00112EDD" w:rsidP="00112EDD">
            <w:pPr>
              <w:tabs>
                <w:tab w:val="left" w:pos="851"/>
                <w:tab w:val="left" w:pos="1418"/>
                <w:tab w:val="left" w:pos="1610"/>
                <w:tab w:val="left" w:pos="2127"/>
                <w:tab w:val="left" w:pos="2977"/>
                <w:tab w:val="left" w:pos="4820"/>
              </w:tabs>
              <w:jc w:val="both"/>
              <w:rPr>
                <w:rFonts w:cs="Arial"/>
                <w:sz w:val="20"/>
                <w:szCs w:val="20"/>
              </w:rPr>
            </w:pPr>
          </w:p>
        </w:tc>
      </w:tr>
      <w:tr w:rsidR="00112EDD" w:rsidRPr="0044647B" w:rsidTr="00112EDD">
        <w:trPr>
          <w:trHeight w:val="463"/>
        </w:trPr>
        <w:tc>
          <w:tcPr>
            <w:tcW w:w="14459" w:type="dxa"/>
            <w:tcBorders>
              <w:bottom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Pr="005C5174" w:rsidRDefault="00112EDD" w:rsidP="00112EDD">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977182" w:rsidTr="00112EDD">
        <w:tc>
          <w:tcPr>
            <w:tcW w:w="14459" w:type="dxa"/>
          </w:tcPr>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br w:type="page"/>
            </w:r>
            <w:r>
              <w:rPr>
                <w:rFonts w:cs="Arial"/>
                <w:b/>
                <w:sz w:val="20"/>
                <w:szCs w:val="20"/>
              </w:rPr>
              <w:br w:type="page"/>
              <w:t>Competency e</w:t>
            </w:r>
            <w:r w:rsidRPr="00977182">
              <w:rPr>
                <w:rFonts w:cs="Arial"/>
                <w:b/>
                <w:sz w:val="20"/>
                <w:szCs w:val="20"/>
              </w:rPr>
              <w:t>lement 2.3</w:t>
            </w:r>
          </w:p>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977182">
              <w:rPr>
                <w:rFonts w:cs="Arial"/>
                <w:b/>
                <w:sz w:val="20"/>
                <w:szCs w:val="20"/>
              </w:rPr>
              <w:t>Consults with, and refers to, another midwife or appropriate health care provider when the needs of the woman and her baby fall outside own scope of practice or competence</w:t>
            </w:r>
          </w:p>
        </w:tc>
      </w:tr>
      <w:tr w:rsidR="00112EDD" w:rsidRPr="00977182" w:rsidTr="00112EDD">
        <w:trPr>
          <w:trHeight w:val="677"/>
        </w:trPr>
        <w:tc>
          <w:tcPr>
            <w:tcW w:w="14459" w:type="dxa"/>
            <w:tcBorders>
              <w:bottom w:val="single" w:sz="4" w:space="0" w:color="auto"/>
            </w:tcBorders>
          </w:tcPr>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Applies relevant guidelines or policies to ensure timely consultation and referral</w:t>
            </w:r>
          </w:p>
          <w:p w:rsidR="00112EDD" w:rsidRPr="00F724A5"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977182">
              <w:rPr>
                <w:rFonts w:cs="Arial"/>
                <w:sz w:val="20"/>
                <w:szCs w:val="20"/>
              </w:rPr>
              <w:t>Develops and maintains collegial networks with midwifery colleagues and others to optimise outcomes for the woman</w:t>
            </w:r>
          </w:p>
        </w:tc>
      </w:tr>
      <w:tr w:rsidR="00112EDD" w:rsidRPr="00977182" w:rsidTr="00112EDD">
        <w:trPr>
          <w:trHeight w:val="1623"/>
        </w:trPr>
        <w:tc>
          <w:tcPr>
            <w:tcW w:w="14459" w:type="dxa"/>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rPr>
                <w:rFonts w:cs="Arial"/>
                <w:b/>
                <w:sz w:val="20"/>
                <w:szCs w:val="20"/>
              </w:rPr>
            </w:pPr>
          </w:p>
          <w:p w:rsidR="00112EDD" w:rsidRDefault="00112EDD" w:rsidP="00112EDD">
            <w:pPr>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rPr>
                <w:rFonts w:cs="Arial"/>
                <w:b/>
                <w:sz w:val="20"/>
                <w:szCs w:val="20"/>
              </w:rPr>
            </w:pPr>
          </w:p>
          <w:p w:rsidR="00112EDD" w:rsidRPr="005C5174" w:rsidRDefault="00112EDD" w:rsidP="00112EDD">
            <w:pPr>
              <w:rPr>
                <w:rFonts w:cs="Arial"/>
                <w:sz w:val="20"/>
                <w:szCs w:val="20"/>
              </w:rPr>
            </w:pPr>
          </w:p>
        </w:tc>
      </w:tr>
      <w:tr w:rsidR="00112EDD" w:rsidRPr="00977182" w:rsidTr="00112EDD">
        <w:trPr>
          <w:trHeight w:val="421"/>
        </w:trPr>
        <w:tc>
          <w:tcPr>
            <w:tcW w:w="14459" w:type="dxa"/>
          </w:tcPr>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977182">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977182" w:rsidTr="00112EDD">
        <w:tc>
          <w:tcPr>
            <w:tcW w:w="14459" w:type="dxa"/>
          </w:tcPr>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br w:type="page"/>
            </w:r>
            <w:r>
              <w:rPr>
                <w:rFonts w:cs="Arial"/>
                <w:b/>
                <w:sz w:val="20"/>
                <w:szCs w:val="20"/>
              </w:rPr>
              <w:br w:type="page"/>
              <w:t>Competency e</w:t>
            </w:r>
            <w:r w:rsidRPr="00977182">
              <w:rPr>
                <w:rFonts w:cs="Arial"/>
                <w:b/>
                <w:sz w:val="20"/>
                <w:szCs w:val="20"/>
              </w:rPr>
              <w:t>lement 2.4</w:t>
            </w:r>
          </w:p>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977182">
              <w:rPr>
                <w:rFonts w:cs="Arial"/>
                <w:b/>
                <w:sz w:val="20"/>
                <w:szCs w:val="20"/>
              </w:rPr>
              <w:t>Delegates, when necessary, activities matching abilities and scope of practice and provides appropriate supervision</w:t>
            </w:r>
          </w:p>
        </w:tc>
      </w:tr>
      <w:tr w:rsidR="00112EDD" w:rsidRPr="00977182" w:rsidTr="00112EDD">
        <w:trPr>
          <w:trHeight w:val="1130"/>
        </w:trPr>
        <w:tc>
          <w:tcPr>
            <w:tcW w:w="14459" w:type="dxa"/>
            <w:tcBorders>
              <w:bottom w:val="single" w:sz="4" w:space="0" w:color="auto"/>
            </w:tcBorders>
          </w:tcPr>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Underpins delegation and supervision with knowledge of legal requirements and organisational policies</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Is accountable for actions in relation to the decision to educate, delegate and supervise other health care workers</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Uses a range of supportive strategies when supervising aspects of care delegated to others</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977182">
              <w:rPr>
                <w:rFonts w:cs="Arial"/>
                <w:sz w:val="20"/>
                <w:szCs w:val="20"/>
              </w:rPr>
              <w:t>Ensures delegation does not compromise safety</w:t>
            </w:r>
          </w:p>
        </w:tc>
      </w:tr>
      <w:tr w:rsidR="00112EDD" w:rsidRPr="00977182" w:rsidTr="00112EDD">
        <w:trPr>
          <w:trHeight w:val="1542"/>
        </w:trPr>
        <w:tc>
          <w:tcPr>
            <w:tcW w:w="14459" w:type="dxa"/>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pStyle w:val="AHPRASubheadinglevel2"/>
            </w:pPr>
            <w:r>
              <w:t>Supervisor c</w:t>
            </w:r>
            <w:r w:rsidRPr="00AB1FFB">
              <w:t>omments:</w:t>
            </w:r>
          </w:p>
          <w:p w:rsidR="00112EDD" w:rsidRPr="00112EDD" w:rsidRDefault="00112EDD" w:rsidP="00112EDD"/>
        </w:tc>
      </w:tr>
      <w:tr w:rsidR="00112EDD" w:rsidRPr="00977182" w:rsidTr="00112EDD">
        <w:trPr>
          <w:trHeight w:val="423"/>
        </w:trPr>
        <w:tc>
          <w:tcPr>
            <w:tcW w:w="14459" w:type="dxa"/>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977182" w:rsidTr="00112EDD">
        <w:trPr>
          <w:trHeight w:val="706"/>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br w:type="page"/>
              <w:t>Competency e</w:t>
            </w:r>
            <w:r w:rsidRPr="00977182">
              <w:rPr>
                <w:rFonts w:cs="Arial"/>
                <w:b/>
                <w:sz w:val="20"/>
                <w:szCs w:val="20"/>
              </w:rPr>
              <w:t>lement 2.5</w:t>
            </w:r>
          </w:p>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Assumes responsibility for professional midwifery leadership functions</w:t>
            </w:r>
          </w:p>
        </w:tc>
      </w:tr>
      <w:tr w:rsidR="00112EDD" w:rsidRPr="00977182" w:rsidTr="00112EDD">
        <w:trPr>
          <w:trHeight w:val="706"/>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Integrates leadership skills into practice</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Acts as a role model for other colleagues by exemplifying best practice in midwifery</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977182">
              <w:rPr>
                <w:rFonts w:cs="Arial"/>
                <w:sz w:val="20"/>
                <w:szCs w:val="20"/>
              </w:rPr>
              <w:t>Provides advice and guidance in problem solving and decision making to midwifery colleagues and others as appropriate</w:t>
            </w:r>
          </w:p>
        </w:tc>
      </w:tr>
      <w:tr w:rsidR="00112EDD" w:rsidRPr="00977182" w:rsidTr="00112EDD">
        <w:trPr>
          <w:trHeight w:val="706"/>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977182" w:rsidTr="00112EDD">
        <w:trPr>
          <w:trHeight w:val="427"/>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p>
        </w:tc>
      </w:tr>
    </w:tbl>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5"/>
      </w:tblGrid>
      <w:tr w:rsidR="00112EDD" w:rsidRPr="00977182" w:rsidTr="00124CEA">
        <w:trPr>
          <w:trHeight w:val="285"/>
        </w:trPr>
        <w:tc>
          <w:tcPr>
            <w:tcW w:w="14425" w:type="dxa"/>
            <w:shd w:val="clear" w:color="auto" w:fill="C6D9F1"/>
          </w:tcPr>
          <w:p w:rsidR="00112EDD" w:rsidRPr="00977182" w:rsidRDefault="00112EDD" w:rsidP="00112EDD">
            <w:pPr>
              <w:tabs>
                <w:tab w:val="left" w:pos="851"/>
                <w:tab w:val="left" w:pos="1418"/>
                <w:tab w:val="left" w:pos="1610"/>
                <w:tab w:val="left" w:pos="2127"/>
                <w:tab w:val="left" w:pos="2977"/>
                <w:tab w:val="left" w:pos="4820"/>
              </w:tabs>
              <w:rPr>
                <w:rFonts w:cs="Arial"/>
                <w:b/>
                <w:sz w:val="20"/>
                <w:szCs w:val="20"/>
              </w:rPr>
            </w:pPr>
            <w:r>
              <w:rPr>
                <w:rFonts w:cs="Arial"/>
                <w:b/>
                <w:sz w:val="20"/>
                <w:szCs w:val="20"/>
              </w:rPr>
              <w:t>Domain: M</w:t>
            </w:r>
            <w:r w:rsidRPr="00977182">
              <w:rPr>
                <w:rFonts w:cs="Arial"/>
                <w:b/>
                <w:sz w:val="20"/>
                <w:szCs w:val="20"/>
              </w:rPr>
              <w:t>idwifery knowledge and practice</w:t>
            </w:r>
          </w:p>
        </w:tc>
      </w:tr>
      <w:tr w:rsidR="00112EDD" w:rsidRPr="00977182" w:rsidTr="00124CEA">
        <w:trPr>
          <w:trHeight w:val="563"/>
        </w:trPr>
        <w:tc>
          <w:tcPr>
            <w:tcW w:w="14425" w:type="dxa"/>
          </w:tcPr>
          <w:p w:rsidR="00112EDD" w:rsidRPr="00F724A5" w:rsidRDefault="00112EDD" w:rsidP="00112EDD">
            <w:pPr>
              <w:tabs>
                <w:tab w:val="left" w:pos="851"/>
                <w:tab w:val="left" w:pos="1418"/>
                <w:tab w:val="left" w:pos="1610"/>
                <w:tab w:val="left" w:pos="2127"/>
                <w:tab w:val="left" w:pos="2977"/>
                <w:tab w:val="left" w:pos="4820"/>
              </w:tabs>
              <w:spacing w:after="0"/>
              <w:jc w:val="both"/>
              <w:rPr>
                <w:rFonts w:cs="Arial"/>
                <w:i/>
                <w:color w:val="000000"/>
                <w:sz w:val="20"/>
                <w:szCs w:val="20"/>
                <w:lang w:eastAsia="en-AU"/>
              </w:rPr>
            </w:pPr>
            <w:r w:rsidRPr="00F724A5">
              <w:rPr>
                <w:rFonts w:cs="Arial"/>
                <w:b/>
                <w:i/>
                <w:sz w:val="20"/>
                <w:szCs w:val="20"/>
              </w:rPr>
              <w:t>Compe</w:t>
            </w:r>
            <w:r>
              <w:rPr>
                <w:rFonts w:cs="Arial"/>
                <w:b/>
                <w:i/>
                <w:sz w:val="20"/>
                <w:szCs w:val="20"/>
              </w:rPr>
              <w:t>tency u</w:t>
            </w:r>
            <w:r w:rsidRPr="00F724A5">
              <w:rPr>
                <w:rFonts w:cs="Arial"/>
                <w:b/>
                <w:i/>
                <w:sz w:val="20"/>
                <w:szCs w:val="20"/>
              </w:rPr>
              <w:t>nit 3</w:t>
            </w:r>
          </w:p>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F724A5">
              <w:rPr>
                <w:rFonts w:cs="Arial"/>
                <w:b/>
                <w:i/>
                <w:sz w:val="20"/>
                <w:szCs w:val="20"/>
              </w:rPr>
              <w:t>Communicates information to facilitate decision-making by the woman.</w:t>
            </w:r>
          </w:p>
        </w:tc>
      </w:tr>
      <w:tr w:rsidR="00112EDD" w:rsidRPr="00977182" w:rsidTr="00124CEA">
        <w:trPr>
          <w:trHeight w:val="563"/>
        </w:trPr>
        <w:tc>
          <w:tcPr>
            <w:tcW w:w="14425" w:type="dxa"/>
          </w:tcPr>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977182">
              <w:rPr>
                <w:rFonts w:cs="Arial"/>
                <w:b/>
                <w:sz w:val="20"/>
                <w:szCs w:val="20"/>
              </w:rPr>
              <w:t>lement 3.1</w:t>
            </w:r>
          </w:p>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b/>
                <w:sz w:val="20"/>
                <w:szCs w:val="20"/>
              </w:rPr>
              <w:t>Communicates effectively with the woman, her family and friends</w:t>
            </w:r>
          </w:p>
        </w:tc>
      </w:tr>
      <w:tr w:rsidR="00112EDD" w:rsidRPr="00977182" w:rsidTr="00124CEA">
        <w:trPr>
          <w:trHeight w:val="1388"/>
        </w:trPr>
        <w:tc>
          <w:tcPr>
            <w:tcW w:w="14425" w:type="dxa"/>
            <w:tcBorders>
              <w:bottom w:val="single" w:sz="4" w:space="0" w:color="auto"/>
            </w:tcBorders>
          </w:tcPr>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 xml:space="preserve">Actively listens to the woman and responds appropriately; </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 xml:space="preserve">Assists the woman to identify her knowledge, feelings and thoughts about her pregnancy, labour, birth and the postnatal period </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Uses language that is readily understood</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 xml:space="preserve">Allows adequate time to meet the needs of the woman for information, advice and support </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Engages the assistance of a professional interpreter where appropriate</w:t>
            </w:r>
          </w:p>
        </w:tc>
      </w:tr>
      <w:tr w:rsidR="00112EDD" w:rsidRPr="00977182" w:rsidTr="00124CEA">
        <w:trPr>
          <w:trHeight w:val="1975"/>
        </w:trPr>
        <w:tc>
          <w:tcPr>
            <w:tcW w:w="14425" w:type="dxa"/>
            <w:tcBorders>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24CEA">
            <w:pPr>
              <w:pStyle w:val="AHPRAbodybold"/>
            </w:pPr>
          </w:p>
          <w:p w:rsidR="00112EDD" w:rsidRDefault="00112EDD" w:rsidP="00124CEA">
            <w:pPr>
              <w:pStyle w:val="AHPRAbodybold"/>
            </w:pPr>
            <w:r>
              <w:t>Supervisor c</w:t>
            </w:r>
            <w:r w:rsidRPr="00AB1FFB">
              <w:t>omments:</w:t>
            </w:r>
          </w:p>
          <w:p w:rsidR="00124CEA" w:rsidRDefault="00124CEA" w:rsidP="00124CEA">
            <w:pPr>
              <w:pStyle w:val="AHPRAbodybold"/>
            </w:pPr>
          </w:p>
          <w:p w:rsidR="00124CEA" w:rsidRDefault="00124CEA" w:rsidP="00124CEA">
            <w:pPr>
              <w:pStyle w:val="AHPRAbodybold"/>
            </w:pPr>
          </w:p>
          <w:p w:rsidR="00124CEA" w:rsidRPr="00977182" w:rsidRDefault="00124CEA" w:rsidP="00124CEA">
            <w:pPr>
              <w:pStyle w:val="AHPRAbodybold"/>
            </w:pPr>
          </w:p>
        </w:tc>
      </w:tr>
      <w:tr w:rsidR="00112EDD" w:rsidRPr="00977182" w:rsidTr="00124CEA">
        <w:tc>
          <w:tcPr>
            <w:tcW w:w="14425" w:type="dxa"/>
            <w:tcBorders>
              <w:bottom w:val="single" w:sz="4" w:space="0" w:color="auto"/>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Pr="005C5174" w:rsidRDefault="00112EDD" w:rsidP="00112EDD">
      <w:pPr>
        <w:pStyle w:val="AHPRASubheading"/>
        <w:spacing w:before="0" w:after="0"/>
        <w:rPr>
          <w:b w:val="0"/>
          <w:color w:val="auto"/>
        </w:rPr>
      </w:pPr>
    </w:p>
    <w:p w:rsidR="00112EDD" w:rsidRDefault="00112EDD" w:rsidP="00112EDD">
      <w:pPr>
        <w:pStyle w:val="AHPRASubheading"/>
        <w:spacing w:before="0" w:after="0"/>
      </w:pPr>
    </w:p>
    <w:p w:rsidR="00124CEA" w:rsidRDefault="00124CE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977182" w:rsidTr="00124CEA">
        <w:trPr>
          <w:trHeight w:val="467"/>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br w:type="page"/>
              <w:t>Competency e</w:t>
            </w:r>
            <w:r w:rsidRPr="00977182">
              <w:rPr>
                <w:rFonts w:cs="Arial"/>
                <w:b/>
                <w:sz w:val="20"/>
                <w:szCs w:val="20"/>
              </w:rPr>
              <w:t>lement 3.2</w:t>
            </w:r>
          </w:p>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Provides learning opportunities appropriate to the woman’s needs</w:t>
            </w:r>
          </w:p>
        </w:tc>
      </w:tr>
      <w:tr w:rsidR="00112EDD" w:rsidRPr="00977182" w:rsidTr="00124CEA">
        <w:trPr>
          <w:trHeight w:val="706"/>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977182">
              <w:rPr>
                <w:rFonts w:cs="Arial"/>
                <w:sz w:val="20"/>
                <w:szCs w:val="20"/>
              </w:rPr>
              <w:t>Uses adult learning principles in the provision of information</w:t>
            </w:r>
          </w:p>
          <w:p w:rsidR="00112EDD" w:rsidRPr="00977182"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977182">
              <w:rPr>
                <w:rFonts w:cs="Arial"/>
                <w:sz w:val="20"/>
                <w:szCs w:val="20"/>
              </w:rPr>
              <w:t>Incorporates learning opportunities into every facet of midwifery practice</w:t>
            </w:r>
          </w:p>
        </w:tc>
      </w:tr>
      <w:tr w:rsidR="00112EDD" w:rsidRPr="00977182" w:rsidTr="00124CEA">
        <w:trPr>
          <w:trHeight w:val="988"/>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tabs>
                <w:tab w:val="left" w:pos="851"/>
                <w:tab w:val="left" w:pos="1418"/>
                <w:tab w:val="left" w:pos="1610"/>
                <w:tab w:val="left" w:pos="2127"/>
                <w:tab w:val="left" w:pos="2977"/>
                <w:tab w:val="left" w:pos="4820"/>
              </w:tabs>
              <w:jc w:val="both"/>
              <w:rPr>
                <w:rFonts w:cs="Arial"/>
                <w:b/>
                <w:sz w:val="20"/>
                <w:szCs w:val="20"/>
              </w:rPr>
            </w:pPr>
          </w:p>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24CEA" w:rsidRPr="00977182" w:rsidRDefault="00124CEA"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977182" w:rsidTr="00124CEA">
        <w:trPr>
          <w:trHeight w:val="405"/>
        </w:trPr>
        <w:tc>
          <w:tcPr>
            <w:tcW w:w="14459" w:type="dxa"/>
            <w:tcBorders>
              <w:top w:val="single" w:sz="4" w:space="0" w:color="auto"/>
              <w:left w:val="single" w:sz="4" w:space="0" w:color="auto"/>
              <w:bottom w:val="single" w:sz="4" w:space="0" w:color="auto"/>
              <w:right w:val="single" w:sz="4" w:space="0" w:color="auto"/>
            </w:tcBorders>
          </w:tcPr>
          <w:p w:rsidR="00112EDD" w:rsidRPr="00977182" w:rsidRDefault="00112EDD" w:rsidP="00112EDD">
            <w:pPr>
              <w:tabs>
                <w:tab w:val="left" w:pos="851"/>
                <w:tab w:val="left" w:pos="1418"/>
                <w:tab w:val="left" w:pos="1610"/>
                <w:tab w:val="left" w:pos="2127"/>
                <w:tab w:val="left" w:pos="2977"/>
                <w:tab w:val="left" w:pos="4820"/>
              </w:tabs>
              <w:jc w:val="both"/>
              <w:rPr>
                <w:rFonts w:cs="Arial"/>
                <w:b/>
                <w:sz w:val="20"/>
                <w:szCs w:val="20"/>
              </w:rPr>
            </w:pPr>
            <w:r w:rsidRPr="00977182">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pStyle w:val="AHPRASubheading"/>
        <w:spacing w:before="0" w:after="0"/>
        <w:rPr>
          <w:b w:val="0"/>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4E0F86" w:rsidTr="00124CEA">
        <w:trPr>
          <w:trHeight w:val="518"/>
        </w:trPr>
        <w:tc>
          <w:tcPr>
            <w:tcW w:w="14459" w:type="dxa"/>
            <w:tcBorders>
              <w:top w:val="single" w:sz="4" w:space="0" w:color="auto"/>
              <w:left w:val="single" w:sz="4" w:space="0" w:color="auto"/>
              <w:bottom w:val="single" w:sz="4" w:space="0" w:color="auto"/>
              <w:right w:val="single" w:sz="4" w:space="0" w:color="auto"/>
            </w:tcBorders>
          </w:tcPr>
          <w:p w:rsidR="00112EDD" w:rsidRPr="004E0F86"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br w:type="page"/>
              <w:t>Competency e</w:t>
            </w:r>
            <w:r w:rsidRPr="004E0F86">
              <w:rPr>
                <w:rFonts w:cs="Arial"/>
                <w:b/>
                <w:sz w:val="20"/>
                <w:szCs w:val="20"/>
              </w:rPr>
              <w:t>lement 3.3</w:t>
            </w:r>
          </w:p>
          <w:p w:rsidR="00112EDD" w:rsidRPr="004E0F86" w:rsidRDefault="00112EDD" w:rsidP="00112EDD">
            <w:pPr>
              <w:tabs>
                <w:tab w:val="left" w:pos="851"/>
                <w:tab w:val="left" w:pos="1418"/>
                <w:tab w:val="left" w:pos="1610"/>
                <w:tab w:val="left" w:pos="2127"/>
                <w:tab w:val="left" w:pos="2977"/>
                <w:tab w:val="left" w:pos="4820"/>
              </w:tabs>
              <w:jc w:val="both"/>
              <w:rPr>
                <w:rFonts w:cs="Arial"/>
                <w:b/>
                <w:sz w:val="20"/>
                <w:szCs w:val="20"/>
              </w:rPr>
            </w:pPr>
            <w:r w:rsidRPr="004E0F86">
              <w:rPr>
                <w:rFonts w:cs="Arial"/>
                <w:b/>
                <w:sz w:val="20"/>
                <w:szCs w:val="20"/>
              </w:rPr>
              <w:t>Plans and evaluates care in partnership with the woman</w:t>
            </w:r>
          </w:p>
        </w:tc>
      </w:tr>
      <w:tr w:rsidR="00112EDD" w:rsidRPr="004E0F86" w:rsidTr="00124CEA">
        <w:trPr>
          <w:trHeight w:val="784"/>
        </w:trPr>
        <w:tc>
          <w:tcPr>
            <w:tcW w:w="14459" w:type="dxa"/>
            <w:tcBorders>
              <w:top w:val="single" w:sz="4" w:space="0" w:color="auto"/>
              <w:left w:val="single" w:sz="4" w:space="0" w:color="auto"/>
              <w:bottom w:val="single" w:sz="4" w:space="0" w:color="auto"/>
              <w:right w:val="single" w:sz="4" w:space="0" w:color="auto"/>
            </w:tcBorders>
          </w:tcPr>
          <w:p w:rsidR="00112EDD" w:rsidRPr="004E0F86"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E0F86">
              <w:rPr>
                <w:rFonts w:cs="Arial"/>
                <w:sz w:val="20"/>
                <w:szCs w:val="20"/>
              </w:rPr>
              <w:t>Listens to the woman to identify her needs. Involves the woman in decision making</w:t>
            </w:r>
          </w:p>
          <w:p w:rsidR="00112EDD" w:rsidRPr="004E0F86"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E0F86">
              <w:rPr>
                <w:rFonts w:cs="Arial"/>
                <w:sz w:val="20"/>
                <w:szCs w:val="20"/>
              </w:rPr>
              <w:t>Obtains informed consent for midwifery interventions</w:t>
            </w:r>
          </w:p>
          <w:p w:rsidR="00112EDD" w:rsidRPr="004E0F86"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E0F86">
              <w:rPr>
                <w:rFonts w:cs="Arial"/>
                <w:sz w:val="20"/>
                <w:szCs w:val="20"/>
              </w:rPr>
              <w:t>Documents decisions, actions and outcomes including the woman’s response to care</w:t>
            </w:r>
          </w:p>
        </w:tc>
      </w:tr>
      <w:tr w:rsidR="00112EDD" w:rsidRPr="004E0F86" w:rsidTr="00124CEA">
        <w:trPr>
          <w:trHeight w:val="706"/>
        </w:trPr>
        <w:tc>
          <w:tcPr>
            <w:tcW w:w="14459" w:type="dxa"/>
            <w:tcBorders>
              <w:top w:val="single" w:sz="4" w:space="0" w:color="auto"/>
              <w:left w:val="single" w:sz="4" w:space="0" w:color="auto"/>
              <w:bottom w:val="single" w:sz="4" w:space="0" w:color="auto"/>
              <w:right w:val="single" w:sz="4" w:space="0" w:color="auto"/>
            </w:tcBorders>
          </w:tcPr>
          <w:p w:rsidR="00112EDD" w:rsidRPr="004E0F86" w:rsidRDefault="00112EDD" w:rsidP="00112EDD">
            <w:pPr>
              <w:tabs>
                <w:tab w:val="left" w:pos="851"/>
                <w:tab w:val="left" w:pos="1418"/>
                <w:tab w:val="left" w:pos="1610"/>
                <w:tab w:val="left" w:pos="2127"/>
                <w:tab w:val="left" w:pos="2977"/>
                <w:tab w:val="left" w:pos="4820"/>
              </w:tabs>
              <w:jc w:val="both"/>
              <w:rPr>
                <w:rFonts w:cs="Arial"/>
                <w:b/>
                <w:sz w:val="20"/>
                <w:szCs w:val="20"/>
              </w:rPr>
            </w:pPr>
            <w:r w:rsidRPr="004E0F86">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tabs>
                <w:tab w:val="left" w:pos="851"/>
                <w:tab w:val="left" w:pos="1418"/>
                <w:tab w:val="left" w:pos="1610"/>
                <w:tab w:val="left" w:pos="2127"/>
                <w:tab w:val="left" w:pos="2977"/>
                <w:tab w:val="left" w:pos="4820"/>
              </w:tabs>
              <w:jc w:val="both"/>
              <w:rPr>
                <w:rFonts w:cs="Arial"/>
                <w:b/>
                <w:sz w:val="20"/>
                <w:szCs w:val="20"/>
              </w:rPr>
            </w:pPr>
          </w:p>
          <w:p w:rsidR="00112EDD" w:rsidRPr="004E0F86" w:rsidRDefault="00112EDD" w:rsidP="00112EDD">
            <w:pPr>
              <w:tabs>
                <w:tab w:val="left" w:pos="851"/>
                <w:tab w:val="left" w:pos="1418"/>
                <w:tab w:val="left" w:pos="1610"/>
                <w:tab w:val="left" w:pos="2127"/>
                <w:tab w:val="left" w:pos="2977"/>
                <w:tab w:val="left" w:pos="4820"/>
              </w:tabs>
              <w:jc w:val="both"/>
              <w:rPr>
                <w:rFonts w:cs="Arial"/>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24CEA" w:rsidRDefault="00124CEA" w:rsidP="00112EDD">
            <w:pPr>
              <w:tabs>
                <w:tab w:val="left" w:pos="851"/>
                <w:tab w:val="left" w:pos="1418"/>
                <w:tab w:val="left" w:pos="1610"/>
                <w:tab w:val="left" w:pos="2127"/>
                <w:tab w:val="left" w:pos="2977"/>
                <w:tab w:val="left" w:pos="4820"/>
              </w:tabs>
              <w:jc w:val="both"/>
              <w:rPr>
                <w:rFonts w:cs="Arial"/>
                <w:b/>
                <w:sz w:val="20"/>
                <w:szCs w:val="20"/>
              </w:rPr>
            </w:pPr>
          </w:p>
          <w:p w:rsidR="00112EDD" w:rsidRPr="004E0F86"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4E0F86" w:rsidTr="00124CEA">
        <w:trPr>
          <w:trHeight w:val="414"/>
        </w:trPr>
        <w:tc>
          <w:tcPr>
            <w:tcW w:w="14459" w:type="dxa"/>
            <w:tcBorders>
              <w:top w:val="single" w:sz="4" w:space="0" w:color="auto"/>
              <w:left w:val="single" w:sz="4" w:space="0" w:color="auto"/>
              <w:bottom w:val="single" w:sz="4" w:space="0" w:color="auto"/>
              <w:right w:val="single" w:sz="4" w:space="0" w:color="auto"/>
            </w:tcBorders>
          </w:tcPr>
          <w:p w:rsidR="00112EDD" w:rsidRPr="004E0F86" w:rsidRDefault="00112EDD" w:rsidP="00112EDD">
            <w:pPr>
              <w:tabs>
                <w:tab w:val="left" w:pos="851"/>
                <w:tab w:val="left" w:pos="1418"/>
                <w:tab w:val="left" w:pos="1610"/>
                <w:tab w:val="left" w:pos="2127"/>
                <w:tab w:val="left" w:pos="2977"/>
                <w:tab w:val="left" w:pos="4820"/>
              </w:tabs>
              <w:jc w:val="both"/>
              <w:rPr>
                <w:rFonts w:cs="Arial"/>
                <w:b/>
                <w:sz w:val="20"/>
                <w:szCs w:val="20"/>
              </w:rPr>
            </w:pPr>
            <w:r w:rsidRPr="004E0F86">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r w:rsidR="00112EDD" w:rsidRPr="004E0F86" w:rsidTr="00124CEA">
        <w:trPr>
          <w:trHeight w:val="567"/>
        </w:trPr>
        <w:tc>
          <w:tcPr>
            <w:tcW w:w="14459" w:type="dxa"/>
          </w:tcPr>
          <w:p w:rsidR="00112EDD" w:rsidRPr="00F724A5" w:rsidRDefault="00112EDD" w:rsidP="00112EDD">
            <w:pPr>
              <w:tabs>
                <w:tab w:val="left" w:pos="851"/>
                <w:tab w:val="left" w:pos="1418"/>
                <w:tab w:val="left" w:pos="1610"/>
                <w:tab w:val="left" w:pos="2127"/>
                <w:tab w:val="left" w:pos="2977"/>
                <w:tab w:val="left" w:pos="4820"/>
              </w:tabs>
              <w:spacing w:after="0"/>
              <w:jc w:val="both"/>
              <w:rPr>
                <w:rFonts w:cs="Arial"/>
                <w:b/>
                <w:i/>
                <w:sz w:val="20"/>
                <w:szCs w:val="20"/>
              </w:rPr>
            </w:pPr>
            <w:r>
              <w:rPr>
                <w:rFonts w:cs="Arial"/>
                <w:b/>
                <w:i/>
                <w:sz w:val="20"/>
                <w:szCs w:val="20"/>
              </w:rPr>
              <w:t>Competency u</w:t>
            </w:r>
            <w:r w:rsidRPr="00F724A5">
              <w:rPr>
                <w:rFonts w:cs="Arial"/>
                <w:b/>
                <w:i/>
                <w:sz w:val="20"/>
                <w:szCs w:val="20"/>
              </w:rPr>
              <w:t>nit 4</w:t>
            </w:r>
          </w:p>
          <w:p w:rsidR="00112EDD" w:rsidRPr="004E0F86" w:rsidRDefault="00112EDD" w:rsidP="00112EDD">
            <w:pPr>
              <w:tabs>
                <w:tab w:val="left" w:pos="851"/>
                <w:tab w:val="left" w:pos="1418"/>
                <w:tab w:val="left" w:pos="1610"/>
                <w:tab w:val="left" w:pos="2127"/>
                <w:tab w:val="left" w:pos="2977"/>
                <w:tab w:val="left" w:pos="4820"/>
              </w:tabs>
              <w:jc w:val="both"/>
              <w:rPr>
                <w:rFonts w:cs="Arial"/>
                <w:b/>
                <w:sz w:val="20"/>
                <w:szCs w:val="20"/>
              </w:rPr>
            </w:pPr>
            <w:r w:rsidRPr="00F724A5">
              <w:rPr>
                <w:rFonts w:cs="Arial"/>
                <w:b/>
                <w:i/>
                <w:sz w:val="20"/>
                <w:szCs w:val="20"/>
              </w:rPr>
              <w:t>Promotes safe and effective midwifery care</w:t>
            </w:r>
          </w:p>
        </w:tc>
      </w:tr>
      <w:tr w:rsidR="00112EDD" w:rsidRPr="004E0F86" w:rsidTr="00124CEA">
        <w:trPr>
          <w:trHeight w:val="563"/>
        </w:trPr>
        <w:tc>
          <w:tcPr>
            <w:tcW w:w="14459" w:type="dxa"/>
          </w:tcPr>
          <w:p w:rsidR="00112EDD" w:rsidRPr="004E0F86"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4E0F86">
              <w:rPr>
                <w:rFonts w:cs="Arial"/>
                <w:b/>
                <w:sz w:val="20"/>
                <w:szCs w:val="20"/>
              </w:rPr>
              <w:t>lement 4.1</w:t>
            </w:r>
          </w:p>
          <w:p w:rsidR="00112EDD" w:rsidRPr="004E0F86"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4E0F86">
              <w:rPr>
                <w:rFonts w:cs="Arial"/>
                <w:b/>
                <w:sz w:val="20"/>
                <w:szCs w:val="20"/>
              </w:rPr>
              <w:t>Applies knowledge, skills and attitudes to enable woman centred care</w:t>
            </w:r>
          </w:p>
        </w:tc>
      </w:tr>
      <w:tr w:rsidR="00112EDD" w:rsidRPr="004E0F86" w:rsidTr="00124CEA">
        <w:trPr>
          <w:trHeight w:val="846"/>
        </w:trPr>
        <w:tc>
          <w:tcPr>
            <w:tcW w:w="14459" w:type="dxa"/>
            <w:tcBorders>
              <w:bottom w:val="single" w:sz="4" w:space="0" w:color="auto"/>
            </w:tcBorders>
          </w:tcPr>
          <w:p w:rsidR="00112EDD" w:rsidRPr="004E0F86"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E0F86">
              <w:rPr>
                <w:rFonts w:cs="Arial"/>
                <w:sz w:val="20"/>
                <w:szCs w:val="20"/>
              </w:rPr>
              <w:t>Participates in respectful partnerships with the woman and other members of the health care team</w:t>
            </w:r>
          </w:p>
          <w:p w:rsidR="00112EDD" w:rsidRPr="004E0F86"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E0F86">
              <w:rPr>
                <w:rFonts w:cs="Arial"/>
                <w:sz w:val="20"/>
                <w:szCs w:val="20"/>
              </w:rPr>
              <w:t>Practises in ways that respects each woman’s emotional, social, cultural and lifestyle needs</w:t>
            </w:r>
          </w:p>
          <w:p w:rsidR="00112EDD" w:rsidRPr="004E0F86"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4E0F86">
              <w:rPr>
                <w:rFonts w:cs="Arial"/>
                <w:sz w:val="20"/>
                <w:szCs w:val="20"/>
              </w:rPr>
              <w:t xml:space="preserve">Facilitates the involvement of family and friends as defined by the woman </w:t>
            </w:r>
          </w:p>
        </w:tc>
      </w:tr>
      <w:tr w:rsidR="00112EDD" w:rsidRPr="004E0F86" w:rsidTr="00124CEA">
        <w:trPr>
          <w:trHeight w:val="1726"/>
        </w:trPr>
        <w:tc>
          <w:tcPr>
            <w:tcW w:w="14459" w:type="dxa"/>
            <w:tcBorders>
              <w:right w:val="single" w:sz="4" w:space="0" w:color="auto"/>
            </w:tcBorders>
          </w:tcPr>
          <w:p w:rsidR="00112EDD" w:rsidRPr="004E0F86" w:rsidRDefault="00112EDD" w:rsidP="00112EDD">
            <w:pPr>
              <w:tabs>
                <w:tab w:val="left" w:pos="851"/>
                <w:tab w:val="left" w:pos="1418"/>
                <w:tab w:val="left" w:pos="1610"/>
                <w:tab w:val="left" w:pos="2127"/>
                <w:tab w:val="left" w:pos="2977"/>
                <w:tab w:val="left" w:pos="4820"/>
              </w:tabs>
              <w:jc w:val="both"/>
              <w:rPr>
                <w:rFonts w:cs="Arial"/>
                <w:b/>
                <w:sz w:val="20"/>
                <w:szCs w:val="20"/>
              </w:rPr>
            </w:pPr>
            <w:r w:rsidRPr="004E0F86">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tabs>
                <w:tab w:val="left" w:pos="851"/>
                <w:tab w:val="left" w:pos="1418"/>
                <w:tab w:val="left" w:pos="1610"/>
                <w:tab w:val="left" w:pos="2127"/>
                <w:tab w:val="left" w:pos="2977"/>
                <w:tab w:val="left" w:pos="4820"/>
              </w:tabs>
              <w:rPr>
                <w:rFonts w:cs="Arial"/>
                <w:b/>
                <w:sz w:val="20"/>
                <w:szCs w:val="20"/>
              </w:rPr>
            </w:pPr>
          </w:p>
          <w:p w:rsidR="00112EDD" w:rsidRDefault="00112EDD" w:rsidP="00112EDD">
            <w:pPr>
              <w:tabs>
                <w:tab w:val="left" w:pos="851"/>
                <w:tab w:val="left" w:pos="1418"/>
                <w:tab w:val="left" w:pos="1610"/>
                <w:tab w:val="left" w:pos="2127"/>
                <w:tab w:val="left" w:pos="2977"/>
                <w:tab w:val="left" w:pos="4820"/>
              </w:tabs>
              <w:rPr>
                <w:rFonts w:cs="Arial"/>
                <w:b/>
                <w:sz w:val="20"/>
                <w:szCs w:val="20"/>
              </w:rPr>
            </w:pPr>
            <w:r>
              <w:rPr>
                <w:rFonts w:cs="Arial"/>
                <w:b/>
                <w:sz w:val="20"/>
                <w:szCs w:val="20"/>
              </w:rPr>
              <w:t>Supervisor c</w:t>
            </w:r>
            <w:r w:rsidRPr="00AB1FFB">
              <w:rPr>
                <w:rFonts w:cs="Arial"/>
                <w:b/>
                <w:sz w:val="20"/>
                <w:szCs w:val="20"/>
              </w:rPr>
              <w:t>omments:</w:t>
            </w:r>
          </w:p>
          <w:p w:rsidR="00124CEA" w:rsidRDefault="00124CEA" w:rsidP="00112EDD">
            <w:pPr>
              <w:tabs>
                <w:tab w:val="left" w:pos="851"/>
                <w:tab w:val="left" w:pos="1418"/>
                <w:tab w:val="left" w:pos="1610"/>
                <w:tab w:val="left" w:pos="2127"/>
                <w:tab w:val="left" w:pos="2977"/>
                <w:tab w:val="left" w:pos="4820"/>
              </w:tabs>
              <w:rPr>
                <w:rFonts w:cs="Arial"/>
                <w:b/>
                <w:sz w:val="20"/>
                <w:szCs w:val="20"/>
              </w:rPr>
            </w:pPr>
          </w:p>
          <w:p w:rsidR="00124CEA" w:rsidRPr="004E0F86" w:rsidRDefault="00124CEA" w:rsidP="00112EDD">
            <w:pPr>
              <w:tabs>
                <w:tab w:val="left" w:pos="851"/>
                <w:tab w:val="left" w:pos="1418"/>
                <w:tab w:val="left" w:pos="1610"/>
                <w:tab w:val="left" w:pos="2127"/>
                <w:tab w:val="left" w:pos="2977"/>
                <w:tab w:val="left" w:pos="4820"/>
              </w:tabs>
              <w:rPr>
                <w:rFonts w:cs="Arial"/>
                <w:sz w:val="20"/>
                <w:szCs w:val="20"/>
              </w:rPr>
            </w:pPr>
          </w:p>
        </w:tc>
      </w:tr>
      <w:tr w:rsidR="00112EDD" w:rsidRPr="004E0F86" w:rsidTr="00124CEA">
        <w:tc>
          <w:tcPr>
            <w:tcW w:w="14459" w:type="dxa"/>
            <w:tcBorders>
              <w:bottom w:val="single" w:sz="4" w:space="0" w:color="auto"/>
              <w:right w:val="single" w:sz="4" w:space="0" w:color="auto"/>
            </w:tcBorders>
          </w:tcPr>
          <w:p w:rsidR="00112EDD" w:rsidRPr="004E0F86" w:rsidRDefault="00112EDD" w:rsidP="00112EDD">
            <w:pPr>
              <w:tabs>
                <w:tab w:val="left" w:pos="851"/>
                <w:tab w:val="left" w:pos="1418"/>
                <w:tab w:val="left" w:pos="1610"/>
                <w:tab w:val="left" w:pos="2127"/>
                <w:tab w:val="left" w:pos="2977"/>
                <w:tab w:val="left" w:pos="4820"/>
              </w:tabs>
              <w:jc w:val="both"/>
              <w:rPr>
                <w:rFonts w:cs="Arial"/>
                <w:b/>
                <w:sz w:val="20"/>
                <w:szCs w:val="20"/>
              </w:rPr>
            </w:pPr>
            <w:r w:rsidRPr="004E0F86">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pStyle w:val="AHPRASubheading"/>
        <w:spacing w:before="0" w:after="0"/>
        <w:rPr>
          <w:b w:val="0"/>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F80A09" w:rsidTr="00124CEA">
        <w:trPr>
          <w:trHeight w:val="563"/>
        </w:trPr>
        <w:tc>
          <w:tcPr>
            <w:tcW w:w="14459" w:type="dxa"/>
          </w:tcPr>
          <w:p w:rsidR="00112EDD" w:rsidRPr="00F80A09"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br w:type="page"/>
            </w:r>
            <w:r>
              <w:rPr>
                <w:rFonts w:cs="Arial"/>
                <w:b/>
                <w:sz w:val="20"/>
                <w:szCs w:val="20"/>
              </w:rPr>
              <w:t>Competency e</w:t>
            </w:r>
            <w:r w:rsidRPr="00F80A09">
              <w:rPr>
                <w:rFonts w:cs="Arial"/>
                <w:b/>
                <w:sz w:val="20"/>
                <w:szCs w:val="20"/>
              </w:rPr>
              <w:t>lement 4.2</w:t>
            </w:r>
          </w:p>
          <w:p w:rsidR="00112EDD" w:rsidRPr="00F80A09"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b/>
                <w:sz w:val="20"/>
                <w:szCs w:val="20"/>
              </w:rPr>
              <w:t>Provides or supports midwifery continuity of care</w:t>
            </w:r>
          </w:p>
        </w:tc>
      </w:tr>
      <w:tr w:rsidR="00112EDD" w:rsidRPr="00F80A09" w:rsidTr="00124CEA">
        <w:trPr>
          <w:trHeight w:val="698"/>
        </w:trPr>
        <w:tc>
          <w:tcPr>
            <w:tcW w:w="14459" w:type="dxa"/>
            <w:tcBorders>
              <w:bottom w:val="single" w:sz="4" w:space="0" w:color="auto"/>
            </w:tcBorders>
          </w:tcPr>
          <w:p w:rsidR="00112EDD" w:rsidRPr="00F80A09"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Demonstrates an understanding of continuity of care and carer</w:t>
            </w:r>
          </w:p>
          <w:p w:rsidR="00112EDD" w:rsidRPr="00F80A09"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 xml:space="preserve">Supports models that provide continuity of carer </w:t>
            </w:r>
          </w:p>
        </w:tc>
      </w:tr>
      <w:tr w:rsidR="00112EDD" w:rsidRPr="00F80A09" w:rsidTr="00124CEA">
        <w:trPr>
          <w:trHeight w:val="1567"/>
        </w:trPr>
        <w:tc>
          <w:tcPr>
            <w:tcW w:w="14459" w:type="dxa"/>
            <w:tcBorders>
              <w:right w:val="single" w:sz="4" w:space="0" w:color="auto"/>
            </w:tcBorders>
          </w:tcPr>
          <w:p w:rsidR="00112EDD" w:rsidRPr="00F80A09" w:rsidRDefault="00112EDD" w:rsidP="00112EDD">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tabs>
                <w:tab w:val="left" w:pos="851"/>
                <w:tab w:val="left" w:pos="1418"/>
                <w:tab w:val="left" w:pos="1610"/>
                <w:tab w:val="left" w:pos="2127"/>
                <w:tab w:val="left" w:pos="2977"/>
                <w:tab w:val="left" w:pos="4820"/>
              </w:tabs>
              <w:rPr>
                <w:rFonts w:cs="Arial"/>
                <w:b/>
                <w:sz w:val="20"/>
                <w:szCs w:val="20"/>
              </w:rPr>
            </w:pPr>
          </w:p>
          <w:p w:rsidR="00112EDD" w:rsidRDefault="00112EDD" w:rsidP="00112EDD">
            <w:pPr>
              <w:tabs>
                <w:tab w:val="left" w:pos="851"/>
                <w:tab w:val="left" w:pos="1418"/>
                <w:tab w:val="left" w:pos="1610"/>
                <w:tab w:val="left" w:pos="2127"/>
                <w:tab w:val="left" w:pos="2977"/>
                <w:tab w:val="left" w:pos="4820"/>
              </w:tabs>
              <w:rPr>
                <w:rFonts w:cs="Arial"/>
                <w:b/>
                <w:sz w:val="20"/>
                <w:szCs w:val="20"/>
              </w:rPr>
            </w:pPr>
            <w:r>
              <w:rPr>
                <w:rFonts w:cs="Arial"/>
                <w:b/>
                <w:sz w:val="20"/>
                <w:szCs w:val="20"/>
              </w:rPr>
              <w:t>Supervisor c</w:t>
            </w:r>
            <w:r w:rsidRPr="00AB1FFB">
              <w:rPr>
                <w:rFonts w:cs="Arial"/>
                <w:b/>
                <w:sz w:val="20"/>
                <w:szCs w:val="20"/>
              </w:rPr>
              <w:t>omments:</w:t>
            </w:r>
          </w:p>
          <w:p w:rsidR="00124CEA" w:rsidRDefault="00124CEA" w:rsidP="00112EDD">
            <w:pPr>
              <w:tabs>
                <w:tab w:val="left" w:pos="851"/>
                <w:tab w:val="left" w:pos="1418"/>
                <w:tab w:val="left" w:pos="1610"/>
                <w:tab w:val="left" w:pos="2127"/>
                <w:tab w:val="left" w:pos="2977"/>
                <w:tab w:val="left" w:pos="4820"/>
              </w:tabs>
              <w:rPr>
                <w:rFonts w:cs="Arial"/>
                <w:b/>
                <w:sz w:val="20"/>
                <w:szCs w:val="20"/>
              </w:rPr>
            </w:pPr>
          </w:p>
          <w:p w:rsidR="00124CEA" w:rsidRPr="00F80A09" w:rsidRDefault="00124CEA" w:rsidP="00112EDD">
            <w:pPr>
              <w:tabs>
                <w:tab w:val="left" w:pos="851"/>
                <w:tab w:val="left" w:pos="1418"/>
                <w:tab w:val="left" w:pos="1610"/>
                <w:tab w:val="left" w:pos="2127"/>
                <w:tab w:val="left" w:pos="2977"/>
                <w:tab w:val="left" w:pos="4820"/>
              </w:tabs>
              <w:rPr>
                <w:rFonts w:cs="Arial"/>
                <w:sz w:val="20"/>
                <w:szCs w:val="20"/>
              </w:rPr>
            </w:pPr>
          </w:p>
        </w:tc>
      </w:tr>
      <w:tr w:rsidR="00112EDD" w:rsidRPr="00F80A09" w:rsidTr="00124CEA">
        <w:tc>
          <w:tcPr>
            <w:tcW w:w="14459" w:type="dxa"/>
            <w:tcBorders>
              <w:bottom w:val="single" w:sz="4" w:space="0" w:color="auto"/>
              <w:right w:val="single" w:sz="4" w:space="0" w:color="auto"/>
            </w:tcBorders>
          </w:tcPr>
          <w:p w:rsidR="00112EDD" w:rsidRPr="00F80A09" w:rsidRDefault="00112EDD" w:rsidP="00112EDD">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r w:rsidR="00112EDD" w:rsidRPr="00F80A09" w:rsidTr="00124CEA">
        <w:trPr>
          <w:trHeight w:val="563"/>
        </w:trPr>
        <w:tc>
          <w:tcPr>
            <w:tcW w:w="14459" w:type="dxa"/>
          </w:tcPr>
          <w:p w:rsidR="00112EDD" w:rsidRPr="00F80A09"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br w:type="page"/>
            </w:r>
            <w:r>
              <w:rPr>
                <w:rFonts w:cs="Arial"/>
                <w:b/>
                <w:sz w:val="20"/>
                <w:szCs w:val="20"/>
              </w:rPr>
              <w:t>Competency e</w:t>
            </w:r>
            <w:r w:rsidRPr="00F80A09">
              <w:rPr>
                <w:rFonts w:cs="Arial"/>
                <w:b/>
                <w:sz w:val="20"/>
                <w:szCs w:val="20"/>
              </w:rPr>
              <w:t>lement 4.3</w:t>
            </w:r>
          </w:p>
          <w:p w:rsidR="00112EDD" w:rsidRPr="00F80A09"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b/>
                <w:sz w:val="20"/>
                <w:szCs w:val="20"/>
              </w:rPr>
              <w:t>Manages the midwifery care of women and their babies</w:t>
            </w:r>
          </w:p>
        </w:tc>
      </w:tr>
      <w:tr w:rsidR="00112EDD" w:rsidRPr="00F80A09" w:rsidTr="00124CEA">
        <w:trPr>
          <w:trHeight w:val="698"/>
        </w:trPr>
        <w:tc>
          <w:tcPr>
            <w:tcW w:w="14459" w:type="dxa"/>
            <w:tcBorders>
              <w:bottom w:val="single" w:sz="4" w:space="0" w:color="auto"/>
            </w:tcBorders>
          </w:tcPr>
          <w:p w:rsidR="00112EDD" w:rsidRPr="00F80A09"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Organises workload to facilitate midwifery care for women and their babies</w:t>
            </w:r>
          </w:p>
          <w:p w:rsidR="00112EDD" w:rsidRPr="00F80A09"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Demonstrates appropriate time management and priority setting skills</w:t>
            </w:r>
          </w:p>
          <w:p w:rsidR="00112EDD" w:rsidRPr="00F80A09"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 xml:space="preserve">Ensures the effective use of resources including personnel </w:t>
            </w:r>
          </w:p>
        </w:tc>
      </w:tr>
      <w:tr w:rsidR="00112EDD" w:rsidRPr="00F80A09" w:rsidTr="00124CEA">
        <w:trPr>
          <w:trHeight w:val="1832"/>
        </w:trPr>
        <w:tc>
          <w:tcPr>
            <w:tcW w:w="14459" w:type="dxa"/>
            <w:tcBorders>
              <w:right w:val="single" w:sz="4" w:space="0" w:color="auto"/>
            </w:tcBorders>
          </w:tcPr>
          <w:p w:rsidR="00112EDD" w:rsidRPr="00F80A09" w:rsidRDefault="00112EDD" w:rsidP="00112EDD">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F80A09"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F80A09" w:rsidTr="00124CEA">
        <w:tc>
          <w:tcPr>
            <w:tcW w:w="14459" w:type="dxa"/>
            <w:tcBorders>
              <w:bottom w:val="single" w:sz="4" w:space="0" w:color="auto"/>
              <w:right w:val="single" w:sz="4" w:space="0" w:color="auto"/>
            </w:tcBorders>
          </w:tcPr>
          <w:p w:rsidR="00112EDD" w:rsidRPr="00F80A09" w:rsidRDefault="00112EDD" w:rsidP="00112EDD">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24CEA" w:rsidRDefault="00124CEA" w:rsidP="00112EDD"/>
    <w:tbl>
      <w:tblPr>
        <w:tblpPr w:leftFromText="180" w:rightFromText="180" w:vertAnchor="text" w:horzAnchor="margin" w:tblpX="108"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F80A09" w:rsidTr="00124CEA">
        <w:trPr>
          <w:trHeight w:val="520"/>
        </w:trPr>
        <w:tc>
          <w:tcPr>
            <w:tcW w:w="14459" w:type="dxa"/>
          </w:tcPr>
          <w:p w:rsidR="00112EDD" w:rsidRPr="00F724A5" w:rsidRDefault="00112EDD" w:rsidP="00124CEA">
            <w:pPr>
              <w:tabs>
                <w:tab w:val="left" w:pos="851"/>
                <w:tab w:val="left" w:pos="1418"/>
                <w:tab w:val="left" w:pos="1610"/>
                <w:tab w:val="left" w:pos="2127"/>
                <w:tab w:val="left" w:pos="2977"/>
                <w:tab w:val="left" w:pos="4820"/>
              </w:tabs>
              <w:spacing w:after="0"/>
              <w:jc w:val="both"/>
              <w:rPr>
                <w:rFonts w:cs="Arial"/>
                <w:i/>
                <w:color w:val="000000"/>
                <w:sz w:val="20"/>
                <w:szCs w:val="20"/>
                <w:lang w:eastAsia="en-AU"/>
              </w:rPr>
            </w:pPr>
            <w:r>
              <w:rPr>
                <w:rFonts w:cs="Arial"/>
                <w:b/>
                <w:i/>
                <w:sz w:val="20"/>
                <w:szCs w:val="20"/>
              </w:rPr>
              <w:t>Competency u</w:t>
            </w:r>
            <w:r w:rsidRPr="00F724A5">
              <w:rPr>
                <w:rFonts w:cs="Arial"/>
                <w:b/>
                <w:i/>
                <w:sz w:val="20"/>
                <w:szCs w:val="20"/>
              </w:rPr>
              <w:t>nit 5</w:t>
            </w:r>
          </w:p>
          <w:p w:rsidR="00112EDD" w:rsidRPr="00F80A09"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F724A5">
              <w:rPr>
                <w:rFonts w:cs="Arial"/>
                <w:b/>
                <w:i/>
                <w:sz w:val="20"/>
                <w:szCs w:val="20"/>
              </w:rPr>
              <w:t>Assesses, plans, provides and evaluates safe and effective midwifery care</w:t>
            </w:r>
          </w:p>
        </w:tc>
      </w:tr>
      <w:tr w:rsidR="00112EDD" w:rsidRPr="00F80A09" w:rsidTr="00124CEA">
        <w:trPr>
          <w:trHeight w:val="533"/>
        </w:trPr>
        <w:tc>
          <w:tcPr>
            <w:tcW w:w="14459" w:type="dxa"/>
          </w:tcPr>
          <w:p w:rsidR="00112EDD" w:rsidRPr="00F80A09"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F80A09">
              <w:rPr>
                <w:rFonts w:cs="Arial"/>
                <w:b/>
                <w:sz w:val="20"/>
                <w:szCs w:val="20"/>
              </w:rPr>
              <w:t>lement 5.1</w:t>
            </w:r>
          </w:p>
          <w:p w:rsidR="00112EDD" w:rsidRPr="00F80A09" w:rsidRDefault="00112EDD" w:rsidP="00124CEA">
            <w:pPr>
              <w:spacing w:after="0"/>
              <w:rPr>
                <w:rFonts w:cs="Arial"/>
                <w:sz w:val="20"/>
                <w:szCs w:val="20"/>
              </w:rPr>
            </w:pPr>
            <w:r w:rsidRPr="00F80A09">
              <w:rPr>
                <w:rFonts w:cs="Arial"/>
                <w:b/>
                <w:sz w:val="20"/>
                <w:szCs w:val="20"/>
              </w:rPr>
              <w:t>Utilises midwifery knowledge and skills to facilitate an optimal experience for the woman</w:t>
            </w:r>
          </w:p>
        </w:tc>
      </w:tr>
      <w:tr w:rsidR="00112EDD" w:rsidRPr="00F80A09" w:rsidTr="00124CEA">
        <w:trPr>
          <w:trHeight w:val="399"/>
        </w:trPr>
        <w:tc>
          <w:tcPr>
            <w:tcW w:w="14459" w:type="dxa"/>
          </w:tcPr>
          <w:p w:rsidR="00112EDD" w:rsidRPr="00F80A09"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Promotes the understanding that childbirth is a normal, physiological process and a significant life event for most women</w:t>
            </w:r>
          </w:p>
        </w:tc>
      </w:tr>
      <w:tr w:rsidR="00112EDD" w:rsidRPr="00F80A09" w:rsidTr="00124CEA">
        <w:trPr>
          <w:trHeight w:val="520"/>
        </w:trPr>
        <w:tc>
          <w:tcPr>
            <w:tcW w:w="14459" w:type="dxa"/>
          </w:tcPr>
          <w:p w:rsidR="00112EDD" w:rsidRPr="00F80A09" w:rsidRDefault="00112EDD" w:rsidP="00124CEA">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Summative assessment</w:t>
            </w:r>
          </w:p>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24CEA">
            <w:pPr>
              <w:rPr>
                <w:rFonts w:cs="Arial"/>
                <w:b/>
                <w:sz w:val="20"/>
                <w:szCs w:val="20"/>
              </w:rPr>
            </w:pPr>
          </w:p>
          <w:p w:rsidR="00112EDD" w:rsidRPr="00F80A09" w:rsidRDefault="00112EDD" w:rsidP="00124CEA">
            <w:pPr>
              <w:rPr>
                <w:rFonts w:cs="Arial"/>
                <w:sz w:val="20"/>
                <w:szCs w:val="20"/>
              </w:rPr>
            </w:pPr>
            <w:r>
              <w:rPr>
                <w:rFonts w:cs="Arial"/>
                <w:b/>
                <w:sz w:val="20"/>
                <w:szCs w:val="20"/>
              </w:rPr>
              <w:t>Supervisor c</w:t>
            </w:r>
            <w:r w:rsidRPr="00AB1FFB">
              <w:rPr>
                <w:rFonts w:cs="Arial"/>
                <w:b/>
                <w:sz w:val="20"/>
                <w:szCs w:val="20"/>
              </w:rPr>
              <w:t>omments:</w:t>
            </w:r>
          </w:p>
          <w:p w:rsidR="00112EDD" w:rsidRDefault="00112EDD" w:rsidP="00124CEA">
            <w:pPr>
              <w:rPr>
                <w:rFonts w:cs="Arial"/>
                <w:sz w:val="20"/>
                <w:szCs w:val="20"/>
              </w:rPr>
            </w:pPr>
          </w:p>
          <w:p w:rsidR="00112EDD" w:rsidRDefault="00112EDD" w:rsidP="00124CEA">
            <w:pPr>
              <w:rPr>
                <w:rFonts w:cs="Arial"/>
                <w:sz w:val="20"/>
                <w:szCs w:val="20"/>
              </w:rPr>
            </w:pPr>
          </w:p>
          <w:p w:rsidR="00124CEA" w:rsidRPr="00F80A09" w:rsidRDefault="00124CEA" w:rsidP="00124CEA">
            <w:pPr>
              <w:rPr>
                <w:rFonts w:cs="Arial"/>
                <w:sz w:val="20"/>
                <w:szCs w:val="20"/>
              </w:rPr>
            </w:pPr>
          </w:p>
        </w:tc>
      </w:tr>
      <w:tr w:rsidR="00112EDD" w:rsidRPr="00F80A09" w:rsidTr="00124CEA">
        <w:trPr>
          <w:trHeight w:val="520"/>
        </w:trPr>
        <w:tc>
          <w:tcPr>
            <w:tcW w:w="14459" w:type="dxa"/>
          </w:tcPr>
          <w:p w:rsidR="00112EDD" w:rsidRPr="00F80A09" w:rsidRDefault="00112EDD" w:rsidP="00124CEA">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24CEA" w:rsidRDefault="00124CEA" w:rsidP="00112EDD"/>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7"/>
      </w:tblGrid>
      <w:tr w:rsidR="00124CEA" w:rsidRPr="00F80A09" w:rsidTr="00124CEA">
        <w:trPr>
          <w:trHeight w:val="507"/>
        </w:trPr>
        <w:tc>
          <w:tcPr>
            <w:tcW w:w="14567" w:type="dxa"/>
          </w:tcPr>
          <w:p w:rsidR="00124CEA" w:rsidRPr="00F80A09" w:rsidRDefault="00124CEA" w:rsidP="00124CEA">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F80A09">
              <w:rPr>
                <w:rFonts w:cs="Arial"/>
                <w:b/>
                <w:sz w:val="20"/>
                <w:szCs w:val="20"/>
              </w:rPr>
              <w:t>lement 5.2</w:t>
            </w:r>
          </w:p>
          <w:p w:rsidR="00124CEA" w:rsidRPr="00F80A09" w:rsidRDefault="00124CEA" w:rsidP="00124CEA">
            <w:pPr>
              <w:spacing w:after="0"/>
              <w:rPr>
                <w:rFonts w:cs="Arial"/>
                <w:sz w:val="20"/>
                <w:szCs w:val="20"/>
              </w:rPr>
            </w:pPr>
            <w:r w:rsidRPr="00F80A09">
              <w:rPr>
                <w:rFonts w:cs="Arial"/>
                <w:b/>
                <w:sz w:val="20"/>
                <w:szCs w:val="20"/>
              </w:rPr>
              <w:t>Assesses the health and well being of the woman and her baby</w:t>
            </w:r>
          </w:p>
        </w:tc>
      </w:tr>
      <w:tr w:rsidR="00124CEA" w:rsidRPr="00F80A09" w:rsidTr="00124CEA">
        <w:trPr>
          <w:trHeight w:val="507"/>
        </w:trPr>
        <w:tc>
          <w:tcPr>
            <w:tcW w:w="14567" w:type="dxa"/>
          </w:tcPr>
          <w:p w:rsidR="00124CEA" w:rsidRPr="00F80A09" w:rsidRDefault="00124CEA"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Carries out a comprehensive assessment of the woman and her baby</w:t>
            </w:r>
          </w:p>
          <w:p w:rsidR="00124CEA" w:rsidRPr="00F80A09" w:rsidRDefault="00124CEA"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F80A09">
              <w:rPr>
                <w:rFonts w:cs="Arial"/>
                <w:sz w:val="20"/>
                <w:szCs w:val="20"/>
              </w:rPr>
              <w:t xml:space="preserve">Interprets and acts </w:t>
            </w:r>
          </w:p>
        </w:tc>
      </w:tr>
      <w:tr w:rsidR="00124CEA" w:rsidRPr="00F80A09" w:rsidTr="00124CEA">
        <w:trPr>
          <w:trHeight w:val="1801"/>
        </w:trPr>
        <w:tc>
          <w:tcPr>
            <w:tcW w:w="14567" w:type="dxa"/>
          </w:tcPr>
          <w:p w:rsidR="00124CEA" w:rsidRPr="00F80A09" w:rsidRDefault="00124CEA" w:rsidP="00124CEA">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Summative assessment</w:t>
            </w:r>
          </w:p>
          <w:p w:rsidR="00124CEA" w:rsidRPr="003709AE" w:rsidRDefault="00124CEA" w:rsidP="00124CEA">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24CEA">
            <w:pPr>
              <w:tabs>
                <w:tab w:val="left" w:pos="851"/>
                <w:tab w:val="left" w:pos="1418"/>
                <w:tab w:val="left" w:pos="1610"/>
                <w:tab w:val="left" w:pos="2127"/>
                <w:tab w:val="left" w:pos="2977"/>
                <w:tab w:val="left" w:pos="4820"/>
              </w:tabs>
              <w:rPr>
                <w:rFonts w:cs="Arial"/>
                <w:b/>
                <w:sz w:val="20"/>
                <w:szCs w:val="20"/>
              </w:rPr>
            </w:pPr>
          </w:p>
          <w:p w:rsidR="00124CEA" w:rsidRDefault="00124CEA" w:rsidP="00124CEA">
            <w:pPr>
              <w:tabs>
                <w:tab w:val="left" w:pos="851"/>
                <w:tab w:val="left" w:pos="1418"/>
                <w:tab w:val="left" w:pos="1610"/>
                <w:tab w:val="left" w:pos="2127"/>
                <w:tab w:val="left" w:pos="2977"/>
                <w:tab w:val="left" w:pos="4820"/>
              </w:tabs>
              <w:rPr>
                <w:rFonts w:cs="Arial"/>
                <w:b/>
                <w:sz w:val="20"/>
                <w:szCs w:val="20"/>
              </w:rPr>
            </w:pPr>
            <w:r>
              <w:rPr>
                <w:rFonts w:cs="Arial"/>
                <w:b/>
                <w:sz w:val="20"/>
                <w:szCs w:val="20"/>
              </w:rPr>
              <w:t>Supervisor c</w:t>
            </w:r>
            <w:r w:rsidRPr="00AB1FFB">
              <w:rPr>
                <w:rFonts w:cs="Arial"/>
                <w:b/>
                <w:sz w:val="20"/>
                <w:szCs w:val="20"/>
              </w:rPr>
              <w:t>omments:</w:t>
            </w:r>
          </w:p>
          <w:p w:rsidR="00124CEA" w:rsidRDefault="00124CEA" w:rsidP="00124CEA">
            <w:pPr>
              <w:tabs>
                <w:tab w:val="left" w:pos="851"/>
                <w:tab w:val="left" w:pos="1418"/>
                <w:tab w:val="left" w:pos="1610"/>
                <w:tab w:val="left" w:pos="2127"/>
                <w:tab w:val="left" w:pos="2977"/>
                <w:tab w:val="left" w:pos="4820"/>
              </w:tabs>
              <w:rPr>
                <w:rFonts w:cs="Arial"/>
                <w:b/>
                <w:sz w:val="20"/>
                <w:szCs w:val="20"/>
              </w:rPr>
            </w:pPr>
          </w:p>
          <w:p w:rsidR="00124CEA" w:rsidRPr="00F80A09" w:rsidRDefault="00124CEA" w:rsidP="00124CEA">
            <w:pPr>
              <w:tabs>
                <w:tab w:val="left" w:pos="851"/>
                <w:tab w:val="left" w:pos="1418"/>
                <w:tab w:val="left" w:pos="1610"/>
                <w:tab w:val="left" w:pos="2127"/>
                <w:tab w:val="left" w:pos="2977"/>
                <w:tab w:val="left" w:pos="4820"/>
              </w:tabs>
              <w:rPr>
                <w:rFonts w:cs="Arial"/>
                <w:sz w:val="20"/>
                <w:szCs w:val="20"/>
              </w:rPr>
            </w:pPr>
          </w:p>
        </w:tc>
      </w:tr>
      <w:tr w:rsidR="00124CEA" w:rsidRPr="00F80A09" w:rsidTr="00124CEA">
        <w:trPr>
          <w:trHeight w:val="66"/>
        </w:trPr>
        <w:tc>
          <w:tcPr>
            <w:tcW w:w="14567" w:type="dxa"/>
          </w:tcPr>
          <w:p w:rsidR="00124CEA" w:rsidRPr="00F80A09" w:rsidRDefault="00124CEA" w:rsidP="00124CEA">
            <w:pPr>
              <w:tabs>
                <w:tab w:val="left" w:pos="851"/>
                <w:tab w:val="left" w:pos="1418"/>
                <w:tab w:val="left" w:pos="1610"/>
                <w:tab w:val="left" w:pos="2127"/>
                <w:tab w:val="left" w:pos="2977"/>
                <w:tab w:val="left" w:pos="4820"/>
              </w:tabs>
              <w:jc w:val="both"/>
              <w:rPr>
                <w:rFonts w:cs="Arial"/>
                <w:b/>
                <w:sz w:val="20"/>
                <w:szCs w:val="20"/>
              </w:rPr>
            </w:pPr>
            <w:r w:rsidRPr="00F80A09">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8731EA" w:rsidTr="00124CEA">
        <w:trPr>
          <w:trHeight w:val="520"/>
        </w:trPr>
        <w:tc>
          <w:tcPr>
            <w:tcW w:w="14459" w:type="dxa"/>
          </w:tcPr>
          <w:p w:rsidR="00112EDD" w:rsidRPr="008731EA"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8731EA">
              <w:rPr>
                <w:rFonts w:cs="Arial"/>
                <w:b/>
                <w:sz w:val="20"/>
                <w:szCs w:val="20"/>
              </w:rPr>
              <w:t>lement 5.3</w:t>
            </w:r>
          </w:p>
          <w:p w:rsidR="00112EDD" w:rsidRPr="008731EA" w:rsidRDefault="00112EDD" w:rsidP="00112EDD">
            <w:pPr>
              <w:spacing w:after="0"/>
              <w:rPr>
                <w:rFonts w:cs="Arial"/>
                <w:sz w:val="20"/>
                <w:szCs w:val="20"/>
              </w:rPr>
            </w:pPr>
            <w:r w:rsidRPr="008731EA">
              <w:rPr>
                <w:rFonts w:cs="Arial"/>
                <w:b/>
                <w:sz w:val="20"/>
                <w:szCs w:val="20"/>
              </w:rPr>
              <w:t>Plans, provides, and is responsible for, safe and effective midwifery care</w:t>
            </w:r>
          </w:p>
        </w:tc>
      </w:tr>
      <w:tr w:rsidR="00112EDD" w:rsidRPr="008731EA" w:rsidTr="00124CEA">
        <w:trPr>
          <w:trHeight w:val="533"/>
        </w:trPr>
        <w:tc>
          <w:tcPr>
            <w:tcW w:w="14459" w:type="dxa"/>
          </w:tcPr>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Assists the woman to identify and plan her preferred pathway of care</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Orders (within relevant legislation) and interprets relevant investigative and diagnostic tests and screening procedures</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Attends and supports the woman and her baby and ensures appropriate, timely midwifery interventions are undertaken</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Assists with the transition to parenthood</w:t>
            </w:r>
          </w:p>
        </w:tc>
      </w:tr>
      <w:tr w:rsidR="00112EDD" w:rsidRPr="008731EA" w:rsidTr="00124CEA">
        <w:trPr>
          <w:trHeight w:val="1720"/>
        </w:trPr>
        <w:tc>
          <w:tcPr>
            <w:tcW w:w="14459" w:type="dxa"/>
          </w:tcPr>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rPr>
                <w:rFonts w:cs="Arial"/>
                <w:b/>
                <w:sz w:val="20"/>
                <w:szCs w:val="20"/>
              </w:rPr>
            </w:pPr>
          </w:p>
          <w:p w:rsidR="00112EDD" w:rsidRDefault="00112EDD" w:rsidP="00112EDD">
            <w:pPr>
              <w:rPr>
                <w:rFonts w:cs="Arial"/>
                <w:b/>
                <w:sz w:val="20"/>
                <w:szCs w:val="20"/>
              </w:rPr>
            </w:pPr>
            <w:r>
              <w:rPr>
                <w:rFonts w:cs="Arial"/>
                <w:b/>
                <w:sz w:val="20"/>
                <w:szCs w:val="20"/>
              </w:rPr>
              <w:t>Supervisor c</w:t>
            </w:r>
            <w:r w:rsidRPr="00AB1FFB">
              <w:rPr>
                <w:rFonts w:cs="Arial"/>
                <w:b/>
                <w:sz w:val="20"/>
                <w:szCs w:val="20"/>
              </w:rPr>
              <w:t>omments:</w:t>
            </w:r>
          </w:p>
          <w:p w:rsidR="00124CEA" w:rsidRDefault="00124CEA" w:rsidP="00112EDD">
            <w:pPr>
              <w:rPr>
                <w:rFonts w:cs="Arial"/>
                <w:b/>
                <w:sz w:val="20"/>
                <w:szCs w:val="20"/>
              </w:rPr>
            </w:pPr>
          </w:p>
          <w:p w:rsidR="00112EDD" w:rsidRPr="008731EA" w:rsidRDefault="00112EDD" w:rsidP="00112EDD">
            <w:pPr>
              <w:rPr>
                <w:rFonts w:cs="Arial"/>
                <w:sz w:val="20"/>
                <w:szCs w:val="20"/>
              </w:rPr>
            </w:pPr>
          </w:p>
        </w:tc>
      </w:tr>
      <w:tr w:rsidR="00112EDD" w:rsidRPr="008731EA" w:rsidTr="00124CEA">
        <w:trPr>
          <w:trHeight w:val="421"/>
        </w:trPr>
        <w:tc>
          <w:tcPr>
            <w:tcW w:w="14459" w:type="dxa"/>
          </w:tcPr>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8731EA" w:rsidTr="00124CEA">
        <w:trPr>
          <w:trHeight w:val="493"/>
        </w:trPr>
        <w:tc>
          <w:tcPr>
            <w:tcW w:w="14459" w:type="dxa"/>
          </w:tcPr>
          <w:p w:rsidR="00112EDD" w:rsidRPr="008731EA"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8731EA">
              <w:rPr>
                <w:rFonts w:cs="Arial"/>
                <w:b/>
                <w:sz w:val="20"/>
                <w:szCs w:val="20"/>
              </w:rPr>
              <w:t>lement 5.4</w:t>
            </w:r>
          </w:p>
          <w:p w:rsidR="00112EDD" w:rsidRPr="008731EA" w:rsidRDefault="00112EDD" w:rsidP="00112EDD">
            <w:pPr>
              <w:spacing w:after="0"/>
              <w:rPr>
                <w:rFonts w:cs="Arial"/>
                <w:sz w:val="20"/>
                <w:szCs w:val="20"/>
              </w:rPr>
            </w:pPr>
            <w:r w:rsidRPr="008731EA">
              <w:rPr>
                <w:rFonts w:cs="Arial"/>
                <w:b/>
                <w:sz w:val="20"/>
                <w:szCs w:val="20"/>
              </w:rPr>
              <w:t>Protects, promotes and supports breastfeeding</w:t>
            </w:r>
          </w:p>
        </w:tc>
      </w:tr>
      <w:tr w:rsidR="00112EDD" w:rsidRPr="008731EA" w:rsidTr="00124CEA">
        <w:trPr>
          <w:trHeight w:val="493"/>
        </w:trPr>
        <w:tc>
          <w:tcPr>
            <w:tcW w:w="14459" w:type="dxa"/>
          </w:tcPr>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Proactively protects, promotes and supports breastfeeding, reflecting the WHO/UNICEF Ten Steps to Successful Breastfeeding</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Provides information to the woman, colleagues and community regarding breast feeding</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Respects and facilitates the woman’s choice regarding infant feeding</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 xml:space="preserve">Assists the woman with her mode of infant feeding </w:t>
            </w:r>
          </w:p>
        </w:tc>
      </w:tr>
      <w:tr w:rsidR="00112EDD" w:rsidRPr="008731EA" w:rsidTr="00124CEA">
        <w:trPr>
          <w:trHeight w:val="493"/>
        </w:trPr>
        <w:tc>
          <w:tcPr>
            <w:tcW w:w="14459" w:type="dxa"/>
          </w:tcPr>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rPr>
                <w:rFonts w:cs="Arial"/>
                <w:b/>
                <w:sz w:val="20"/>
                <w:szCs w:val="20"/>
              </w:rPr>
            </w:pPr>
          </w:p>
          <w:p w:rsidR="00112EDD" w:rsidRDefault="00112EDD" w:rsidP="00112EDD">
            <w:pPr>
              <w:rPr>
                <w:rFonts w:cs="Arial"/>
                <w:sz w:val="20"/>
                <w:szCs w:val="20"/>
              </w:rPr>
            </w:pPr>
            <w:r>
              <w:rPr>
                <w:rFonts w:cs="Arial"/>
                <w:b/>
                <w:sz w:val="20"/>
                <w:szCs w:val="20"/>
              </w:rPr>
              <w:t>Supervisor c</w:t>
            </w:r>
            <w:r w:rsidRPr="00AB1FFB">
              <w:rPr>
                <w:rFonts w:cs="Arial"/>
                <w:b/>
                <w:sz w:val="20"/>
                <w:szCs w:val="20"/>
              </w:rPr>
              <w:t>omments:</w:t>
            </w:r>
          </w:p>
          <w:p w:rsidR="00112EDD" w:rsidRDefault="00112EDD" w:rsidP="00112EDD">
            <w:pPr>
              <w:rPr>
                <w:rFonts w:cs="Arial"/>
                <w:sz w:val="20"/>
                <w:szCs w:val="20"/>
              </w:rPr>
            </w:pPr>
          </w:p>
          <w:p w:rsidR="00124CEA" w:rsidRPr="008731EA" w:rsidRDefault="00124CEA" w:rsidP="00112EDD">
            <w:pPr>
              <w:rPr>
                <w:rFonts w:cs="Arial"/>
                <w:sz w:val="20"/>
                <w:szCs w:val="20"/>
              </w:rPr>
            </w:pPr>
          </w:p>
        </w:tc>
      </w:tr>
      <w:tr w:rsidR="00112EDD" w:rsidRPr="008731EA" w:rsidTr="00124CEA">
        <w:trPr>
          <w:trHeight w:val="493"/>
        </w:trPr>
        <w:tc>
          <w:tcPr>
            <w:tcW w:w="14459" w:type="dxa"/>
          </w:tcPr>
          <w:p w:rsidR="00112EDD" w:rsidRPr="00F724A5"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pStyle w:val="AHPRASubheading"/>
        <w:spacing w:before="0" w:after="0"/>
        <w:rPr>
          <w:b w:val="0"/>
          <w:color w:val="aut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8731EA" w:rsidTr="00124CEA">
        <w:trPr>
          <w:trHeight w:val="587"/>
        </w:trPr>
        <w:tc>
          <w:tcPr>
            <w:tcW w:w="14459" w:type="dxa"/>
          </w:tcPr>
          <w:p w:rsidR="00112EDD" w:rsidRPr="008731EA"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br w:type="page"/>
            </w:r>
            <w:r>
              <w:rPr>
                <w:rFonts w:cs="Arial"/>
                <w:b/>
                <w:sz w:val="20"/>
                <w:szCs w:val="20"/>
              </w:rPr>
              <w:t>Competency e</w:t>
            </w:r>
            <w:r w:rsidRPr="008731EA">
              <w:rPr>
                <w:rFonts w:cs="Arial"/>
                <w:b/>
                <w:sz w:val="20"/>
                <w:szCs w:val="20"/>
              </w:rPr>
              <w:t>lement 5.5</w:t>
            </w:r>
          </w:p>
          <w:p w:rsidR="00112EDD" w:rsidRPr="008731EA" w:rsidRDefault="00112EDD" w:rsidP="00112EDD">
            <w:pPr>
              <w:spacing w:after="0"/>
              <w:rPr>
                <w:rFonts w:cs="Arial"/>
                <w:sz w:val="20"/>
                <w:szCs w:val="20"/>
              </w:rPr>
            </w:pPr>
            <w:r w:rsidRPr="008731EA">
              <w:rPr>
                <w:rFonts w:cs="Arial"/>
                <w:b/>
                <w:sz w:val="20"/>
                <w:szCs w:val="20"/>
              </w:rPr>
              <w:t>Demonstrates the ability to initiate, supply and administer relevant pharmacological substances in a safe and effective manner within relevant state or territory legislation</w:t>
            </w:r>
          </w:p>
        </w:tc>
      </w:tr>
      <w:tr w:rsidR="00112EDD" w:rsidRPr="008731EA" w:rsidTr="00124CEA">
        <w:trPr>
          <w:trHeight w:val="720"/>
        </w:trPr>
        <w:tc>
          <w:tcPr>
            <w:tcW w:w="14459" w:type="dxa"/>
          </w:tcPr>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Maintains up to date knowledge about pharmacological substances commonly used in midwifery practice</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 xml:space="preserve">Provides information to the woman </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Demonstrates safe administration including drug calculations, correct route of administration, side effects and documentation</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Demonstrates knowledge of pharmacological substances which are safe during pregnancy, birth and breastfeeding</w:t>
            </w:r>
          </w:p>
        </w:tc>
      </w:tr>
      <w:tr w:rsidR="00112EDD" w:rsidRPr="008731EA" w:rsidTr="00124CEA">
        <w:trPr>
          <w:trHeight w:val="1583"/>
        </w:trPr>
        <w:tc>
          <w:tcPr>
            <w:tcW w:w="14459" w:type="dxa"/>
          </w:tcPr>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tabs>
                <w:tab w:val="left" w:pos="851"/>
                <w:tab w:val="left" w:pos="1418"/>
                <w:tab w:val="left" w:pos="1610"/>
                <w:tab w:val="left" w:pos="2127"/>
                <w:tab w:val="left" w:pos="2977"/>
                <w:tab w:val="left" w:pos="4820"/>
              </w:tabs>
              <w:jc w:val="both"/>
              <w:rPr>
                <w:rFonts w:cs="Arial"/>
                <w:b/>
                <w:sz w:val="20"/>
                <w:szCs w:val="20"/>
              </w:rPr>
            </w:pP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p>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8731EA" w:rsidTr="00124CEA">
        <w:trPr>
          <w:trHeight w:val="419"/>
        </w:trPr>
        <w:tc>
          <w:tcPr>
            <w:tcW w:w="14459" w:type="dxa"/>
          </w:tcPr>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r w:rsidR="00112EDD" w:rsidRPr="008731EA" w:rsidTr="00124CEA">
        <w:trPr>
          <w:trHeight w:val="552"/>
        </w:trPr>
        <w:tc>
          <w:tcPr>
            <w:tcW w:w="14459" w:type="dxa"/>
          </w:tcPr>
          <w:p w:rsidR="00112EDD" w:rsidRPr="008731EA"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8731EA">
              <w:rPr>
                <w:rFonts w:cs="Arial"/>
                <w:b/>
                <w:sz w:val="20"/>
                <w:szCs w:val="20"/>
              </w:rPr>
              <w:t>lement 5.6</w:t>
            </w:r>
          </w:p>
          <w:p w:rsidR="00112EDD" w:rsidRPr="008731EA"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b/>
                <w:sz w:val="20"/>
                <w:szCs w:val="20"/>
              </w:rPr>
              <w:t>Evaluates the midwifery care provided to the woman and her baby</w:t>
            </w:r>
          </w:p>
        </w:tc>
      </w:tr>
      <w:tr w:rsidR="00112EDD" w:rsidRPr="008731EA" w:rsidTr="00124CEA">
        <w:trPr>
          <w:trHeight w:val="733"/>
        </w:trPr>
        <w:tc>
          <w:tcPr>
            <w:tcW w:w="14459" w:type="dxa"/>
          </w:tcPr>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Invites and acts upon constructive feedback on midwifery practice from the women</w:t>
            </w:r>
          </w:p>
          <w:p w:rsidR="00112EDD" w:rsidRPr="008731EA"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8731EA">
              <w:rPr>
                <w:rFonts w:cs="Arial"/>
                <w:sz w:val="20"/>
                <w:szCs w:val="20"/>
              </w:rPr>
              <w:t>Demonstrates knowledge of the different ways in which midwifery practice can be evaluated</w:t>
            </w:r>
          </w:p>
        </w:tc>
      </w:tr>
      <w:tr w:rsidR="00112EDD" w:rsidRPr="008731EA" w:rsidTr="00124CEA">
        <w:trPr>
          <w:trHeight w:val="733"/>
        </w:trPr>
        <w:tc>
          <w:tcPr>
            <w:tcW w:w="14459" w:type="dxa"/>
          </w:tcPr>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12EDD">
            <w:pPr>
              <w:tabs>
                <w:tab w:val="left" w:pos="851"/>
                <w:tab w:val="left" w:pos="1418"/>
                <w:tab w:val="left" w:pos="1610"/>
                <w:tab w:val="left" w:pos="2127"/>
                <w:tab w:val="left" w:pos="2977"/>
                <w:tab w:val="left" w:pos="4820"/>
              </w:tabs>
              <w:jc w:val="both"/>
              <w:rPr>
                <w:rFonts w:cs="Arial"/>
                <w:b/>
                <w:sz w:val="20"/>
                <w:szCs w:val="20"/>
              </w:rPr>
            </w:pPr>
          </w:p>
          <w:p w:rsidR="00112EDD" w:rsidRPr="008731EA" w:rsidRDefault="00112EDD" w:rsidP="00112EDD">
            <w:pPr>
              <w:tabs>
                <w:tab w:val="left" w:pos="851"/>
                <w:tab w:val="left" w:pos="1418"/>
                <w:tab w:val="left" w:pos="1610"/>
                <w:tab w:val="left" w:pos="2127"/>
                <w:tab w:val="left" w:pos="2977"/>
                <w:tab w:val="left" w:pos="4820"/>
              </w:tabs>
              <w:jc w:val="both"/>
              <w:rPr>
                <w:rFonts w:cs="Arial"/>
                <w:sz w:val="20"/>
                <w:szCs w:val="20"/>
              </w:rPr>
            </w:pPr>
            <w:r>
              <w:rPr>
                <w:rFonts w:cs="Arial"/>
                <w:b/>
                <w:sz w:val="20"/>
                <w:szCs w:val="20"/>
              </w:rPr>
              <w:t>Supervisor c</w:t>
            </w:r>
            <w:r w:rsidRPr="00AB1FFB">
              <w:rPr>
                <w:rFonts w:cs="Arial"/>
                <w:b/>
                <w:sz w:val="20"/>
                <w:szCs w:val="20"/>
              </w:rPr>
              <w:t>omments:</w:t>
            </w:r>
          </w:p>
          <w:p w:rsidR="00112EDD" w:rsidRDefault="00112EDD" w:rsidP="00124CEA">
            <w:pPr>
              <w:tabs>
                <w:tab w:val="left" w:pos="851"/>
                <w:tab w:val="left" w:pos="1418"/>
                <w:tab w:val="left" w:pos="1610"/>
                <w:tab w:val="left" w:pos="2127"/>
                <w:tab w:val="left" w:pos="2977"/>
                <w:tab w:val="left" w:pos="4820"/>
              </w:tabs>
              <w:rPr>
                <w:rFonts w:cs="Arial"/>
                <w:sz w:val="20"/>
                <w:szCs w:val="20"/>
              </w:rPr>
            </w:pPr>
          </w:p>
          <w:p w:rsidR="00124CEA" w:rsidRPr="008731EA" w:rsidRDefault="00124CEA" w:rsidP="00124CEA">
            <w:pPr>
              <w:tabs>
                <w:tab w:val="left" w:pos="851"/>
                <w:tab w:val="left" w:pos="1418"/>
                <w:tab w:val="left" w:pos="1610"/>
                <w:tab w:val="left" w:pos="2127"/>
                <w:tab w:val="left" w:pos="2977"/>
                <w:tab w:val="left" w:pos="4820"/>
              </w:tabs>
              <w:rPr>
                <w:rFonts w:cs="Arial"/>
                <w:sz w:val="20"/>
                <w:szCs w:val="20"/>
              </w:rPr>
            </w:pPr>
          </w:p>
        </w:tc>
      </w:tr>
      <w:tr w:rsidR="00112EDD" w:rsidRPr="008731EA" w:rsidTr="00124CEA">
        <w:trPr>
          <w:trHeight w:val="550"/>
        </w:trPr>
        <w:tc>
          <w:tcPr>
            <w:tcW w:w="14459" w:type="dxa"/>
          </w:tcPr>
          <w:p w:rsidR="00112EDD" w:rsidRPr="008731EA" w:rsidRDefault="00112EDD" w:rsidP="00112EDD">
            <w:pPr>
              <w:tabs>
                <w:tab w:val="left" w:pos="851"/>
                <w:tab w:val="left" w:pos="1418"/>
                <w:tab w:val="left" w:pos="1610"/>
                <w:tab w:val="left" w:pos="2127"/>
                <w:tab w:val="left" w:pos="2977"/>
                <w:tab w:val="left" w:pos="4820"/>
              </w:tabs>
              <w:jc w:val="both"/>
              <w:rPr>
                <w:rFonts w:cs="Arial"/>
                <w:b/>
                <w:sz w:val="20"/>
                <w:szCs w:val="20"/>
              </w:rPr>
            </w:pPr>
            <w:r w:rsidRPr="008731EA">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tbl>
      <w:tblPr>
        <w:tblpPr w:leftFromText="180" w:rightFromText="180" w:vertAnchor="text" w:horzAnchor="margin" w:tblpX="108"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5"/>
      </w:tblGrid>
      <w:tr w:rsidR="00112EDD" w:rsidRPr="007C26D5" w:rsidTr="00124CEA">
        <w:trPr>
          <w:trHeight w:val="563"/>
        </w:trPr>
        <w:tc>
          <w:tcPr>
            <w:tcW w:w="14425" w:type="dxa"/>
          </w:tcPr>
          <w:p w:rsidR="00112EDD" w:rsidRPr="00F724A5" w:rsidRDefault="00112EDD" w:rsidP="00124CEA">
            <w:pPr>
              <w:tabs>
                <w:tab w:val="left" w:pos="851"/>
                <w:tab w:val="left" w:pos="1418"/>
                <w:tab w:val="left" w:pos="1610"/>
                <w:tab w:val="left" w:pos="2127"/>
                <w:tab w:val="left" w:pos="2977"/>
                <w:tab w:val="left" w:pos="4820"/>
              </w:tabs>
              <w:spacing w:after="0"/>
              <w:jc w:val="both"/>
              <w:rPr>
                <w:rFonts w:cs="Arial"/>
                <w:i/>
                <w:color w:val="000000"/>
                <w:sz w:val="20"/>
                <w:szCs w:val="20"/>
                <w:lang w:eastAsia="en-AU"/>
              </w:rPr>
            </w:pPr>
            <w:r>
              <w:rPr>
                <w:rFonts w:cs="Arial"/>
                <w:b/>
                <w:i/>
                <w:sz w:val="20"/>
                <w:szCs w:val="20"/>
              </w:rPr>
              <w:t>Competency u</w:t>
            </w:r>
            <w:r w:rsidRPr="00F724A5">
              <w:rPr>
                <w:rFonts w:cs="Arial"/>
                <w:b/>
                <w:i/>
                <w:sz w:val="20"/>
                <w:szCs w:val="20"/>
              </w:rPr>
              <w:t>nit 6</w:t>
            </w:r>
          </w:p>
          <w:p w:rsidR="00112EDD" w:rsidRPr="007C26D5" w:rsidRDefault="00112EDD" w:rsidP="00124CEA">
            <w:pPr>
              <w:pStyle w:val="Default"/>
              <w:rPr>
                <w:sz w:val="20"/>
                <w:szCs w:val="20"/>
              </w:rPr>
            </w:pPr>
            <w:r w:rsidRPr="00F724A5">
              <w:rPr>
                <w:b/>
                <w:i/>
                <w:color w:val="auto"/>
                <w:sz w:val="20"/>
                <w:szCs w:val="20"/>
              </w:rPr>
              <w:t>Assesses, plans, provides and evaluates safe and effective midwifery care for the woman and/or baby with complex needs</w:t>
            </w:r>
          </w:p>
        </w:tc>
      </w:tr>
      <w:tr w:rsidR="00112EDD" w:rsidRPr="007C26D5" w:rsidTr="00124CEA">
        <w:trPr>
          <w:trHeight w:val="563"/>
        </w:trPr>
        <w:tc>
          <w:tcPr>
            <w:tcW w:w="14425" w:type="dxa"/>
          </w:tcPr>
          <w:p w:rsidR="00112EDD" w:rsidRPr="007C26D5"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7C26D5">
              <w:rPr>
                <w:rFonts w:cs="Arial"/>
                <w:b/>
                <w:sz w:val="20"/>
                <w:szCs w:val="20"/>
              </w:rPr>
              <w:t>lement 6.1</w:t>
            </w:r>
          </w:p>
          <w:p w:rsidR="00112EDD" w:rsidRPr="007C26D5"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b/>
                <w:sz w:val="20"/>
                <w:szCs w:val="20"/>
              </w:rPr>
              <w:t>Utilises a range of midwifery knowledge and skills to provide midwifery care for the woman and/or her baby with complex needs as part of a collaborative team</w:t>
            </w:r>
          </w:p>
        </w:tc>
      </w:tr>
      <w:tr w:rsidR="00112EDD" w:rsidRPr="007C26D5" w:rsidTr="00124CEA">
        <w:trPr>
          <w:trHeight w:val="920"/>
        </w:trPr>
        <w:tc>
          <w:tcPr>
            <w:tcW w:w="14425" w:type="dxa"/>
            <w:tcBorders>
              <w:bottom w:val="single" w:sz="4" w:space="0" w:color="auto"/>
            </w:tcBorders>
          </w:tcPr>
          <w:p w:rsidR="00112EDD" w:rsidRPr="007C26D5"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 xml:space="preserve">Demonstrates a sound knowledge base of relevant disease processes and health complexities </w:t>
            </w:r>
          </w:p>
          <w:p w:rsidR="00112EDD" w:rsidRPr="007C26D5"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Demonstrates an understanding of the particular psychosocial needs of the woman and her family where there are complexities</w:t>
            </w:r>
          </w:p>
          <w:p w:rsidR="00112EDD" w:rsidRPr="007C26D5"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Continues to provide midwifery care when • collaboration with a medical practitioner or other health care provider is required</w:t>
            </w:r>
          </w:p>
          <w:p w:rsidR="00112EDD" w:rsidRPr="007C26D5"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Uses, justifies and interprets appropriate • technology to achieve best health outcomes for the woman and her baby</w:t>
            </w:r>
          </w:p>
        </w:tc>
      </w:tr>
      <w:tr w:rsidR="00112EDD" w:rsidRPr="007C26D5" w:rsidTr="00124CEA">
        <w:tblPrEx>
          <w:tblLook w:val="0000" w:firstRow="0" w:lastRow="0" w:firstColumn="0" w:lastColumn="0" w:noHBand="0" w:noVBand="0"/>
        </w:tblPrEx>
        <w:trPr>
          <w:trHeight w:val="1419"/>
        </w:trPr>
        <w:tc>
          <w:tcPr>
            <w:tcW w:w="14425" w:type="dxa"/>
          </w:tcPr>
          <w:p w:rsidR="00112EDD" w:rsidRPr="007C26D5" w:rsidRDefault="00112EDD" w:rsidP="00124CEA">
            <w:pPr>
              <w:tabs>
                <w:tab w:val="left" w:pos="851"/>
                <w:tab w:val="left" w:pos="1418"/>
                <w:tab w:val="left" w:pos="1610"/>
                <w:tab w:val="left" w:pos="2127"/>
                <w:tab w:val="left" w:pos="2977"/>
                <w:tab w:val="left" w:pos="4820"/>
              </w:tabs>
              <w:jc w:val="both"/>
              <w:rPr>
                <w:rFonts w:cs="Arial"/>
                <w:b/>
                <w:sz w:val="20"/>
                <w:szCs w:val="20"/>
              </w:rPr>
            </w:pPr>
            <w:r w:rsidRPr="007C26D5">
              <w:rPr>
                <w:rFonts w:cs="Arial"/>
                <w:b/>
                <w:sz w:val="20"/>
                <w:szCs w:val="20"/>
              </w:rPr>
              <w:t>Summative assessment</w:t>
            </w:r>
          </w:p>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24CEA" w:rsidRDefault="00124CEA" w:rsidP="00124CEA">
            <w:pPr>
              <w:tabs>
                <w:tab w:val="left" w:pos="851"/>
                <w:tab w:val="left" w:pos="1418"/>
                <w:tab w:val="left" w:pos="1610"/>
                <w:tab w:val="left" w:pos="2127"/>
                <w:tab w:val="left" w:pos="2977"/>
                <w:tab w:val="left" w:pos="4820"/>
              </w:tabs>
              <w:spacing w:after="120"/>
              <w:jc w:val="both"/>
              <w:rPr>
                <w:rFonts w:cs="Arial"/>
                <w:b/>
                <w:sz w:val="20"/>
                <w:szCs w:val="20"/>
              </w:rPr>
            </w:pPr>
          </w:p>
          <w:p w:rsidR="00112EDD" w:rsidRPr="007C26D5" w:rsidRDefault="00112EDD" w:rsidP="00124CEA">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tc>
      </w:tr>
      <w:tr w:rsidR="00112EDD" w:rsidRPr="007C26D5" w:rsidTr="00124CEA">
        <w:tblPrEx>
          <w:tblLook w:val="0000" w:firstRow="0" w:lastRow="0" w:firstColumn="0" w:lastColumn="0" w:noHBand="0" w:noVBand="0"/>
        </w:tblPrEx>
        <w:trPr>
          <w:trHeight w:val="424"/>
        </w:trPr>
        <w:tc>
          <w:tcPr>
            <w:tcW w:w="14425" w:type="dxa"/>
          </w:tcPr>
          <w:p w:rsidR="00112EDD" w:rsidRPr="007C26D5" w:rsidRDefault="00112EDD" w:rsidP="00124CEA">
            <w:pPr>
              <w:tabs>
                <w:tab w:val="left" w:pos="851"/>
                <w:tab w:val="left" w:pos="1418"/>
                <w:tab w:val="left" w:pos="1610"/>
                <w:tab w:val="left" w:pos="2127"/>
                <w:tab w:val="left" w:pos="2977"/>
                <w:tab w:val="left" w:pos="4820"/>
              </w:tabs>
              <w:jc w:val="both"/>
              <w:rPr>
                <w:rFonts w:cs="Arial"/>
                <w:sz w:val="20"/>
                <w:szCs w:val="20"/>
              </w:rPr>
            </w:pPr>
            <w:r w:rsidRPr="007C26D5">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7C26D5" w:rsidTr="00124CEA">
        <w:trPr>
          <w:trHeight w:val="563"/>
        </w:trPr>
        <w:tc>
          <w:tcPr>
            <w:tcW w:w="14459" w:type="dxa"/>
          </w:tcPr>
          <w:p w:rsidR="00112EDD" w:rsidRPr="007C26D5"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7C26D5">
              <w:rPr>
                <w:rFonts w:cs="Arial"/>
                <w:b/>
                <w:sz w:val="20"/>
                <w:szCs w:val="20"/>
              </w:rPr>
              <w:t>lement 6.2</w:t>
            </w:r>
          </w:p>
          <w:p w:rsidR="00112EDD" w:rsidRPr="007C26D5"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b/>
                <w:sz w:val="20"/>
                <w:szCs w:val="20"/>
              </w:rPr>
              <w:t>Recognises and responds effectively in emergencies or urgent situations</w:t>
            </w:r>
          </w:p>
        </w:tc>
      </w:tr>
      <w:tr w:rsidR="00112EDD" w:rsidRPr="007C26D5" w:rsidTr="00124CEA">
        <w:trPr>
          <w:trHeight w:val="616"/>
        </w:trPr>
        <w:tc>
          <w:tcPr>
            <w:tcW w:w="14459" w:type="dxa"/>
            <w:tcBorders>
              <w:bottom w:val="single" w:sz="4" w:space="0" w:color="auto"/>
            </w:tcBorders>
          </w:tcPr>
          <w:p w:rsidR="00112EDD" w:rsidRPr="007C26D5"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 xml:space="preserve">Recognises and responds to any urgent or emergency situations with timely and appropriate intervention, consultation and/or referral </w:t>
            </w:r>
          </w:p>
          <w:p w:rsidR="00112EDD" w:rsidRPr="007C26D5"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Maintains up to date skills and knowledge concerning emergency plans and protocols</w:t>
            </w:r>
          </w:p>
        </w:tc>
      </w:tr>
      <w:tr w:rsidR="00112EDD" w:rsidRPr="007C26D5" w:rsidTr="00124CEA">
        <w:trPr>
          <w:trHeight w:val="1629"/>
        </w:trPr>
        <w:tc>
          <w:tcPr>
            <w:tcW w:w="14459" w:type="dxa"/>
            <w:tcBorders>
              <w:right w:val="single" w:sz="4" w:space="0" w:color="auto"/>
            </w:tcBorders>
          </w:tcPr>
          <w:p w:rsidR="00112EDD" w:rsidRPr="007C26D5" w:rsidRDefault="00112EDD" w:rsidP="00112EDD">
            <w:pPr>
              <w:tabs>
                <w:tab w:val="left" w:pos="851"/>
                <w:tab w:val="left" w:pos="1418"/>
                <w:tab w:val="left" w:pos="1610"/>
                <w:tab w:val="left" w:pos="2127"/>
                <w:tab w:val="left" w:pos="2977"/>
                <w:tab w:val="left" w:pos="4820"/>
              </w:tabs>
              <w:jc w:val="both"/>
              <w:rPr>
                <w:rFonts w:cs="Arial"/>
                <w:b/>
                <w:sz w:val="20"/>
                <w:szCs w:val="20"/>
              </w:rPr>
            </w:pPr>
            <w:r w:rsidRPr="007C26D5">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w:t>
            </w:r>
            <w:r w:rsidRPr="00AB1FFB">
              <w:rPr>
                <w:rFonts w:cs="Arial"/>
                <w:b/>
                <w:sz w:val="20"/>
                <w:szCs w:val="20"/>
              </w:rPr>
              <w:t xml:space="preserve"> </w:t>
            </w:r>
            <w:r>
              <w:rPr>
                <w:rFonts w:cs="Arial"/>
                <w:b/>
                <w:sz w:val="20"/>
                <w:szCs w:val="20"/>
              </w:rPr>
              <w:t>c</w:t>
            </w:r>
            <w:r w:rsidRPr="00AB1FFB">
              <w:rPr>
                <w:rFonts w:cs="Arial"/>
                <w:b/>
                <w:sz w:val="20"/>
                <w:szCs w:val="20"/>
              </w:rPr>
              <w:t>omments:</w:t>
            </w:r>
          </w:p>
          <w:p w:rsidR="00124CEA" w:rsidRDefault="00124CEA" w:rsidP="00112EDD">
            <w:pPr>
              <w:tabs>
                <w:tab w:val="left" w:pos="851"/>
                <w:tab w:val="left" w:pos="1418"/>
                <w:tab w:val="left" w:pos="1610"/>
                <w:tab w:val="left" w:pos="2127"/>
                <w:tab w:val="left" w:pos="2977"/>
                <w:tab w:val="left" w:pos="4820"/>
              </w:tabs>
              <w:jc w:val="both"/>
              <w:rPr>
                <w:rFonts w:cs="Arial"/>
                <w:b/>
                <w:sz w:val="20"/>
                <w:szCs w:val="20"/>
              </w:rPr>
            </w:pPr>
          </w:p>
          <w:p w:rsidR="00124CEA" w:rsidRPr="007C26D5" w:rsidRDefault="00124CEA"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7C26D5" w:rsidTr="00124CEA">
        <w:tc>
          <w:tcPr>
            <w:tcW w:w="14459" w:type="dxa"/>
            <w:tcBorders>
              <w:bottom w:val="single" w:sz="4" w:space="0" w:color="auto"/>
              <w:right w:val="single" w:sz="4" w:space="0" w:color="auto"/>
            </w:tcBorders>
          </w:tcPr>
          <w:p w:rsidR="00112EDD" w:rsidRPr="007C26D5" w:rsidRDefault="00112EDD" w:rsidP="00112EDD">
            <w:pPr>
              <w:tabs>
                <w:tab w:val="left" w:pos="851"/>
                <w:tab w:val="left" w:pos="1418"/>
                <w:tab w:val="left" w:pos="1610"/>
                <w:tab w:val="left" w:pos="2127"/>
                <w:tab w:val="left" w:pos="2977"/>
                <w:tab w:val="left" w:pos="4820"/>
              </w:tabs>
              <w:jc w:val="both"/>
              <w:rPr>
                <w:rFonts w:cs="Arial"/>
                <w:b/>
                <w:sz w:val="20"/>
                <w:szCs w:val="20"/>
              </w:rPr>
            </w:pPr>
            <w:r w:rsidRPr="007C26D5">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pStyle w:val="AHPRASubheading"/>
        <w:spacing w:before="0" w:after="0"/>
        <w:rPr>
          <w:b w:val="0"/>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Tr="00124CEA">
        <w:trPr>
          <w:trHeight w:val="345"/>
        </w:trPr>
        <w:tc>
          <w:tcPr>
            <w:tcW w:w="14459" w:type="dxa"/>
            <w:shd w:val="clear" w:color="auto" w:fill="C6D9F1"/>
          </w:tcPr>
          <w:p w:rsidR="00112EDD" w:rsidRPr="008F40B3" w:rsidRDefault="00112EDD" w:rsidP="00112EDD">
            <w:pPr>
              <w:tabs>
                <w:tab w:val="left" w:pos="851"/>
                <w:tab w:val="left" w:pos="1418"/>
                <w:tab w:val="left" w:pos="1610"/>
                <w:tab w:val="left" w:pos="2127"/>
                <w:tab w:val="left" w:pos="2977"/>
                <w:tab w:val="left" w:pos="4820"/>
              </w:tabs>
              <w:jc w:val="both"/>
              <w:rPr>
                <w:rFonts w:cs="Arial"/>
                <w:b/>
                <w:sz w:val="20"/>
                <w:szCs w:val="20"/>
              </w:rPr>
            </w:pPr>
            <w:r>
              <w:rPr>
                <w:b/>
              </w:rPr>
              <w:br w:type="page"/>
            </w:r>
            <w:r>
              <w:br w:type="page"/>
            </w:r>
            <w:r>
              <w:br w:type="page"/>
            </w:r>
            <w:r>
              <w:rPr>
                <w:b/>
              </w:rPr>
              <w:br w:type="page"/>
            </w:r>
            <w:r>
              <w:rPr>
                <w:rFonts w:cs="Arial"/>
                <w:b/>
                <w:sz w:val="20"/>
                <w:szCs w:val="20"/>
              </w:rPr>
              <w:t>Domain: M</w:t>
            </w:r>
            <w:r w:rsidRPr="007C26D5">
              <w:rPr>
                <w:rFonts w:cs="Arial"/>
                <w:b/>
                <w:sz w:val="20"/>
                <w:szCs w:val="20"/>
              </w:rPr>
              <w:t xml:space="preserve">idwifery as primary health care </w:t>
            </w:r>
          </w:p>
        </w:tc>
      </w:tr>
      <w:tr w:rsidR="00112EDD" w:rsidTr="00124CEA">
        <w:trPr>
          <w:trHeight w:val="345"/>
        </w:trPr>
        <w:tc>
          <w:tcPr>
            <w:tcW w:w="14459" w:type="dxa"/>
          </w:tcPr>
          <w:p w:rsidR="00112EDD" w:rsidRPr="001A1DCC" w:rsidRDefault="00112EDD" w:rsidP="00112EDD">
            <w:pPr>
              <w:tabs>
                <w:tab w:val="left" w:pos="851"/>
                <w:tab w:val="left" w:pos="1418"/>
                <w:tab w:val="left" w:pos="1610"/>
                <w:tab w:val="left" w:pos="2127"/>
                <w:tab w:val="left" w:pos="2977"/>
                <w:tab w:val="left" w:pos="4820"/>
              </w:tabs>
              <w:spacing w:after="0"/>
              <w:jc w:val="both"/>
              <w:rPr>
                <w:rFonts w:cs="Arial"/>
                <w:b/>
                <w:i/>
                <w:sz w:val="20"/>
                <w:szCs w:val="20"/>
              </w:rPr>
            </w:pPr>
            <w:r w:rsidRPr="001A1DCC">
              <w:rPr>
                <w:rFonts w:cs="Arial"/>
                <w:b/>
                <w:i/>
                <w:sz w:val="20"/>
                <w:szCs w:val="20"/>
              </w:rPr>
              <w:t xml:space="preserve">Competency </w:t>
            </w:r>
            <w:r>
              <w:rPr>
                <w:rFonts w:cs="Arial"/>
                <w:b/>
                <w:i/>
                <w:sz w:val="20"/>
                <w:szCs w:val="20"/>
              </w:rPr>
              <w:t>u</w:t>
            </w:r>
            <w:r w:rsidRPr="001A1DCC">
              <w:rPr>
                <w:rFonts w:cs="Arial"/>
                <w:b/>
                <w:i/>
                <w:sz w:val="20"/>
                <w:szCs w:val="20"/>
              </w:rPr>
              <w:t>nit 7</w:t>
            </w:r>
          </w:p>
          <w:p w:rsidR="00112EDD" w:rsidRPr="007C26D5"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1A1DCC">
              <w:rPr>
                <w:rFonts w:cs="Arial"/>
                <w:b/>
                <w:i/>
                <w:sz w:val="20"/>
                <w:szCs w:val="20"/>
              </w:rPr>
              <w:t>Advocates to protect the rights of women, families and communities in relation to maternity care</w:t>
            </w:r>
          </w:p>
        </w:tc>
      </w:tr>
      <w:tr w:rsidR="00112EDD" w:rsidTr="00124CEA">
        <w:trPr>
          <w:trHeight w:val="533"/>
        </w:trPr>
        <w:tc>
          <w:tcPr>
            <w:tcW w:w="14459" w:type="dxa"/>
          </w:tcPr>
          <w:p w:rsidR="00112EDD" w:rsidRPr="007C26D5"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7C26D5">
              <w:rPr>
                <w:rFonts w:cs="Arial"/>
                <w:b/>
                <w:sz w:val="20"/>
                <w:szCs w:val="20"/>
              </w:rPr>
              <w:t>lement 7.1</w:t>
            </w:r>
          </w:p>
          <w:p w:rsidR="00112EDD" w:rsidRPr="007C26D5"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b/>
                <w:sz w:val="20"/>
                <w:szCs w:val="20"/>
              </w:rPr>
              <w:t>Respects and supports women and their families to be self-determining in promoting their own health and well–being</w:t>
            </w:r>
          </w:p>
        </w:tc>
      </w:tr>
      <w:tr w:rsidR="00112EDD" w:rsidTr="00124CEA">
        <w:trPr>
          <w:trHeight w:val="533"/>
        </w:trPr>
        <w:tc>
          <w:tcPr>
            <w:tcW w:w="14459" w:type="dxa"/>
          </w:tcPr>
          <w:p w:rsidR="00112EDD" w:rsidRPr="007C26D5"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Articulates primary health care principles and acts accordingly</w:t>
            </w:r>
          </w:p>
          <w:p w:rsidR="00112EDD" w:rsidRPr="007C26D5"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Works with the woman to identify and develop appropriate sources of social and community support and health care</w:t>
            </w:r>
          </w:p>
          <w:p w:rsidR="00112EDD" w:rsidRPr="007C26D5"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Concludes the midwifery relationship in a timely and appropriate manner</w:t>
            </w:r>
          </w:p>
          <w:p w:rsidR="00112EDD" w:rsidRPr="007C26D5"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7C26D5">
              <w:rPr>
                <w:rFonts w:cs="Arial"/>
                <w:sz w:val="20"/>
                <w:szCs w:val="20"/>
              </w:rPr>
              <w:t>Involves women and communities in maternity service development, improvement and evaluation</w:t>
            </w:r>
          </w:p>
        </w:tc>
      </w:tr>
      <w:tr w:rsidR="00112EDD" w:rsidRPr="003709AE" w:rsidTr="00124CEA">
        <w:trPr>
          <w:trHeight w:val="707"/>
        </w:trPr>
        <w:tc>
          <w:tcPr>
            <w:tcW w:w="14459" w:type="dxa"/>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24CEA" w:rsidRPr="003709AE" w:rsidRDefault="00124CEA" w:rsidP="00DB1344">
            <w:pPr>
              <w:pStyle w:val="AHPRAtabletext"/>
            </w:pPr>
          </w:p>
          <w:p w:rsidR="00112EDD" w:rsidRPr="00DB1344" w:rsidRDefault="00112EDD" w:rsidP="00DB1344">
            <w:pPr>
              <w:pStyle w:val="AHPRAtabletext"/>
            </w:pPr>
          </w:p>
        </w:tc>
      </w:tr>
      <w:tr w:rsidR="00112EDD" w:rsidRPr="003709AE" w:rsidTr="00124CEA">
        <w:trPr>
          <w:trHeight w:val="441"/>
        </w:trPr>
        <w:tc>
          <w:tcPr>
            <w:tcW w:w="14459" w:type="dxa"/>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3709AE" w:rsidTr="00124CEA">
        <w:trPr>
          <w:trHeight w:val="567"/>
        </w:trPr>
        <w:tc>
          <w:tcPr>
            <w:tcW w:w="14459" w:type="dxa"/>
          </w:tcPr>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7.2</w:t>
            </w:r>
          </w:p>
          <w:p w:rsidR="00112EDD" w:rsidRPr="003709AE" w:rsidRDefault="00112EDD" w:rsidP="00112EDD">
            <w:pPr>
              <w:tabs>
                <w:tab w:val="left" w:pos="851"/>
                <w:tab w:val="left" w:pos="1418"/>
                <w:tab w:val="left" w:pos="1610"/>
                <w:tab w:val="left" w:pos="2127"/>
                <w:tab w:val="left" w:pos="2977"/>
                <w:tab w:val="left" w:pos="4820"/>
              </w:tabs>
              <w:jc w:val="both"/>
              <w:rPr>
                <w:rFonts w:cs="Arial"/>
                <w:sz w:val="20"/>
                <w:szCs w:val="20"/>
              </w:rPr>
            </w:pPr>
            <w:r w:rsidRPr="003709AE">
              <w:rPr>
                <w:rFonts w:cs="Arial"/>
                <w:b/>
                <w:sz w:val="20"/>
                <w:szCs w:val="20"/>
              </w:rPr>
              <w:t>Acts to ensure that the rights of women receiving maternity care are respected</w:t>
            </w:r>
            <w:r w:rsidRPr="003709AE">
              <w:rPr>
                <w:rStyle w:val="A3"/>
                <w:rFonts w:cs="Arial"/>
              </w:rPr>
              <w:t xml:space="preserve"> </w:t>
            </w:r>
          </w:p>
        </w:tc>
      </w:tr>
      <w:tr w:rsidR="00112EDD" w:rsidRPr="003709AE" w:rsidTr="00124CEA">
        <w:trPr>
          <w:trHeight w:val="547"/>
        </w:trPr>
        <w:tc>
          <w:tcPr>
            <w:tcW w:w="14459" w:type="dxa"/>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Acknowledges, respects and advocates for the rights of the woman to be involved as an active participant in her care including her right to make informed decisions and maintain dignity and privacy</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 xml:space="preserve">Takes into account the woman’s individual preferences and cultural needs </w:t>
            </w:r>
          </w:p>
        </w:tc>
      </w:tr>
      <w:tr w:rsidR="00112EDD" w:rsidRPr="003709AE" w:rsidTr="00124CEA">
        <w:trPr>
          <w:trHeight w:val="547"/>
        </w:trPr>
        <w:tc>
          <w:tcPr>
            <w:tcW w:w="14459" w:type="dxa"/>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Pr="003709AE" w:rsidRDefault="00112EDD" w:rsidP="00112EDD">
            <w:pPr>
              <w:tabs>
                <w:tab w:val="left" w:pos="851"/>
                <w:tab w:val="left" w:pos="1418"/>
                <w:tab w:val="left" w:pos="1610"/>
                <w:tab w:val="left" w:pos="2127"/>
                <w:tab w:val="left" w:pos="2977"/>
                <w:tab w:val="left" w:pos="4820"/>
              </w:tabs>
              <w:jc w:val="both"/>
              <w:rPr>
                <w:rFonts w:cs="Arial"/>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rPr>
                <w:rFonts w:cs="Arial"/>
                <w:sz w:val="20"/>
                <w:szCs w:val="20"/>
              </w:rPr>
            </w:pPr>
          </w:p>
          <w:p w:rsidR="00112EDD" w:rsidRPr="003709AE" w:rsidRDefault="00112EDD" w:rsidP="00112EDD">
            <w:pPr>
              <w:tabs>
                <w:tab w:val="left" w:pos="851"/>
                <w:tab w:val="left" w:pos="1418"/>
                <w:tab w:val="left" w:pos="1610"/>
                <w:tab w:val="left" w:pos="2127"/>
                <w:tab w:val="left" w:pos="2977"/>
                <w:tab w:val="left" w:pos="4820"/>
              </w:tabs>
              <w:rPr>
                <w:rFonts w:cs="Arial"/>
                <w:sz w:val="20"/>
                <w:szCs w:val="20"/>
              </w:rPr>
            </w:pPr>
          </w:p>
        </w:tc>
      </w:tr>
      <w:tr w:rsidR="00112EDD" w:rsidRPr="003709AE" w:rsidTr="00124CEA">
        <w:trPr>
          <w:trHeight w:val="547"/>
        </w:trPr>
        <w:tc>
          <w:tcPr>
            <w:tcW w:w="14459" w:type="dxa"/>
          </w:tcPr>
          <w:p w:rsidR="00112EDD" w:rsidRPr="003709AE" w:rsidRDefault="00112EDD" w:rsidP="00112EDD">
            <w:pPr>
              <w:tabs>
                <w:tab w:val="left" w:pos="851"/>
                <w:tab w:val="left" w:pos="1418"/>
                <w:tab w:val="left" w:pos="1610"/>
                <w:tab w:val="left" w:pos="2127"/>
                <w:tab w:val="left" w:pos="2977"/>
                <w:tab w:val="left" w:pos="4820"/>
              </w:tabs>
              <w:jc w:val="both"/>
              <w:rPr>
                <w:rFonts w:cs="Arial"/>
                <w:sz w:val="20"/>
                <w:szCs w:val="20"/>
              </w:rPr>
            </w:pPr>
            <w:r w:rsidRPr="003709AE">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tbl>
      <w:tblPr>
        <w:tblpPr w:leftFromText="180" w:rightFromText="180" w:vertAnchor="text" w:horzAnchor="margin" w:tblpX="108" w:tblpY="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3709AE" w:rsidTr="00124CEA">
        <w:trPr>
          <w:trHeight w:val="520"/>
        </w:trPr>
        <w:tc>
          <w:tcPr>
            <w:tcW w:w="14459" w:type="dxa"/>
          </w:tcPr>
          <w:p w:rsidR="00112EDD" w:rsidRPr="007C4352" w:rsidRDefault="00112EDD" w:rsidP="00124CEA">
            <w:pPr>
              <w:tabs>
                <w:tab w:val="left" w:pos="851"/>
                <w:tab w:val="left" w:pos="1418"/>
                <w:tab w:val="left" w:pos="1610"/>
                <w:tab w:val="left" w:pos="2127"/>
                <w:tab w:val="left" w:pos="2977"/>
                <w:tab w:val="left" w:pos="4820"/>
              </w:tabs>
              <w:spacing w:after="0"/>
              <w:jc w:val="both"/>
              <w:rPr>
                <w:rFonts w:cs="Arial"/>
                <w:i/>
                <w:color w:val="000000"/>
                <w:sz w:val="20"/>
                <w:szCs w:val="20"/>
                <w:lang w:eastAsia="en-AU"/>
              </w:rPr>
            </w:pPr>
            <w:r>
              <w:rPr>
                <w:rFonts w:cs="Arial"/>
                <w:b/>
                <w:i/>
                <w:sz w:val="20"/>
                <w:szCs w:val="20"/>
              </w:rPr>
              <w:t>Competency u</w:t>
            </w:r>
            <w:r w:rsidRPr="007C4352">
              <w:rPr>
                <w:rFonts w:cs="Arial"/>
                <w:b/>
                <w:i/>
                <w:sz w:val="20"/>
                <w:szCs w:val="20"/>
              </w:rPr>
              <w:t>nit 8</w:t>
            </w:r>
          </w:p>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7C4352">
              <w:rPr>
                <w:rFonts w:cs="Arial"/>
                <w:b/>
                <w:i/>
                <w:sz w:val="20"/>
                <w:szCs w:val="20"/>
              </w:rPr>
              <w:t>Develops effective strategies to implement and support collaborative midwifery practice</w:t>
            </w:r>
          </w:p>
        </w:tc>
      </w:tr>
      <w:tr w:rsidR="00112EDD" w:rsidRPr="003709AE" w:rsidTr="00124CEA">
        <w:trPr>
          <w:trHeight w:val="595"/>
        </w:trPr>
        <w:tc>
          <w:tcPr>
            <w:tcW w:w="14459" w:type="dxa"/>
          </w:tcPr>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8.1</w:t>
            </w:r>
          </w:p>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b/>
                <w:sz w:val="20"/>
                <w:szCs w:val="20"/>
              </w:rPr>
              <w:t>Demonstrates effective communication with midwives, health care providers and other professionals</w:t>
            </w:r>
          </w:p>
        </w:tc>
      </w:tr>
      <w:tr w:rsidR="00112EDD" w:rsidRPr="003709AE" w:rsidTr="00124CEA">
        <w:trPr>
          <w:trHeight w:val="707"/>
        </w:trPr>
        <w:tc>
          <w:tcPr>
            <w:tcW w:w="14459" w:type="dxa"/>
          </w:tcPr>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Adapts styles and methods of communication to maximise effectiveness</w:t>
            </w:r>
          </w:p>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Uses a range of communication methods including written and oral</w:t>
            </w:r>
          </w:p>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Liaises and negotiates with colleagues at all levels to build systems an processes to optimise outcomes for the woman</w:t>
            </w:r>
          </w:p>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Discusses and clarifies with relevant health care providers interventions that appear inappropriate or unnecessary and negotiates a collaborative plan</w:t>
            </w:r>
          </w:p>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Demonstrates effective communication during consultation, referral and handover</w:t>
            </w:r>
          </w:p>
        </w:tc>
      </w:tr>
      <w:tr w:rsidR="00112EDD" w:rsidRPr="003709AE" w:rsidTr="00124CEA">
        <w:trPr>
          <w:trHeight w:val="533"/>
        </w:trPr>
        <w:tc>
          <w:tcPr>
            <w:tcW w:w="14459" w:type="dxa"/>
          </w:tcPr>
          <w:p w:rsidR="00112EDD" w:rsidRPr="003709AE" w:rsidRDefault="00112EDD" w:rsidP="00124CEA">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Pr="003709AE" w:rsidRDefault="00112EDD" w:rsidP="00124CEA">
            <w:pPr>
              <w:tabs>
                <w:tab w:val="left" w:pos="851"/>
                <w:tab w:val="left" w:pos="1418"/>
                <w:tab w:val="left" w:pos="1610"/>
                <w:tab w:val="left" w:pos="2127"/>
                <w:tab w:val="left" w:pos="2977"/>
                <w:tab w:val="left" w:pos="4820"/>
              </w:tabs>
              <w:rPr>
                <w:rFonts w:cs="Arial"/>
                <w:sz w:val="20"/>
                <w:szCs w:val="20"/>
              </w:rPr>
            </w:pPr>
            <w:r>
              <w:rPr>
                <w:rFonts w:cs="Arial"/>
                <w:b/>
                <w:sz w:val="20"/>
                <w:szCs w:val="20"/>
              </w:rPr>
              <w:t>Supervisor c</w:t>
            </w:r>
            <w:r w:rsidRPr="00AB1FFB">
              <w:rPr>
                <w:rFonts w:cs="Arial"/>
                <w:b/>
                <w:sz w:val="20"/>
                <w:szCs w:val="20"/>
              </w:rPr>
              <w:t>omments:</w:t>
            </w:r>
          </w:p>
          <w:p w:rsidR="00112EDD" w:rsidRPr="003709AE" w:rsidRDefault="00112EDD" w:rsidP="00124CEA">
            <w:pPr>
              <w:tabs>
                <w:tab w:val="left" w:pos="851"/>
                <w:tab w:val="left" w:pos="1418"/>
                <w:tab w:val="left" w:pos="1610"/>
                <w:tab w:val="left" w:pos="2127"/>
                <w:tab w:val="left" w:pos="2977"/>
                <w:tab w:val="left" w:pos="4820"/>
              </w:tabs>
              <w:rPr>
                <w:rFonts w:cs="Arial"/>
                <w:sz w:val="20"/>
                <w:szCs w:val="20"/>
              </w:rPr>
            </w:pPr>
          </w:p>
        </w:tc>
      </w:tr>
      <w:tr w:rsidR="00112EDD" w:rsidRPr="003709AE" w:rsidTr="00124CEA">
        <w:trPr>
          <w:trHeight w:val="533"/>
        </w:trPr>
        <w:tc>
          <w:tcPr>
            <w:tcW w:w="14459" w:type="dxa"/>
          </w:tcPr>
          <w:p w:rsidR="00112EDD" w:rsidRPr="003709AE" w:rsidRDefault="00112EDD" w:rsidP="00124CEA">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112EDD" w:rsidRPr="003709AE" w:rsidTr="00124CEA">
        <w:trPr>
          <w:trHeight w:val="427"/>
        </w:trPr>
        <w:tc>
          <w:tcPr>
            <w:tcW w:w="14459" w:type="dxa"/>
          </w:tcPr>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8.2</w:t>
            </w:r>
          </w:p>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b/>
                <w:sz w:val="20"/>
                <w:szCs w:val="20"/>
              </w:rPr>
              <w:t>Establishes, maintains and evaluates professional relationships with other health care providers</w:t>
            </w:r>
          </w:p>
        </w:tc>
      </w:tr>
      <w:tr w:rsidR="00112EDD" w:rsidRPr="003709AE" w:rsidTr="00124CEA">
        <w:trPr>
          <w:trHeight w:val="427"/>
        </w:trPr>
        <w:tc>
          <w:tcPr>
            <w:tcW w:w="14459" w:type="dxa"/>
          </w:tcPr>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Recognises the role of other members of the health care team in the provision of maternity care</w:t>
            </w:r>
          </w:p>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Identifies and responds to factors that facilitate or hinder professional relationships</w:t>
            </w:r>
          </w:p>
          <w:p w:rsidR="00112EDD" w:rsidRPr="003709AE" w:rsidRDefault="00112EDD" w:rsidP="00124CEA">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Invites, acts upon, and offers, constructive feedback on midwifery practice from peers and colleagues</w:t>
            </w:r>
          </w:p>
        </w:tc>
      </w:tr>
      <w:tr w:rsidR="00112EDD" w:rsidRPr="003709AE" w:rsidTr="00124CEA">
        <w:trPr>
          <w:trHeight w:val="427"/>
        </w:trPr>
        <w:tc>
          <w:tcPr>
            <w:tcW w:w="14459" w:type="dxa"/>
          </w:tcPr>
          <w:p w:rsidR="00112EDD" w:rsidRPr="003709AE" w:rsidRDefault="00112EDD" w:rsidP="00124CEA">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24CEA">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24CEA">
            <w:pPr>
              <w:tabs>
                <w:tab w:val="left" w:pos="851"/>
                <w:tab w:val="left" w:pos="1418"/>
                <w:tab w:val="left" w:pos="1610"/>
                <w:tab w:val="left" w:pos="2127"/>
                <w:tab w:val="left" w:pos="2977"/>
                <w:tab w:val="left" w:pos="4820"/>
              </w:tabs>
              <w:rPr>
                <w:rFonts w:cs="Arial"/>
                <w:b/>
                <w:sz w:val="20"/>
                <w:szCs w:val="20"/>
              </w:rPr>
            </w:pPr>
            <w:r>
              <w:rPr>
                <w:rFonts w:cs="Arial"/>
                <w:b/>
                <w:sz w:val="20"/>
                <w:szCs w:val="20"/>
              </w:rPr>
              <w:t>Supervisor c</w:t>
            </w:r>
            <w:r w:rsidRPr="00AB1FFB">
              <w:rPr>
                <w:rFonts w:cs="Arial"/>
                <w:b/>
                <w:sz w:val="20"/>
                <w:szCs w:val="20"/>
              </w:rPr>
              <w:t>omments:</w:t>
            </w:r>
          </w:p>
          <w:p w:rsidR="00112EDD" w:rsidRDefault="00112EDD" w:rsidP="00124CEA">
            <w:pPr>
              <w:tabs>
                <w:tab w:val="left" w:pos="851"/>
                <w:tab w:val="left" w:pos="1418"/>
                <w:tab w:val="left" w:pos="1610"/>
                <w:tab w:val="left" w:pos="2127"/>
                <w:tab w:val="left" w:pos="2977"/>
                <w:tab w:val="left" w:pos="4820"/>
              </w:tabs>
              <w:rPr>
                <w:rFonts w:cs="Arial"/>
                <w:sz w:val="20"/>
                <w:szCs w:val="20"/>
              </w:rPr>
            </w:pPr>
          </w:p>
          <w:p w:rsidR="00124CEA" w:rsidRPr="003709AE" w:rsidRDefault="00124CEA" w:rsidP="00124CEA">
            <w:pPr>
              <w:tabs>
                <w:tab w:val="left" w:pos="851"/>
                <w:tab w:val="left" w:pos="1418"/>
                <w:tab w:val="left" w:pos="1610"/>
                <w:tab w:val="left" w:pos="2127"/>
                <w:tab w:val="left" w:pos="2977"/>
                <w:tab w:val="left" w:pos="4820"/>
              </w:tabs>
              <w:rPr>
                <w:rFonts w:cs="Arial"/>
                <w:sz w:val="20"/>
                <w:szCs w:val="20"/>
              </w:rPr>
            </w:pPr>
          </w:p>
        </w:tc>
      </w:tr>
      <w:tr w:rsidR="00112EDD" w:rsidRPr="003709AE" w:rsidTr="00124CEA">
        <w:trPr>
          <w:trHeight w:val="427"/>
        </w:trPr>
        <w:tc>
          <w:tcPr>
            <w:tcW w:w="14459" w:type="dxa"/>
          </w:tcPr>
          <w:p w:rsidR="00112EDD" w:rsidRPr="003709AE" w:rsidRDefault="00112EDD" w:rsidP="00124CEA">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Pr="003709AE" w:rsidRDefault="00112EDD" w:rsidP="00124CEA">
      <w:pPr>
        <w:pStyle w:val="AHPRA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124CEA">
        <w:trPr>
          <w:trHeight w:val="501"/>
        </w:trPr>
        <w:tc>
          <w:tcPr>
            <w:tcW w:w="14459" w:type="dxa"/>
          </w:tcPr>
          <w:p w:rsidR="00112EDD" w:rsidRPr="007C4352" w:rsidRDefault="00112EDD" w:rsidP="00112EDD">
            <w:pPr>
              <w:tabs>
                <w:tab w:val="left" w:pos="851"/>
                <w:tab w:val="left" w:pos="1418"/>
                <w:tab w:val="left" w:pos="1610"/>
                <w:tab w:val="left" w:pos="2127"/>
                <w:tab w:val="left" w:pos="2977"/>
                <w:tab w:val="left" w:pos="4820"/>
              </w:tabs>
              <w:spacing w:after="0"/>
              <w:jc w:val="both"/>
              <w:rPr>
                <w:rFonts w:cs="Arial"/>
                <w:b/>
                <w:i/>
                <w:sz w:val="20"/>
                <w:szCs w:val="20"/>
              </w:rPr>
            </w:pPr>
            <w:r>
              <w:rPr>
                <w:rFonts w:cs="Arial"/>
                <w:b/>
                <w:i/>
                <w:sz w:val="20"/>
                <w:szCs w:val="20"/>
              </w:rPr>
              <w:t>Competency u</w:t>
            </w:r>
            <w:r w:rsidRPr="007C4352">
              <w:rPr>
                <w:rFonts w:cs="Arial"/>
                <w:b/>
                <w:i/>
                <w:sz w:val="20"/>
                <w:szCs w:val="20"/>
              </w:rPr>
              <w:t>nit 9</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7C4352">
              <w:rPr>
                <w:rFonts w:cs="Arial"/>
                <w:b/>
                <w:i/>
                <w:sz w:val="20"/>
                <w:szCs w:val="20"/>
              </w:rPr>
              <w:t>Actively supports midwifery as a public health strategy</w:t>
            </w:r>
          </w:p>
        </w:tc>
      </w:tr>
      <w:tr w:rsidR="00112EDD" w:rsidRPr="003709AE" w:rsidTr="00124CEA">
        <w:trPr>
          <w:trHeight w:val="563"/>
        </w:trPr>
        <w:tc>
          <w:tcPr>
            <w:tcW w:w="14459" w:type="dxa"/>
          </w:tcPr>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9.1</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b/>
                <w:sz w:val="20"/>
                <w:szCs w:val="20"/>
              </w:rPr>
              <w:t>Advocates for, and promotes midwifery practice, within the context of public health policy</w:t>
            </w:r>
          </w:p>
        </w:tc>
      </w:tr>
      <w:tr w:rsidR="00112EDD" w:rsidRPr="003709AE" w:rsidTr="00124CEA">
        <w:trPr>
          <w:trHeight w:val="1125"/>
        </w:trPr>
        <w:tc>
          <w:tcPr>
            <w:tcW w:w="14459" w:type="dxa"/>
            <w:tcBorders>
              <w:bottom w:val="single" w:sz="4" w:space="0" w:color="auto"/>
            </w:tcBorders>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Acknowledges the impact of social, economic and psychological factors on women’s lives</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Acts to address public health issues, including the promotion of breastfeeding, smoking cessation, and responding appropriately in situations where there is domestic violence, drugs or alcohol use</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Plans, provides and evaluates care to ensure equity of access for women from marginalised communities</w:t>
            </w:r>
          </w:p>
        </w:tc>
      </w:tr>
      <w:tr w:rsidR="00112EDD" w:rsidRPr="003709AE" w:rsidTr="00124CEA">
        <w:trPr>
          <w:trHeight w:val="1499"/>
        </w:trPr>
        <w:tc>
          <w:tcPr>
            <w:tcW w:w="14459" w:type="dxa"/>
            <w:tcBorders>
              <w:right w:val="single" w:sz="4" w:space="0" w:color="auto"/>
            </w:tcBorders>
          </w:tcPr>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rPr>
                <w:rFonts w:cs="Arial"/>
                <w:sz w:val="20"/>
                <w:szCs w:val="20"/>
              </w:rPr>
            </w:pPr>
          </w:p>
          <w:p w:rsidR="00124CEA" w:rsidRPr="003709AE" w:rsidRDefault="00124CEA" w:rsidP="00112EDD">
            <w:pPr>
              <w:tabs>
                <w:tab w:val="left" w:pos="851"/>
                <w:tab w:val="left" w:pos="1418"/>
                <w:tab w:val="left" w:pos="1610"/>
                <w:tab w:val="left" w:pos="2127"/>
                <w:tab w:val="left" w:pos="2977"/>
                <w:tab w:val="left" w:pos="4820"/>
              </w:tabs>
              <w:rPr>
                <w:rFonts w:cs="Arial"/>
                <w:sz w:val="20"/>
                <w:szCs w:val="20"/>
              </w:rPr>
            </w:pPr>
          </w:p>
        </w:tc>
      </w:tr>
      <w:tr w:rsidR="00112EDD" w:rsidRPr="003709AE" w:rsidTr="00124CEA">
        <w:trPr>
          <w:trHeight w:val="544"/>
        </w:trPr>
        <w:tc>
          <w:tcPr>
            <w:tcW w:w="14459" w:type="dxa"/>
            <w:tcBorders>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p w:rsidR="00112EDD" w:rsidRDefault="00112EDD" w:rsidP="00112ED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DB1344">
        <w:tc>
          <w:tcPr>
            <w:tcW w:w="14459" w:type="dxa"/>
            <w:tcBorders>
              <w:bottom w:val="single" w:sz="4" w:space="0" w:color="auto"/>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9.2</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b/>
                <w:sz w:val="20"/>
                <w:szCs w:val="20"/>
              </w:rPr>
              <w:t>Collaborates with, and refers women to, appropriate community agencies and support networks</w:t>
            </w:r>
          </w:p>
        </w:tc>
      </w:tr>
      <w:tr w:rsidR="00112EDD" w:rsidRPr="003709AE" w:rsidTr="00DB1344">
        <w:tc>
          <w:tcPr>
            <w:tcW w:w="14459" w:type="dxa"/>
            <w:tcBorders>
              <w:bottom w:val="single" w:sz="4" w:space="0" w:color="auto"/>
              <w:right w:val="single" w:sz="4" w:space="0" w:color="auto"/>
            </w:tcBorders>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Collaborates with, and refers to, other health care providers, community groups and agencies</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 xml:space="preserve">Provides women with clear information about accessing community support agencies during pregnancy and following birth </w:t>
            </w:r>
          </w:p>
        </w:tc>
      </w:tr>
      <w:tr w:rsidR="00112EDD" w:rsidRPr="003709AE" w:rsidTr="00DB1344">
        <w:tc>
          <w:tcPr>
            <w:tcW w:w="14459" w:type="dxa"/>
            <w:tcBorders>
              <w:bottom w:val="single" w:sz="4" w:space="0" w:color="auto"/>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Pr="003709AE" w:rsidRDefault="00112EDD" w:rsidP="00112EDD">
            <w:pPr>
              <w:tabs>
                <w:tab w:val="left" w:pos="851"/>
                <w:tab w:val="left" w:pos="1418"/>
                <w:tab w:val="left" w:pos="1610"/>
                <w:tab w:val="left" w:pos="2127"/>
                <w:tab w:val="left" w:pos="2977"/>
                <w:tab w:val="left" w:pos="4820"/>
              </w:tabs>
              <w:rPr>
                <w:rFonts w:cs="Arial"/>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rPr>
                <w:rFonts w:cs="Arial"/>
                <w:sz w:val="20"/>
                <w:szCs w:val="20"/>
              </w:rPr>
            </w:pPr>
          </w:p>
          <w:p w:rsidR="00DB1344" w:rsidRDefault="00DB1344" w:rsidP="00112EDD">
            <w:pPr>
              <w:tabs>
                <w:tab w:val="left" w:pos="851"/>
                <w:tab w:val="left" w:pos="1418"/>
                <w:tab w:val="left" w:pos="1610"/>
                <w:tab w:val="left" w:pos="2127"/>
                <w:tab w:val="left" w:pos="2977"/>
                <w:tab w:val="left" w:pos="4820"/>
              </w:tabs>
              <w:rPr>
                <w:rFonts w:cs="Arial"/>
                <w:sz w:val="20"/>
                <w:szCs w:val="20"/>
              </w:rPr>
            </w:pPr>
          </w:p>
          <w:p w:rsidR="00DB1344" w:rsidRPr="003709AE" w:rsidRDefault="00DB1344" w:rsidP="00112EDD">
            <w:pPr>
              <w:tabs>
                <w:tab w:val="left" w:pos="851"/>
                <w:tab w:val="left" w:pos="1418"/>
                <w:tab w:val="left" w:pos="1610"/>
                <w:tab w:val="left" w:pos="2127"/>
                <w:tab w:val="left" w:pos="2977"/>
                <w:tab w:val="left" w:pos="4820"/>
              </w:tabs>
              <w:rPr>
                <w:rFonts w:cs="Arial"/>
                <w:sz w:val="20"/>
                <w:szCs w:val="20"/>
              </w:rPr>
            </w:pPr>
          </w:p>
        </w:tc>
      </w:tr>
      <w:tr w:rsidR="00112EDD" w:rsidRPr="003709AE" w:rsidTr="00DB1344">
        <w:tc>
          <w:tcPr>
            <w:tcW w:w="14459" w:type="dxa"/>
            <w:tcBorders>
              <w:bottom w:val="single" w:sz="4" w:space="0" w:color="auto"/>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Pr="003709AE" w:rsidRDefault="00112EDD" w:rsidP="00112EDD">
      <w:pPr>
        <w:pStyle w:val="AHPRASubheading"/>
        <w:spacing w:before="0" w:after="0"/>
        <w:rPr>
          <w:rFonts w:cs="Arial"/>
          <w:b w:val="0"/>
          <w:color w:val="auto"/>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DB1344">
        <w:tc>
          <w:tcPr>
            <w:tcW w:w="14459" w:type="dxa"/>
          </w:tcPr>
          <w:p w:rsidR="00112EDD" w:rsidRPr="007C4352" w:rsidRDefault="00112EDD" w:rsidP="00112EDD">
            <w:pPr>
              <w:tabs>
                <w:tab w:val="left" w:pos="851"/>
                <w:tab w:val="left" w:pos="1418"/>
                <w:tab w:val="left" w:pos="1610"/>
                <w:tab w:val="left" w:pos="2127"/>
                <w:tab w:val="left" w:pos="2977"/>
                <w:tab w:val="left" w:pos="4820"/>
              </w:tabs>
              <w:spacing w:after="0"/>
              <w:jc w:val="both"/>
              <w:rPr>
                <w:rFonts w:cs="Arial"/>
                <w:b/>
                <w:i/>
                <w:sz w:val="20"/>
                <w:szCs w:val="20"/>
              </w:rPr>
            </w:pPr>
            <w:r>
              <w:rPr>
                <w:rFonts w:cs="Arial"/>
                <w:b/>
                <w:i/>
                <w:sz w:val="20"/>
                <w:szCs w:val="20"/>
              </w:rPr>
              <w:t>Competency u</w:t>
            </w:r>
            <w:r w:rsidRPr="007C4352">
              <w:rPr>
                <w:rFonts w:cs="Arial"/>
                <w:b/>
                <w:i/>
                <w:sz w:val="20"/>
                <w:szCs w:val="20"/>
              </w:rPr>
              <w:t>nit 10</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7C4352">
              <w:rPr>
                <w:rFonts w:cs="Arial"/>
                <w:b/>
                <w:i/>
                <w:sz w:val="20"/>
                <w:szCs w:val="20"/>
              </w:rPr>
              <w:t>Ensures midwifery practice is culturally safe</w:t>
            </w:r>
          </w:p>
        </w:tc>
      </w:tr>
      <w:tr w:rsidR="00112EDD" w:rsidRPr="003709AE" w:rsidTr="00DB1344">
        <w:tc>
          <w:tcPr>
            <w:tcW w:w="14459" w:type="dxa"/>
          </w:tcPr>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3709AE">
              <w:rPr>
                <w:rFonts w:cs="Arial"/>
                <w:b/>
                <w:sz w:val="20"/>
                <w:szCs w:val="20"/>
              </w:rPr>
              <w:t>Co</w:t>
            </w:r>
            <w:r>
              <w:rPr>
                <w:rFonts w:cs="Arial"/>
                <w:b/>
                <w:sz w:val="20"/>
                <w:szCs w:val="20"/>
              </w:rPr>
              <w:t>mpetency e</w:t>
            </w:r>
            <w:r w:rsidRPr="003709AE">
              <w:rPr>
                <w:rFonts w:cs="Arial"/>
                <w:b/>
                <w:sz w:val="20"/>
                <w:szCs w:val="20"/>
              </w:rPr>
              <w:t>lement 10.1</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3709AE">
              <w:rPr>
                <w:rFonts w:cs="Arial"/>
                <w:b/>
                <w:sz w:val="20"/>
                <w:szCs w:val="20"/>
              </w:rPr>
              <w:t>Plans, implements and evaluates strategies for providing culturally safe practice for women, their families and colleagues</w:t>
            </w:r>
          </w:p>
        </w:tc>
      </w:tr>
      <w:tr w:rsidR="00112EDD" w:rsidRPr="003709AE" w:rsidTr="00DB1344">
        <w:tc>
          <w:tcPr>
            <w:tcW w:w="14459" w:type="dxa"/>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Incorporates knowledge of cross cultural and historical factors into practice</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Demonstrates respect for d</w:t>
            </w:r>
            <w:r>
              <w:rPr>
                <w:rFonts w:cs="Arial"/>
                <w:sz w:val="20"/>
                <w:szCs w:val="20"/>
              </w:rPr>
              <w:t>ifferences in cultural</w:t>
            </w:r>
            <w:r w:rsidRPr="003709AE">
              <w:rPr>
                <w:rFonts w:cs="Arial"/>
                <w:sz w:val="20"/>
                <w:szCs w:val="20"/>
              </w:rPr>
              <w:t xml:space="preserve"> meanings and responses to health and maternity care</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Recognises th</w:t>
            </w:r>
            <w:r>
              <w:rPr>
                <w:rFonts w:cs="Arial"/>
                <w:sz w:val="20"/>
                <w:szCs w:val="20"/>
              </w:rPr>
              <w:t xml:space="preserve">e specific needs of Aboriginal </w:t>
            </w:r>
            <w:r w:rsidRPr="003709AE">
              <w:rPr>
                <w:rFonts w:cs="Arial"/>
                <w:sz w:val="20"/>
                <w:szCs w:val="20"/>
              </w:rPr>
              <w:t xml:space="preserve"> and Torres Strait Islander women and their communities</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Recogni</w:t>
            </w:r>
            <w:r>
              <w:rPr>
                <w:rFonts w:cs="Arial"/>
                <w:sz w:val="20"/>
                <w:szCs w:val="20"/>
              </w:rPr>
              <w:t xml:space="preserve">ses and respects customary law </w:t>
            </w:r>
          </w:p>
        </w:tc>
      </w:tr>
      <w:tr w:rsidR="00112EDD" w:rsidRPr="003709AE" w:rsidTr="00DB1344">
        <w:trPr>
          <w:trHeight w:val="1962"/>
        </w:trPr>
        <w:tc>
          <w:tcPr>
            <w:tcW w:w="14459" w:type="dxa"/>
            <w:tcBorders>
              <w:bottom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rPr>
                <w:rFonts w:cs="Arial"/>
                <w:b/>
                <w:sz w:val="20"/>
                <w:szCs w:val="20"/>
              </w:rPr>
            </w:pPr>
            <w:r>
              <w:rPr>
                <w:rFonts w:cs="Arial"/>
                <w:b/>
                <w:sz w:val="20"/>
                <w:szCs w:val="20"/>
              </w:rPr>
              <w:t>Supervisor c</w:t>
            </w:r>
            <w:r w:rsidRPr="00AB1FFB">
              <w:rPr>
                <w:rFonts w:cs="Arial"/>
                <w:b/>
                <w:sz w:val="20"/>
                <w:szCs w:val="20"/>
              </w:rPr>
              <w:t>omments:</w:t>
            </w:r>
          </w:p>
          <w:p w:rsidR="00DB1344" w:rsidRDefault="00DB1344" w:rsidP="00112EDD">
            <w:pPr>
              <w:tabs>
                <w:tab w:val="left" w:pos="851"/>
                <w:tab w:val="left" w:pos="1418"/>
                <w:tab w:val="left" w:pos="1610"/>
                <w:tab w:val="left" w:pos="2127"/>
                <w:tab w:val="left" w:pos="2977"/>
                <w:tab w:val="left" w:pos="4820"/>
              </w:tabs>
              <w:rPr>
                <w:rFonts w:cs="Arial"/>
                <w:sz w:val="20"/>
                <w:szCs w:val="20"/>
              </w:rPr>
            </w:pPr>
          </w:p>
          <w:p w:rsidR="00DB1344" w:rsidRDefault="00DB1344" w:rsidP="00112EDD">
            <w:pPr>
              <w:tabs>
                <w:tab w:val="left" w:pos="851"/>
                <w:tab w:val="left" w:pos="1418"/>
                <w:tab w:val="left" w:pos="1610"/>
                <w:tab w:val="left" w:pos="2127"/>
                <w:tab w:val="left" w:pos="2977"/>
                <w:tab w:val="left" w:pos="4820"/>
              </w:tabs>
              <w:rPr>
                <w:rFonts w:cs="Arial"/>
                <w:sz w:val="20"/>
                <w:szCs w:val="20"/>
              </w:rPr>
            </w:pPr>
          </w:p>
          <w:p w:rsidR="00DB1344" w:rsidRPr="003709AE" w:rsidRDefault="00DB1344" w:rsidP="00112EDD">
            <w:pPr>
              <w:tabs>
                <w:tab w:val="left" w:pos="851"/>
                <w:tab w:val="left" w:pos="1418"/>
                <w:tab w:val="left" w:pos="1610"/>
                <w:tab w:val="left" w:pos="2127"/>
                <w:tab w:val="left" w:pos="2977"/>
                <w:tab w:val="left" w:pos="4820"/>
              </w:tabs>
              <w:rPr>
                <w:rFonts w:cs="Arial"/>
                <w:sz w:val="20"/>
                <w:szCs w:val="20"/>
              </w:rPr>
            </w:pPr>
          </w:p>
        </w:tc>
      </w:tr>
      <w:tr w:rsidR="00112EDD" w:rsidRPr="003709AE" w:rsidTr="00DB1344">
        <w:trPr>
          <w:trHeight w:val="560"/>
        </w:trPr>
        <w:tc>
          <w:tcPr>
            <w:tcW w:w="14459" w:type="dxa"/>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DB1344">
        <w:trPr>
          <w:trHeight w:val="330"/>
        </w:trPr>
        <w:tc>
          <w:tcPr>
            <w:tcW w:w="14459" w:type="dxa"/>
            <w:shd w:val="clear" w:color="auto" w:fill="C6D9F1"/>
          </w:tcPr>
          <w:p w:rsidR="00112EDD" w:rsidRPr="003709AE" w:rsidRDefault="00112EDD" w:rsidP="00112EDD">
            <w:pPr>
              <w:spacing w:after="0"/>
              <w:rPr>
                <w:rFonts w:cs="Arial"/>
                <w:sz w:val="20"/>
                <w:szCs w:val="20"/>
              </w:rPr>
            </w:pPr>
            <w:r>
              <w:rPr>
                <w:rFonts w:cs="Arial"/>
                <w:b/>
                <w:sz w:val="20"/>
                <w:szCs w:val="20"/>
              </w:rPr>
              <w:t>Domain: R</w:t>
            </w:r>
            <w:r w:rsidRPr="003709AE">
              <w:rPr>
                <w:rFonts w:cs="Arial"/>
                <w:b/>
                <w:sz w:val="20"/>
                <w:szCs w:val="20"/>
              </w:rPr>
              <w:t>eflective and ethical practic</w:t>
            </w:r>
            <w:r>
              <w:rPr>
                <w:rFonts w:cs="Arial"/>
                <w:b/>
                <w:sz w:val="20"/>
                <w:szCs w:val="20"/>
              </w:rPr>
              <w:t>e</w:t>
            </w:r>
          </w:p>
        </w:tc>
      </w:tr>
      <w:tr w:rsidR="00112EDD" w:rsidRPr="003709AE" w:rsidTr="00DB1344">
        <w:trPr>
          <w:trHeight w:val="560"/>
        </w:trPr>
        <w:tc>
          <w:tcPr>
            <w:tcW w:w="14459" w:type="dxa"/>
          </w:tcPr>
          <w:p w:rsidR="00112EDD" w:rsidRPr="007C4352" w:rsidRDefault="00112EDD" w:rsidP="00112EDD">
            <w:pPr>
              <w:tabs>
                <w:tab w:val="left" w:pos="851"/>
                <w:tab w:val="left" w:pos="1418"/>
                <w:tab w:val="left" w:pos="1610"/>
                <w:tab w:val="left" w:pos="2127"/>
                <w:tab w:val="left" w:pos="2977"/>
                <w:tab w:val="left" w:pos="4820"/>
              </w:tabs>
              <w:spacing w:after="0"/>
              <w:jc w:val="both"/>
              <w:rPr>
                <w:rFonts w:cs="Arial"/>
                <w:b/>
                <w:i/>
                <w:sz w:val="20"/>
                <w:szCs w:val="20"/>
              </w:rPr>
            </w:pPr>
            <w:r>
              <w:rPr>
                <w:rFonts w:cs="Arial"/>
                <w:b/>
                <w:i/>
                <w:sz w:val="20"/>
                <w:szCs w:val="20"/>
              </w:rPr>
              <w:t>Competency u</w:t>
            </w:r>
            <w:r w:rsidRPr="007C4352">
              <w:rPr>
                <w:rFonts w:cs="Arial"/>
                <w:b/>
                <w:i/>
                <w:sz w:val="20"/>
                <w:szCs w:val="20"/>
              </w:rPr>
              <w:t>nit 11</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7C4352">
              <w:rPr>
                <w:rFonts w:cs="Arial"/>
                <w:b/>
                <w:i/>
                <w:sz w:val="20"/>
                <w:szCs w:val="20"/>
              </w:rPr>
              <w:t>Bases midwifery practice on ethical decision making</w:t>
            </w:r>
          </w:p>
        </w:tc>
      </w:tr>
      <w:tr w:rsidR="00112EDD" w:rsidRPr="003709AE" w:rsidTr="00DB1344">
        <w:trPr>
          <w:trHeight w:val="560"/>
        </w:trPr>
        <w:tc>
          <w:tcPr>
            <w:tcW w:w="14459" w:type="dxa"/>
          </w:tcPr>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11.1</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3709AE">
              <w:rPr>
                <w:rFonts w:cs="Arial"/>
                <w:b/>
                <w:sz w:val="20"/>
                <w:szCs w:val="20"/>
              </w:rPr>
              <w:t>Practises in accord</w:t>
            </w:r>
            <w:r>
              <w:rPr>
                <w:rFonts w:cs="Arial"/>
                <w:b/>
                <w:sz w:val="20"/>
                <w:szCs w:val="20"/>
              </w:rPr>
              <w:t>ance with the endorsed Code of e</w:t>
            </w:r>
            <w:r w:rsidRPr="003709AE">
              <w:rPr>
                <w:rFonts w:cs="Arial"/>
                <w:b/>
                <w:sz w:val="20"/>
                <w:szCs w:val="20"/>
              </w:rPr>
              <w:t>thics and relevant state/ territories and commonwealth privacy obligations under law</w:t>
            </w:r>
          </w:p>
        </w:tc>
      </w:tr>
      <w:tr w:rsidR="00112EDD" w:rsidRPr="003709AE" w:rsidTr="00DB1344">
        <w:trPr>
          <w:trHeight w:val="560"/>
        </w:trPr>
        <w:tc>
          <w:tcPr>
            <w:tcW w:w="14459" w:type="dxa"/>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Demonstrates knowledge of contemporary ethical issues in midwifery</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 xml:space="preserve">Demonstrates ethical behaviour towards women, colleagues and communities </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Develops and assesses strategies to address ethical issues and breaches of confidentiality and privacy in collaboration with others</w:t>
            </w:r>
          </w:p>
        </w:tc>
      </w:tr>
      <w:tr w:rsidR="00112EDD" w:rsidRPr="003709AE" w:rsidTr="00DB1344">
        <w:trPr>
          <w:trHeight w:val="560"/>
        </w:trPr>
        <w:tc>
          <w:tcPr>
            <w:tcW w:w="14459" w:type="dxa"/>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rPr>
                <w:rFonts w:cs="Arial"/>
                <w:b/>
                <w:sz w:val="20"/>
                <w:szCs w:val="20"/>
              </w:rPr>
            </w:pPr>
            <w:r>
              <w:rPr>
                <w:rFonts w:cs="Arial"/>
                <w:b/>
                <w:sz w:val="20"/>
                <w:szCs w:val="20"/>
              </w:rPr>
              <w:t>Supervisor c</w:t>
            </w:r>
            <w:r w:rsidRPr="00AB1FFB">
              <w:rPr>
                <w:rFonts w:cs="Arial"/>
                <w:b/>
                <w:sz w:val="20"/>
                <w:szCs w:val="20"/>
              </w:rPr>
              <w:t>omments:</w:t>
            </w:r>
          </w:p>
          <w:p w:rsidR="00112EDD" w:rsidRDefault="00112EDD" w:rsidP="00112EDD">
            <w:pPr>
              <w:tabs>
                <w:tab w:val="left" w:pos="851"/>
                <w:tab w:val="left" w:pos="1418"/>
                <w:tab w:val="left" w:pos="1610"/>
                <w:tab w:val="left" w:pos="2127"/>
                <w:tab w:val="left" w:pos="2977"/>
                <w:tab w:val="left" w:pos="4820"/>
              </w:tabs>
              <w:rPr>
                <w:rFonts w:cs="Arial"/>
                <w:sz w:val="20"/>
                <w:szCs w:val="20"/>
              </w:rPr>
            </w:pPr>
          </w:p>
          <w:p w:rsidR="00112EDD" w:rsidRPr="003709AE" w:rsidRDefault="00112EDD" w:rsidP="00112EDD">
            <w:pPr>
              <w:tabs>
                <w:tab w:val="left" w:pos="851"/>
                <w:tab w:val="left" w:pos="1418"/>
                <w:tab w:val="left" w:pos="1610"/>
                <w:tab w:val="left" w:pos="2127"/>
                <w:tab w:val="left" w:pos="2977"/>
                <w:tab w:val="left" w:pos="4820"/>
              </w:tabs>
              <w:rPr>
                <w:rFonts w:cs="Arial"/>
                <w:sz w:val="20"/>
                <w:szCs w:val="20"/>
              </w:rPr>
            </w:pPr>
          </w:p>
        </w:tc>
      </w:tr>
      <w:tr w:rsidR="00112EDD" w:rsidRPr="003709AE" w:rsidTr="00DB1344">
        <w:trPr>
          <w:trHeight w:val="560"/>
        </w:trPr>
        <w:tc>
          <w:tcPr>
            <w:tcW w:w="14459" w:type="dxa"/>
          </w:tcPr>
          <w:p w:rsidR="00112EDD" w:rsidRPr="003709AE" w:rsidRDefault="00112EDD" w:rsidP="00DB1344">
            <w:pPr>
              <w:tabs>
                <w:tab w:val="left" w:pos="851"/>
                <w:tab w:val="left" w:pos="1418"/>
                <w:tab w:val="left" w:pos="1610"/>
                <w:tab w:val="left" w:pos="2127"/>
                <w:tab w:val="left" w:pos="2977"/>
                <w:tab w:val="left" w:pos="4820"/>
              </w:tabs>
              <w:jc w:val="both"/>
              <w:rPr>
                <w:rFonts w:cs="Arial"/>
                <w:b/>
                <w:sz w:val="20"/>
                <w:szCs w:val="20"/>
              </w:rPr>
            </w:pPr>
          </w:p>
        </w:tc>
      </w:tr>
    </w:tbl>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DB1344">
        <w:trPr>
          <w:trHeight w:val="563"/>
        </w:trPr>
        <w:tc>
          <w:tcPr>
            <w:tcW w:w="14459" w:type="dxa"/>
          </w:tcPr>
          <w:p w:rsidR="00112EDD" w:rsidRPr="007C4352" w:rsidRDefault="00112EDD" w:rsidP="00DB1344">
            <w:pPr>
              <w:tabs>
                <w:tab w:val="left" w:pos="851"/>
                <w:tab w:val="left" w:pos="1418"/>
                <w:tab w:val="left" w:pos="1610"/>
                <w:tab w:val="left" w:pos="2127"/>
                <w:tab w:val="left" w:pos="2977"/>
                <w:tab w:val="left" w:pos="4820"/>
              </w:tabs>
              <w:spacing w:after="0"/>
              <w:jc w:val="both"/>
              <w:rPr>
                <w:rFonts w:cs="Arial"/>
                <w:b/>
                <w:i/>
                <w:sz w:val="20"/>
                <w:szCs w:val="20"/>
              </w:rPr>
            </w:pPr>
            <w:r>
              <w:rPr>
                <w:rFonts w:cs="Arial"/>
                <w:b/>
                <w:i/>
                <w:sz w:val="20"/>
                <w:szCs w:val="20"/>
              </w:rPr>
              <w:t>Competency u</w:t>
            </w:r>
            <w:r w:rsidRPr="007C4352">
              <w:rPr>
                <w:rFonts w:cs="Arial"/>
                <w:b/>
                <w:i/>
                <w:sz w:val="20"/>
                <w:szCs w:val="20"/>
              </w:rPr>
              <w:t>nit 12</w:t>
            </w:r>
          </w:p>
          <w:p w:rsidR="00112EDD" w:rsidRPr="003709AE" w:rsidRDefault="00112EDD" w:rsidP="00DB1344">
            <w:pPr>
              <w:tabs>
                <w:tab w:val="left" w:pos="851"/>
                <w:tab w:val="left" w:pos="1418"/>
                <w:tab w:val="left" w:pos="1610"/>
                <w:tab w:val="left" w:pos="2127"/>
                <w:tab w:val="left" w:pos="2977"/>
                <w:tab w:val="left" w:pos="4820"/>
              </w:tabs>
              <w:spacing w:after="0"/>
              <w:jc w:val="both"/>
              <w:rPr>
                <w:rFonts w:cs="Arial"/>
                <w:sz w:val="20"/>
                <w:szCs w:val="20"/>
              </w:rPr>
            </w:pPr>
            <w:r w:rsidRPr="007C4352">
              <w:rPr>
                <w:rFonts w:cs="Arial"/>
                <w:b/>
                <w:i/>
                <w:sz w:val="20"/>
                <w:szCs w:val="20"/>
              </w:rPr>
              <w:t>Identifies personal beliefs and develops these in ways that enhance midwifery practice</w:t>
            </w:r>
          </w:p>
        </w:tc>
      </w:tr>
      <w:tr w:rsidR="00112EDD" w:rsidRPr="003709AE" w:rsidTr="00DB1344">
        <w:trPr>
          <w:trHeight w:val="563"/>
        </w:trPr>
        <w:tc>
          <w:tcPr>
            <w:tcW w:w="14459" w:type="dxa"/>
          </w:tcPr>
          <w:p w:rsidR="00112EDD" w:rsidRPr="003709AE" w:rsidRDefault="00112EDD" w:rsidP="00DB1344">
            <w:pPr>
              <w:tabs>
                <w:tab w:val="left" w:pos="851"/>
                <w:tab w:val="left" w:pos="1418"/>
                <w:tab w:val="left" w:pos="1610"/>
                <w:tab w:val="left" w:pos="2127"/>
                <w:tab w:val="left" w:pos="2977"/>
                <w:tab w:val="left" w:pos="4820"/>
              </w:tabs>
              <w:spacing w:after="0"/>
              <w:jc w:val="both"/>
              <w:rPr>
                <w:rFonts w:cs="Arial"/>
                <w:sz w:val="20"/>
                <w:szCs w:val="20"/>
              </w:rPr>
            </w:pPr>
            <w:r>
              <w:rPr>
                <w:rFonts w:cs="Arial"/>
                <w:b/>
                <w:sz w:val="20"/>
                <w:szCs w:val="20"/>
              </w:rPr>
              <w:t>Competency e</w:t>
            </w:r>
            <w:r w:rsidRPr="003709AE">
              <w:rPr>
                <w:rFonts w:cs="Arial"/>
                <w:b/>
                <w:sz w:val="20"/>
                <w:szCs w:val="20"/>
              </w:rPr>
              <w:t>lement 12.1</w:t>
            </w:r>
          </w:p>
          <w:p w:rsidR="00112EDD" w:rsidRPr="003709AE" w:rsidRDefault="00112EDD" w:rsidP="00DB1344">
            <w:p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b/>
                <w:sz w:val="20"/>
                <w:szCs w:val="20"/>
              </w:rPr>
              <w:t>Addresses the impact of personal beliefs and experiences on the provision of midwifery care</w:t>
            </w:r>
          </w:p>
        </w:tc>
      </w:tr>
      <w:tr w:rsidR="00112EDD" w:rsidRPr="003709AE" w:rsidTr="00DB1344">
        <w:trPr>
          <w:trHeight w:val="625"/>
        </w:trPr>
        <w:tc>
          <w:tcPr>
            <w:tcW w:w="14459" w:type="dxa"/>
            <w:tcBorders>
              <w:bottom w:val="single" w:sz="4" w:space="0" w:color="auto"/>
            </w:tcBorders>
          </w:tcPr>
          <w:p w:rsidR="00112EDD" w:rsidRPr="003709AE" w:rsidRDefault="00112EDD" w:rsidP="00DB134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Recognises own attitudes, biases and values and their potential impact on practice</w:t>
            </w:r>
          </w:p>
          <w:p w:rsidR="00112EDD" w:rsidRPr="003709AE" w:rsidRDefault="00112EDD" w:rsidP="00DB134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Evaluates own practice and its effect on women and others.</w:t>
            </w:r>
          </w:p>
        </w:tc>
      </w:tr>
      <w:tr w:rsidR="00112EDD" w:rsidRPr="003709AE" w:rsidTr="00DB1344">
        <w:tblPrEx>
          <w:tblLook w:val="0000" w:firstRow="0" w:lastRow="0" w:firstColumn="0" w:lastColumn="0" w:noHBand="0" w:noVBand="0"/>
        </w:tblPrEx>
        <w:trPr>
          <w:trHeight w:val="1753"/>
        </w:trPr>
        <w:tc>
          <w:tcPr>
            <w:tcW w:w="14459" w:type="dxa"/>
          </w:tcPr>
          <w:p w:rsidR="00112EDD" w:rsidRPr="003709AE" w:rsidRDefault="00112EDD" w:rsidP="00DB1344">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DB1344">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Pr="007C4352" w:rsidRDefault="00112EDD" w:rsidP="00DB1344">
            <w:pPr>
              <w:tabs>
                <w:tab w:val="left" w:pos="851"/>
                <w:tab w:val="left" w:pos="1418"/>
                <w:tab w:val="left" w:pos="1610"/>
                <w:tab w:val="left" w:pos="2127"/>
                <w:tab w:val="left" w:pos="2977"/>
                <w:tab w:val="left" w:pos="4820"/>
              </w:tabs>
              <w:jc w:val="both"/>
              <w:rPr>
                <w:rFonts w:cs="Arial"/>
                <w:sz w:val="20"/>
                <w:szCs w:val="20"/>
              </w:rPr>
            </w:pPr>
            <w:r>
              <w:rPr>
                <w:rFonts w:cs="Arial"/>
                <w:b/>
                <w:sz w:val="20"/>
                <w:szCs w:val="20"/>
              </w:rPr>
              <w:t>Supervisor c</w:t>
            </w:r>
            <w:r w:rsidRPr="00AB1FFB">
              <w:rPr>
                <w:rFonts w:cs="Arial"/>
                <w:b/>
                <w:sz w:val="20"/>
                <w:szCs w:val="20"/>
              </w:rPr>
              <w:t>omments:</w:t>
            </w:r>
          </w:p>
        </w:tc>
      </w:tr>
      <w:tr w:rsidR="00112EDD" w:rsidRPr="003709AE" w:rsidTr="00DB1344">
        <w:tblPrEx>
          <w:tblLook w:val="0000" w:firstRow="0" w:lastRow="0" w:firstColumn="0" w:lastColumn="0" w:noHBand="0" w:noVBand="0"/>
        </w:tblPrEx>
        <w:trPr>
          <w:trHeight w:val="417"/>
        </w:trPr>
        <w:tc>
          <w:tcPr>
            <w:tcW w:w="14459" w:type="dxa"/>
          </w:tcPr>
          <w:p w:rsidR="00112EDD" w:rsidRPr="003709AE" w:rsidRDefault="00112EDD" w:rsidP="00DB1344">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DB1344">
        <w:trPr>
          <w:trHeight w:val="563"/>
        </w:trPr>
        <w:tc>
          <w:tcPr>
            <w:tcW w:w="14459" w:type="dxa"/>
          </w:tcPr>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12.2</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b/>
                <w:sz w:val="20"/>
                <w:szCs w:val="20"/>
              </w:rPr>
              <w:t>Appraises and addresses the impact of power relations on midwifery practice</w:t>
            </w:r>
          </w:p>
        </w:tc>
      </w:tr>
      <w:tr w:rsidR="00112EDD" w:rsidRPr="003709AE" w:rsidTr="00DB1344">
        <w:trPr>
          <w:trHeight w:val="920"/>
        </w:trPr>
        <w:tc>
          <w:tcPr>
            <w:tcW w:w="14459" w:type="dxa"/>
            <w:tcBorders>
              <w:bottom w:val="single" w:sz="4" w:space="0" w:color="auto"/>
            </w:tcBorders>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Demonstrates an awareness of the impact of gender, race and social policies on women and maternity services</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Works towards addressing power imbalances between health care providers, childbearing women and others in the community</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Acts to eliminate harassment, victimisation and bullying in the work place</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Demonstrates a commitment to, and respect for co-workers.</w:t>
            </w:r>
          </w:p>
        </w:tc>
      </w:tr>
      <w:tr w:rsidR="00112EDD" w:rsidRPr="003709AE" w:rsidTr="00DB1344">
        <w:trPr>
          <w:trHeight w:val="1804"/>
        </w:trPr>
        <w:tc>
          <w:tcPr>
            <w:tcW w:w="14459" w:type="dxa"/>
            <w:tcBorders>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DA6ECF">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Pr="003709AE" w:rsidRDefault="00112EDD" w:rsidP="00112EDD">
            <w:pPr>
              <w:tabs>
                <w:tab w:val="left" w:pos="851"/>
                <w:tab w:val="left" w:pos="1418"/>
                <w:tab w:val="left" w:pos="1610"/>
                <w:tab w:val="left" w:pos="2127"/>
                <w:tab w:val="left" w:pos="2977"/>
                <w:tab w:val="left" w:pos="4820"/>
              </w:tabs>
              <w:jc w:val="both"/>
              <w:rPr>
                <w:rFonts w:cs="Arial"/>
                <w:sz w:val="20"/>
                <w:szCs w:val="20"/>
              </w:rPr>
            </w:pPr>
            <w:r>
              <w:rPr>
                <w:rFonts w:cs="Arial"/>
                <w:b/>
                <w:sz w:val="20"/>
                <w:szCs w:val="20"/>
              </w:rPr>
              <w:t>Supervisor</w:t>
            </w:r>
            <w:r w:rsidRPr="003709AE">
              <w:rPr>
                <w:rFonts w:cs="Arial"/>
                <w:sz w:val="20"/>
                <w:szCs w:val="20"/>
              </w:rPr>
              <w:t xml:space="preserve"> </w:t>
            </w:r>
            <w:r>
              <w:rPr>
                <w:rFonts w:cs="Arial"/>
                <w:b/>
                <w:sz w:val="20"/>
                <w:szCs w:val="20"/>
              </w:rPr>
              <w:t>c</w:t>
            </w:r>
            <w:r w:rsidRPr="00DA6ECF">
              <w:rPr>
                <w:rFonts w:cs="Arial"/>
                <w:b/>
                <w:sz w:val="20"/>
                <w:szCs w:val="20"/>
              </w:rPr>
              <w:t>omments</w:t>
            </w:r>
            <w:r>
              <w:rPr>
                <w:rFonts w:cs="Arial"/>
                <w:b/>
                <w:sz w:val="20"/>
                <w:szCs w:val="20"/>
              </w:rPr>
              <w: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p>
        </w:tc>
      </w:tr>
      <w:tr w:rsidR="00112EDD" w:rsidRPr="003709AE" w:rsidTr="00DB1344">
        <w:trPr>
          <w:trHeight w:val="421"/>
        </w:trPr>
        <w:tc>
          <w:tcPr>
            <w:tcW w:w="14459" w:type="dxa"/>
            <w:tcBorders>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44647B" w:rsidTr="00DB1344">
        <w:tc>
          <w:tcPr>
            <w:tcW w:w="14459" w:type="dxa"/>
            <w:tcBorders>
              <w:top w:val="single" w:sz="4" w:space="0" w:color="auto"/>
              <w:left w:val="single" w:sz="4" w:space="0" w:color="auto"/>
              <w:bottom w:val="single" w:sz="4" w:space="0" w:color="auto"/>
              <w:right w:val="single" w:sz="4" w:space="0" w:color="auto"/>
            </w:tcBorders>
          </w:tcPr>
          <w:p w:rsidR="00112EDD" w:rsidRPr="007C4352" w:rsidRDefault="00112EDD" w:rsidP="00112EDD">
            <w:pPr>
              <w:tabs>
                <w:tab w:val="left" w:pos="851"/>
                <w:tab w:val="left" w:pos="1418"/>
                <w:tab w:val="left" w:pos="1610"/>
                <w:tab w:val="left" w:pos="2127"/>
                <w:tab w:val="left" w:pos="2977"/>
                <w:tab w:val="left" w:pos="4820"/>
              </w:tabs>
              <w:spacing w:after="0"/>
              <w:jc w:val="both"/>
              <w:rPr>
                <w:b/>
                <w:i/>
                <w:sz w:val="20"/>
                <w:szCs w:val="20"/>
              </w:rPr>
            </w:pPr>
            <w:r>
              <w:rPr>
                <w:b/>
                <w:i/>
                <w:sz w:val="20"/>
                <w:szCs w:val="20"/>
              </w:rPr>
              <w:t>Competency u</w:t>
            </w:r>
            <w:r w:rsidRPr="007C4352">
              <w:rPr>
                <w:b/>
                <w:i/>
                <w:sz w:val="20"/>
                <w:szCs w:val="20"/>
              </w:rPr>
              <w:t>nit 13</w:t>
            </w:r>
          </w:p>
          <w:p w:rsidR="00112EDD" w:rsidRPr="00AB1FFB" w:rsidRDefault="00112EDD" w:rsidP="00112EDD">
            <w:pPr>
              <w:tabs>
                <w:tab w:val="left" w:pos="851"/>
                <w:tab w:val="left" w:pos="1418"/>
                <w:tab w:val="left" w:pos="1610"/>
                <w:tab w:val="left" w:pos="2127"/>
                <w:tab w:val="left" w:pos="2977"/>
                <w:tab w:val="left" w:pos="4820"/>
              </w:tabs>
              <w:spacing w:after="0"/>
              <w:jc w:val="both"/>
              <w:rPr>
                <w:rFonts w:cs="Arial"/>
                <w:color w:val="000000"/>
                <w:sz w:val="20"/>
                <w:szCs w:val="20"/>
              </w:rPr>
            </w:pPr>
            <w:r w:rsidRPr="007C4352">
              <w:rPr>
                <w:b/>
                <w:i/>
                <w:sz w:val="20"/>
                <w:szCs w:val="20"/>
              </w:rPr>
              <w:t>Acts to enhance the professional development of self and others</w:t>
            </w:r>
          </w:p>
        </w:tc>
      </w:tr>
      <w:tr w:rsidR="00112EDD" w:rsidRPr="0044647B" w:rsidTr="00DB1344">
        <w:tc>
          <w:tcPr>
            <w:tcW w:w="14459" w:type="dxa"/>
            <w:tcBorders>
              <w:top w:val="single" w:sz="4" w:space="0" w:color="auto"/>
              <w:left w:val="single" w:sz="4" w:space="0" w:color="auto"/>
              <w:bottom w:val="single" w:sz="4" w:space="0" w:color="auto"/>
              <w:right w:val="single" w:sz="4" w:space="0" w:color="auto"/>
            </w:tcBorders>
          </w:tcPr>
          <w:p w:rsidR="00112EDD" w:rsidRPr="00AB1FFB" w:rsidRDefault="00112EDD" w:rsidP="00112EDD">
            <w:pPr>
              <w:tabs>
                <w:tab w:val="left" w:pos="851"/>
                <w:tab w:val="left" w:pos="1418"/>
                <w:tab w:val="left" w:pos="1610"/>
                <w:tab w:val="left" w:pos="2127"/>
                <w:tab w:val="left" w:pos="2977"/>
                <w:tab w:val="left" w:pos="4820"/>
              </w:tabs>
              <w:spacing w:after="0"/>
              <w:jc w:val="both"/>
              <w:rPr>
                <w:b/>
                <w:sz w:val="20"/>
                <w:szCs w:val="20"/>
              </w:rPr>
            </w:pPr>
            <w:r>
              <w:rPr>
                <w:b/>
                <w:sz w:val="20"/>
                <w:szCs w:val="20"/>
              </w:rPr>
              <w:t>Competency e</w:t>
            </w:r>
            <w:r w:rsidRPr="00AB1FFB">
              <w:rPr>
                <w:b/>
                <w:sz w:val="20"/>
                <w:szCs w:val="20"/>
              </w:rPr>
              <w:t>lement 13.1</w:t>
            </w:r>
          </w:p>
          <w:p w:rsidR="00112EDD" w:rsidRPr="00AB1FFB"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sidRPr="00AB1FFB">
              <w:rPr>
                <w:b/>
                <w:sz w:val="20"/>
                <w:szCs w:val="20"/>
              </w:rPr>
              <w:t>Assesses and acts upon own professional development needs</w:t>
            </w:r>
          </w:p>
        </w:tc>
      </w:tr>
      <w:tr w:rsidR="00112EDD" w:rsidRPr="0044647B" w:rsidTr="00DB1344">
        <w:tc>
          <w:tcPr>
            <w:tcW w:w="14459" w:type="dxa"/>
            <w:tcBorders>
              <w:top w:val="single" w:sz="4" w:space="0" w:color="auto"/>
              <w:left w:val="single" w:sz="4" w:space="0" w:color="auto"/>
              <w:bottom w:val="single" w:sz="4" w:space="0" w:color="auto"/>
              <w:right w:val="single" w:sz="4" w:space="0" w:color="auto"/>
            </w:tcBorders>
          </w:tcPr>
          <w:p w:rsidR="00112EDD" w:rsidRPr="00AB1FFB" w:rsidRDefault="00112EDD" w:rsidP="00112EDD">
            <w:pPr>
              <w:numPr>
                <w:ilvl w:val="0"/>
                <w:numId w:val="23"/>
              </w:numPr>
              <w:tabs>
                <w:tab w:val="left" w:pos="851"/>
                <w:tab w:val="left" w:pos="1418"/>
                <w:tab w:val="left" w:pos="1610"/>
                <w:tab w:val="left" w:pos="2127"/>
                <w:tab w:val="left" w:pos="2977"/>
                <w:tab w:val="left" w:pos="4820"/>
              </w:tabs>
              <w:spacing w:after="0"/>
              <w:jc w:val="both"/>
              <w:rPr>
                <w:sz w:val="20"/>
                <w:szCs w:val="20"/>
              </w:rPr>
            </w:pPr>
            <w:r w:rsidRPr="00AB1FFB">
              <w:rPr>
                <w:sz w:val="20"/>
                <w:szCs w:val="20"/>
              </w:rPr>
              <w:t>Identifies own learning needs through reflective practice and self evaluation</w:t>
            </w:r>
          </w:p>
          <w:p w:rsidR="00112EDD" w:rsidRPr="00AB1FFB" w:rsidRDefault="00112EDD" w:rsidP="00112EDD">
            <w:pPr>
              <w:numPr>
                <w:ilvl w:val="0"/>
                <w:numId w:val="23"/>
              </w:numPr>
              <w:tabs>
                <w:tab w:val="left" w:pos="851"/>
                <w:tab w:val="left" w:pos="1418"/>
                <w:tab w:val="left" w:pos="1610"/>
                <w:tab w:val="left" w:pos="2127"/>
                <w:tab w:val="left" w:pos="2977"/>
                <w:tab w:val="left" w:pos="4820"/>
              </w:tabs>
              <w:spacing w:after="0"/>
              <w:jc w:val="both"/>
              <w:rPr>
                <w:sz w:val="20"/>
                <w:szCs w:val="20"/>
              </w:rPr>
            </w:pPr>
            <w:r w:rsidRPr="00AB1FFB">
              <w:rPr>
                <w:sz w:val="20"/>
                <w:szCs w:val="20"/>
              </w:rPr>
              <w:t>Contributes to self appraisal and peer review activities as appropriate</w:t>
            </w:r>
          </w:p>
          <w:p w:rsidR="00112EDD" w:rsidRPr="00AB1FFB" w:rsidRDefault="00112EDD" w:rsidP="00112EDD">
            <w:pPr>
              <w:numPr>
                <w:ilvl w:val="0"/>
                <w:numId w:val="23"/>
              </w:numPr>
              <w:tabs>
                <w:tab w:val="left" w:pos="851"/>
                <w:tab w:val="left" w:pos="1418"/>
                <w:tab w:val="left" w:pos="1610"/>
                <w:tab w:val="left" w:pos="2127"/>
                <w:tab w:val="left" w:pos="2977"/>
                <w:tab w:val="left" w:pos="4820"/>
              </w:tabs>
              <w:spacing w:after="0"/>
              <w:jc w:val="both"/>
              <w:rPr>
                <w:sz w:val="20"/>
                <w:szCs w:val="20"/>
              </w:rPr>
            </w:pPr>
            <w:r w:rsidRPr="00AB1FFB">
              <w:rPr>
                <w:sz w:val="20"/>
                <w:szCs w:val="20"/>
              </w:rPr>
              <w:t>Prepares and actions annual professional development plans using continuing professional development frameworks</w:t>
            </w:r>
          </w:p>
          <w:p w:rsidR="00112EDD" w:rsidRPr="00AB1FFB" w:rsidRDefault="00112EDD" w:rsidP="00112EDD">
            <w:pPr>
              <w:numPr>
                <w:ilvl w:val="0"/>
                <w:numId w:val="23"/>
              </w:numPr>
              <w:tabs>
                <w:tab w:val="left" w:pos="851"/>
                <w:tab w:val="left" w:pos="1418"/>
                <w:tab w:val="left" w:pos="1610"/>
                <w:tab w:val="left" w:pos="2127"/>
                <w:tab w:val="left" w:pos="2977"/>
                <w:tab w:val="left" w:pos="4820"/>
              </w:tabs>
              <w:spacing w:after="0"/>
              <w:jc w:val="both"/>
              <w:rPr>
                <w:sz w:val="20"/>
                <w:szCs w:val="20"/>
              </w:rPr>
            </w:pPr>
            <w:r w:rsidRPr="00AB1FFB">
              <w:rPr>
                <w:sz w:val="20"/>
                <w:szCs w:val="20"/>
              </w:rPr>
              <w:t>Seeks and engages in opportunities to maintain or update skills, knowledge, attitudes and experience</w:t>
            </w:r>
          </w:p>
          <w:p w:rsidR="00112EDD" w:rsidRPr="00AB1FFB"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b/>
                <w:sz w:val="20"/>
                <w:szCs w:val="20"/>
              </w:rPr>
            </w:pPr>
            <w:r w:rsidRPr="00AB1FFB">
              <w:rPr>
                <w:sz w:val="20"/>
                <w:szCs w:val="20"/>
              </w:rPr>
              <w:t xml:space="preserve">Demonstrates and documents own professional development </w:t>
            </w:r>
          </w:p>
        </w:tc>
      </w:tr>
      <w:tr w:rsidR="00112EDD" w:rsidRPr="0044647B" w:rsidTr="00DB1344">
        <w:tc>
          <w:tcPr>
            <w:tcW w:w="14459" w:type="dxa"/>
            <w:tcBorders>
              <w:top w:val="single" w:sz="4" w:space="0" w:color="auto"/>
              <w:left w:val="single" w:sz="4" w:space="0" w:color="auto"/>
              <w:bottom w:val="single" w:sz="4" w:space="0" w:color="auto"/>
              <w:right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DB1344" w:rsidRDefault="00DB1344" w:rsidP="00112EDD">
            <w:pPr>
              <w:tabs>
                <w:tab w:val="left" w:pos="851"/>
                <w:tab w:val="left" w:pos="1418"/>
                <w:tab w:val="left" w:pos="1610"/>
                <w:tab w:val="left" w:pos="2127"/>
                <w:tab w:val="left" w:pos="2977"/>
                <w:tab w:val="left" w:pos="4820"/>
              </w:tabs>
              <w:jc w:val="both"/>
              <w:rPr>
                <w:rFonts w:cs="Arial"/>
                <w:b/>
                <w:sz w:val="20"/>
                <w:szCs w:val="20"/>
              </w:rPr>
            </w:pPr>
          </w:p>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44647B" w:rsidTr="00DB1344">
        <w:tc>
          <w:tcPr>
            <w:tcW w:w="14459" w:type="dxa"/>
            <w:tcBorders>
              <w:top w:val="single" w:sz="4" w:space="0" w:color="auto"/>
              <w:left w:val="single" w:sz="4" w:space="0" w:color="auto"/>
              <w:bottom w:val="single" w:sz="4" w:space="0" w:color="auto"/>
              <w:right w:val="single" w:sz="4" w:space="0" w:color="auto"/>
            </w:tcBorders>
          </w:tcPr>
          <w:p w:rsidR="00112EDD" w:rsidRPr="0044647B" w:rsidRDefault="00112EDD" w:rsidP="00112EDD">
            <w:pPr>
              <w:tabs>
                <w:tab w:val="left" w:pos="851"/>
                <w:tab w:val="left" w:pos="1418"/>
                <w:tab w:val="left" w:pos="1610"/>
                <w:tab w:val="left" w:pos="2127"/>
                <w:tab w:val="left" w:pos="2977"/>
                <w:tab w:val="left" w:pos="4820"/>
              </w:tabs>
              <w:jc w:val="both"/>
              <w:rPr>
                <w:rFonts w:cs="Arial"/>
                <w:b/>
                <w:sz w:val="20"/>
                <w:szCs w:val="20"/>
              </w:rPr>
            </w:pPr>
            <w:r w:rsidRPr="0044647B">
              <w:rPr>
                <w:rFonts w:cs="Arial"/>
                <w:b/>
                <w:sz w:val="20"/>
                <w:szCs w:val="20"/>
              </w:rPr>
              <w:t xml:space="preserve">Date:                                                              </w:t>
            </w:r>
            <w:r>
              <w:rPr>
                <w:rFonts w:cs="Arial"/>
                <w:b/>
                <w:sz w:val="20"/>
                <w:szCs w:val="20"/>
              </w:rPr>
              <w:t xml:space="preserve">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Default="00112EDD" w:rsidP="00112E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DB1344">
        <w:trPr>
          <w:trHeight w:val="563"/>
        </w:trPr>
        <w:tc>
          <w:tcPr>
            <w:tcW w:w="14459" w:type="dxa"/>
          </w:tcPr>
          <w:p w:rsidR="00112EDD" w:rsidRPr="007C4352"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br w:type="page"/>
            </w:r>
            <w:r>
              <w:br w:type="page"/>
            </w:r>
            <w:r>
              <w:rPr>
                <w:rFonts w:cs="Arial"/>
                <w:b/>
                <w:sz w:val="20"/>
                <w:szCs w:val="20"/>
              </w:rPr>
              <w:t>Competency e</w:t>
            </w:r>
            <w:r w:rsidRPr="007C4352">
              <w:rPr>
                <w:rFonts w:cs="Arial"/>
                <w:b/>
                <w:sz w:val="20"/>
                <w:szCs w:val="20"/>
              </w:rPr>
              <w:t>lement 13.2</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7C4352">
              <w:rPr>
                <w:rFonts w:cs="Arial"/>
                <w:b/>
                <w:sz w:val="20"/>
                <w:szCs w:val="20"/>
              </w:rPr>
              <w:t>Contributes to, and evaluates, the learning experiences and professional development of others</w:t>
            </w:r>
          </w:p>
        </w:tc>
      </w:tr>
      <w:tr w:rsidR="00112EDD" w:rsidRPr="003709AE" w:rsidTr="00DB1344">
        <w:trPr>
          <w:trHeight w:val="920"/>
        </w:trPr>
        <w:tc>
          <w:tcPr>
            <w:tcW w:w="14459" w:type="dxa"/>
            <w:tcBorders>
              <w:bottom w:val="single" w:sz="4" w:space="0" w:color="auto"/>
            </w:tcBorders>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Supports students to meet their learning needs and objectives</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Contributes to orientation and ongoing education programs</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Undertakes and critiques mutual sharing of experiences and knowledge with multidisciplinary colleagues</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Contributes to mentoring, peer support and/or clinical supervision</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Seeks and engages in opportunities to maintain or update skills, knowledge, attitudes and experience</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Demonstrates and documents own professional development</w:t>
            </w:r>
          </w:p>
        </w:tc>
      </w:tr>
      <w:tr w:rsidR="00112EDD" w:rsidRPr="003709AE" w:rsidTr="00DB1344">
        <w:trPr>
          <w:trHeight w:val="1697"/>
        </w:trPr>
        <w:tc>
          <w:tcPr>
            <w:tcW w:w="14459" w:type="dxa"/>
            <w:tcBorders>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Pr="00E92472"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112EDD" w:rsidRPr="008F40B3" w:rsidRDefault="00112EDD" w:rsidP="00112EDD">
            <w:pPr>
              <w:tabs>
                <w:tab w:val="left" w:pos="3804"/>
              </w:tabs>
              <w:rPr>
                <w:rFonts w:cs="Arial"/>
                <w:sz w:val="20"/>
                <w:szCs w:val="20"/>
              </w:rPr>
            </w:pPr>
          </w:p>
        </w:tc>
      </w:tr>
      <w:tr w:rsidR="00112EDD" w:rsidRPr="003709AE" w:rsidTr="00DB1344">
        <w:trPr>
          <w:trHeight w:val="187"/>
        </w:trPr>
        <w:tc>
          <w:tcPr>
            <w:tcW w:w="14459" w:type="dxa"/>
            <w:tcBorders>
              <w:right w:val="single" w:sz="4" w:space="0" w:color="auto"/>
            </w:tcBorders>
          </w:tcPr>
          <w:p w:rsidR="00112EDD" w:rsidRPr="003709AE" w:rsidRDefault="00112EDD" w:rsidP="00DB1344">
            <w:pPr>
              <w:tabs>
                <w:tab w:val="left" w:pos="851"/>
                <w:tab w:val="left" w:pos="1418"/>
                <w:tab w:val="left" w:pos="1610"/>
                <w:tab w:val="left" w:pos="2127"/>
                <w:tab w:val="left" w:pos="2977"/>
                <w:tab w:val="left" w:pos="4820"/>
              </w:tabs>
              <w:jc w:val="both"/>
              <w:rPr>
                <w:rFonts w:cs="Arial"/>
                <w:b/>
                <w:sz w:val="20"/>
                <w:szCs w:val="20"/>
              </w:rPr>
            </w:pPr>
          </w:p>
        </w:tc>
      </w:tr>
    </w:tbl>
    <w:tbl>
      <w:tblPr>
        <w:tblpPr w:leftFromText="180" w:rightFromText="180" w:vertAnchor="text" w:horzAnchor="margin" w:tblpX="216"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112EDD" w:rsidRPr="003709AE" w:rsidTr="00CA0C34">
        <w:trPr>
          <w:trHeight w:val="563"/>
        </w:trPr>
        <w:tc>
          <w:tcPr>
            <w:tcW w:w="14317" w:type="dxa"/>
          </w:tcPr>
          <w:p w:rsidR="00112EDD" w:rsidRPr="007C4352" w:rsidRDefault="00112EDD" w:rsidP="00CA0C34">
            <w:pPr>
              <w:tabs>
                <w:tab w:val="left" w:pos="851"/>
                <w:tab w:val="left" w:pos="1418"/>
                <w:tab w:val="left" w:pos="1610"/>
                <w:tab w:val="left" w:pos="2127"/>
                <w:tab w:val="left" w:pos="2977"/>
                <w:tab w:val="left" w:pos="4820"/>
              </w:tabs>
              <w:spacing w:after="0"/>
              <w:jc w:val="both"/>
              <w:rPr>
                <w:rFonts w:cs="Arial"/>
                <w:b/>
                <w:i/>
                <w:sz w:val="20"/>
                <w:szCs w:val="20"/>
              </w:rPr>
            </w:pPr>
            <w:r>
              <w:br w:type="page"/>
            </w:r>
            <w:r>
              <w:rPr>
                <w:rFonts w:cs="Arial"/>
                <w:b/>
                <w:i/>
                <w:sz w:val="20"/>
                <w:szCs w:val="20"/>
              </w:rPr>
              <w:t>Competency u</w:t>
            </w:r>
            <w:r w:rsidRPr="007C4352">
              <w:rPr>
                <w:rFonts w:cs="Arial"/>
                <w:b/>
                <w:i/>
                <w:sz w:val="20"/>
                <w:szCs w:val="20"/>
              </w:rPr>
              <w:t>nit 14</w:t>
            </w:r>
          </w:p>
          <w:p w:rsidR="00112EDD" w:rsidRPr="003709AE" w:rsidRDefault="00112EDD" w:rsidP="00CA0C34">
            <w:pPr>
              <w:tabs>
                <w:tab w:val="left" w:pos="851"/>
                <w:tab w:val="left" w:pos="1418"/>
                <w:tab w:val="left" w:pos="1610"/>
                <w:tab w:val="left" w:pos="2127"/>
                <w:tab w:val="left" w:pos="2977"/>
                <w:tab w:val="left" w:pos="4820"/>
              </w:tabs>
              <w:spacing w:after="0"/>
              <w:jc w:val="both"/>
              <w:rPr>
                <w:rFonts w:cs="Arial"/>
                <w:b/>
                <w:sz w:val="20"/>
                <w:szCs w:val="20"/>
              </w:rPr>
            </w:pPr>
            <w:r w:rsidRPr="007C4352">
              <w:rPr>
                <w:rFonts w:cs="Arial"/>
                <w:b/>
                <w:i/>
                <w:sz w:val="20"/>
                <w:szCs w:val="20"/>
              </w:rPr>
              <w:t>Uses research to inform midwifery practice</w:t>
            </w:r>
          </w:p>
        </w:tc>
      </w:tr>
      <w:tr w:rsidR="00112EDD" w:rsidRPr="003709AE" w:rsidTr="00CA0C34">
        <w:trPr>
          <w:trHeight w:val="563"/>
        </w:trPr>
        <w:tc>
          <w:tcPr>
            <w:tcW w:w="14317" w:type="dxa"/>
          </w:tcPr>
          <w:p w:rsidR="00112EDD" w:rsidRPr="003709AE" w:rsidRDefault="00112EDD" w:rsidP="00CA0C34">
            <w:pPr>
              <w:tabs>
                <w:tab w:val="left" w:pos="851"/>
                <w:tab w:val="left" w:pos="1418"/>
                <w:tab w:val="left" w:pos="1610"/>
                <w:tab w:val="left" w:pos="2127"/>
                <w:tab w:val="left" w:pos="2977"/>
                <w:tab w:val="left" w:pos="4820"/>
              </w:tabs>
              <w:spacing w:after="0"/>
              <w:jc w:val="both"/>
              <w:rPr>
                <w:rFonts w:cs="Arial"/>
                <w:b/>
                <w:sz w:val="20"/>
                <w:szCs w:val="20"/>
              </w:rPr>
            </w:pPr>
            <w:r w:rsidRPr="003709AE">
              <w:rPr>
                <w:rFonts w:cs="Arial"/>
                <w:b/>
                <w:sz w:val="20"/>
                <w:szCs w:val="20"/>
              </w:rPr>
              <w:t xml:space="preserve">Competency </w:t>
            </w:r>
            <w:r>
              <w:rPr>
                <w:rFonts w:cs="Arial"/>
                <w:b/>
                <w:sz w:val="20"/>
                <w:szCs w:val="20"/>
              </w:rPr>
              <w:t>e</w:t>
            </w:r>
            <w:r w:rsidRPr="003709AE">
              <w:rPr>
                <w:rFonts w:cs="Arial"/>
                <w:b/>
                <w:sz w:val="20"/>
                <w:szCs w:val="20"/>
              </w:rPr>
              <w:t>lement 14.1</w:t>
            </w:r>
          </w:p>
          <w:p w:rsidR="00112EDD" w:rsidRPr="003709AE" w:rsidRDefault="00112EDD" w:rsidP="00CA0C34">
            <w:pPr>
              <w:tabs>
                <w:tab w:val="left" w:pos="851"/>
                <w:tab w:val="left" w:pos="1418"/>
                <w:tab w:val="left" w:pos="1610"/>
                <w:tab w:val="left" w:pos="2127"/>
                <w:tab w:val="left" w:pos="2977"/>
                <w:tab w:val="left" w:pos="4820"/>
              </w:tabs>
              <w:spacing w:after="0"/>
              <w:jc w:val="both"/>
              <w:rPr>
                <w:rFonts w:cs="Arial"/>
                <w:b/>
                <w:sz w:val="20"/>
                <w:szCs w:val="20"/>
              </w:rPr>
            </w:pPr>
            <w:r w:rsidRPr="003709AE">
              <w:rPr>
                <w:rFonts w:cs="Arial"/>
                <w:b/>
                <w:sz w:val="20"/>
                <w:szCs w:val="20"/>
              </w:rPr>
              <w:t>Ensures research evidence is incorporated into practice</w:t>
            </w:r>
          </w:p>
        </w:tc>
      </w:tr>
      <w:tr w:rsidR="00112EDD" w:rsidRPr="003709AE" w:rsidTr="00CA0C34">
        <w:trPr>
          <w:trHeight w:val="625"/>
        </w:trPr>
        <w:tc>
          <w:tcPr>
            <w:tcW w:w="14317" w:type="dxa"/>
            <w:tcBorders>
              <w:bottom w:val="single" w:sz="4" w:space="0" w:color="auto"/>
            </w:tcBorders>
          </w:tcPr>
          <w:p w:rsidR="00112EDD" w:rsidRPr="003709AE" w:rsidRDefault="00112EDD" w:rsidP="00CA0C3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Values and acknowledges the importance of research and evidence</w:t>
            </w:r>
          </w:p>
          <w:p w:rsidR="00112EDD" w:rsidRPr="003709AE" w:rsidRDefault="00112EDD" w:rsidP="00CA0C3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Maintains current knowledge about relevant research</w:t>
            </w:r>
          </w:p>
          <w:p w:rsidR="00112EDD" w:rsidRPr="003709AE" w:rsidRDefault="00112EDD" w:rsidP="00CA0C3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Demonstrates skills in retrieving and understanding research evidence including levels of enquiry and forms of evidence</w:t>
            </w:r>
          </w:p>
          <w:p w:rsidR="00112EDD" w:rsidRPr="003709AE" w:rsidRDefault="00112EDD" w:rsidP="00CA0C3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 xml:space="preserve">Discusses the implications of evidence with the woman and colleagues </w:t>
            </w:r>
          </w:p>
          <w:p w:rsidR="00112EDD" w:rsidRPr="003709AE" w:rsidRDefault="00112EDD" w:rsidP="00CA0C3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 xml:space="preserve">Participates in reviews of practice and policies </w:t>
            </w:r>
          </w:p>
          <w:p w:rsidR="00112EDD" w:rsidRPr="003709AE" w:rsidRDefault="00112EDD" w:rsidP="00CA0C34">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Supports research in midwifery and maternity care</w:t>
            </w:r>
          </w:p>
        </w:tc>
      </w:tr>
      <w:tr w:rsidR="00112EDD" w:rsidRPr="003709AE" w:rsidTr="00CA0C34">
        <w:tblPrEx>
          <w:tblLook w:val="0000" w:firstRow="0" w:lastRow="0" w:firstColumn="0" w:lastColumn="0" w:noHBand="0" w:noVBand="0"/>
        </w:tblPrEx>
        <w:trPr>
          <w:trHeight w:val="1639"/>
        </w:trPr>
        <w:tc>
          <w:tcPr>
            <w:tcW w:w="14317" w:type="dxa"/>
          </w:tcPr>
          <w:p w:rsidR="00112EDD" w:rsidRPr="003709AE" w:rsidRDefault="00112EDD" w:rsidP="00CA0C34">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Pr="003709AE" w:rsidRDefault="00112EDD" w:rsidP="00CA0C34">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sidRPr="003709AE">
              <w:rPr>
                <w:rFonts w:cs="Arial"/>
                <w:sz w:val="20"/>
                <w:szCs w:val="20"/>
              </w:rPr>
              <w:tab/>
            </w:r>
          </w:p>
          <w:p w:rsidR="00112EDD" w:rsidRDefault="00112EDD" w:rsidP="00CA0C34">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Supervisor c</w:t>
            </w:r>
            <w:r w:rsidRPr="00AB1FFB">
              <w:rPr>
                <w:rFonts w:cs="Arial"/>
                <w:b/>
                <w:sz w:val="20"/>
                <w:szCs w:val="20"/>
              </w:rPr>
              <w:t>omments:</w:t>
            </w:r>
          </w:p>
          <w:p w:rsidR="00112EDD" w:rsidRPr="00F03A54" w:rsidRDefault="00112EDD" w:rsidP="00CA0C34">
            <w:pPr>
              <w:tabs>
                <w:tab w:val="left" w:pos="851"/>
                <w:tab w:val="left" w:pos="1418"/>
                <w:tab w:val="left" w:pos="1610"/>
                <w:tab w:val="left" w:pos="2127"/>
                <w:tab w:val="left" w:pos="2977"/>
                <w:tab w:val="left" w:pos="4820"/>
              </w:tabs>
              <w:spacing w:after="0"/>
              <w:jc w:val="both"/>
              <w:rPr>
                <w:rFonts w:cs="Arial"/>
                <w:sz w:val="20"/>
                <w:szCs w:val="20"/>
              </w:rPr>
            </w:pPr>
          </w:p>
          <w:p w:rsidR="00112EDD" w:rsidRPr="00F03A54" w:rsidRDefault="00112EDD" w:rsidP="00CA0C34">
            <w:pPr>
              <w:tabs>
                <w:tab w:val="left" w:pos="851"/>
                <w:tab w:val="left" w:pos="1418"/>
                <w:tab w:val="left" w:pos="1610"/>
                <w:tab w:val="left" w:pos="2127"/>
                <w:tab w:val="left" w:pos="2977"/>
                <w:tab w:val="left" w:pos="4820"/>
              </w:tabs>
              <w:spacing w:after="0"/>
              <w:jc w:val="both"/>
              <w:rPr>
                <w:rFonts w:cs="Arial"/>
                <w:sz w:val="20"/>
                <w:szCs w:val="20"/>
              </w:rPr>
            </w:pPr>
          </w:p>
          <w:p w:rsidR="00112EDD" w:rsidRPr="00AB1FFB" w:rsidRDefault="00112EDD" w:rsidP="00CA0C34">
            <w:pPr>
              <w:tabs>
                <w:tab w:val="left" w:pos="851"/>
                <w:tab w:val="left" w:pos="1418"/>
                <w:tab w:val="left" w:pos="1610"/>
                <w:tab w:val="left" w:pos="2127"/>
                <w:tab w:val="left" w:pos="2977"/>
                <w:tab w:val="left" w:pos="4820"/>
              </w:tabs>
              <w:spacing w:after="0"/>
              <w:jc w:val="both"/>
              <w:rPr>
                <w:rFonts w:cs="Arial"/>
                <w:b/>
                <w:sz w:val="20"/>
                <w:szCs w:val="20"/>
              </w:rPr>
            </w:pPr>
          </w:p>
        </w:tc>
      </w:tr>
      <w:tr w:rsidR="00112EDD" w:rsidRPr="003709AE" w:rsidTr="00CA0C34">
        <w:tblPrEx>
          <w:tblLook w:val="0000" w:firstRow="0" w:lastRow="0" w:firstColumn="0" w:lastColumn="0" w:noHBand="0" w:noVBand="0"/>
        </w:tblPrEx>
        <w:trPr>
          <w:trHeight w:val="378"/>
        </w:trPr>
        <w:tc>
          <w:tcPr>
            <w:tcW w:w="14317" w:type="dxa"/>
          </w:tcPr>
          <w:p w:rsidR="00112EDD" w:rsidRPr="003709AE" w:rsidRDefault="00112EDD" w:rsidP="00CA0C34">
            <w:pPr>
              <w:tabs>
                <w:tab w:val="left" w:pos="851"/>
                <w:tab w:val="left" w:pos="1418"/>
                <w:tab w:val="left" w:pos="1610"/>
                <w:tab w:val="left" w:pos="2127"/>
                <w:tab w:val="left" w:pos="2977"/>
                <w:tab w:val="left" w:pos="4820"/>
              </w:tabs>
              <w:jc w:val="both"/>
              <w:rPr>
                <w:rFonts w:cs="Arial"/>
                <w:sz w:val="20"/>
                <w:szCs w:val="20"/>
              </w:rPr>
            </w:pPr>
            <w:r w:rsidRPr="003709AE">
              <w:rPr>
                <w:rFonts w:cs="Arial"/>
                <w:b/>
                <w:sz w:val="20"/>
                <w:szCs w:val="20"/>
              </w:rPr>
              <w:t xml:space="preserve">Date:                                                              </w:t>
            </w:r>
            <w:r>
              <w:rPr>
                <w:rFonts w:cs="Arial"/>
                <w:b/>
                <w:sz w:val="20"/>
                <w:szCs w:val="20"/>
              </w:rPr>
              <w:t xml:space="preserve">  Principal </w:t>
            </w:r>
            <w:r w:rsidR="00CA0C34">
              <w:rPr>
                <w:rFonts w:cs="Arial"/>
                <w:b/>
                <w:sz w:val="20"/>
                <w:szCs w:val="20"/>
              </w:rPr>
              <w:t>supervisor’s</w:t>
            </w:r>
            <w:r>
              <w:rPr>
                <w:rFonts w:cs="Arial"/>
                <w:b/>
                <w:sz w:val="20"/>
                <w:szCs w:val="20"/>
              </w:rPr>
              <w:t xml:space="preserve"> signature</w:t>
            </w:r>
            <w:r w:rsidRPr="0044647B">
              <w:rPr>
                <w:rFonts w:cs="Arial"/>
                <w:b/>
                <w:sz w:val="20"/>
                <w:szCs w:val="20"/>
              </w:rPr>
              <w:t>:</w:t>
            </w:r>
          </w:p>
        </w:tc>
      </w:tr>
    </w:tbl>
    <w:p w:rsidR="00112EDD" w:rsidRPr="003709AE" w:rsidRDefault="00112EDD" w:rsidP="00112EDD">
      <w:pPr>
        <w:pStyle w:val="AHPRASubheading"/>
        <w:spacing w:before="0" w:after="0"/>
        <w:rPr>
          <w:rFonts w:cs="Arial"/>
          <w:b w:val="0"/>
          <w:color w:val="auto"/>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112EDD" w:rsidRPr="003709AE" w:rsidTr="00CA0C34">
        <w:trPr>
          <w:trHeight w:val="563"/>
        </w:trPr>
        <w:tc>
          <w:tcPr>
            <w:tcW w:w="14459" w:type="dxa"/>
          </w:tcPr>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b/>
                <w:sz w:val="20"/>
                <w:szCs w:val="20"/>
              </w:rPr>
            </w:pPr>
            <w:r>
              <w:rPr>
                <w:rFonts w:cs="Arial"/>
                <w:b/>
                <w:sz w:val="20"/>
                <w:szCs w:val="20"/>
              </w:rPr>
              <w:t>Competency e</w:t>
            </w:r>
            <w:r w:rsidRPr="003709AE">
              <w:rPr>
                <w:rFonts w:cs="Arial"/>
                <w:b/>
                <w:sz w:val="20"/>
                <w:szCs w:val="20"/>
              </w:rPr>
              <w:t>lement 14.2</w:t>
            </w:r>
          </w:p>
          <w:p w:rsidR="00112EDD" w:rsidRPr="003709AE"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b/>
                <w:sz w:val="20"/>
                <w:szCs w:val="20"/>
              </w:rPr>
              <w:t>Interprets evidence as a basis to inform practice and decision making</w:t>
            </w:r>
          </w:p>
        </w:tc>
      </w:tr>
      <w:tr w:rsidR="00112EDD" w:rsidRPr="003709AE" w:rsidTr="00CA0C34">
        <w:trPr>
          <w:trHeight w:val="920"/>
        </w:trPr>
        <w:tc>
          <w:tcPr>
            <w:tcW w:w="14459" w:type="dxa"/>
            <w:tcBorders>
              <w:bottom w:val="single" w:sz="4" w:space="0" w:color="auto"/>
            </w:tcBorders>
          </w:tcPr>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 xml:space="preserve">Underpins midwifery practice with current knowledge and best evidence; </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 xml:space="preserve">Accesses evidence, shares and utilises to inform policy and practice; and </w:t>
            </w:r>
          </w:p>
          <w:p w:rsidR="00112EDD" w:rsidRPr="003709AE" w:rsidRDefault="00112EDD" w:rsidP="00112EDD">
            <w:pPr>
              <w:numPr>
                <w:ilvl w:val="0"/>
                <w:numId w:val="23"/>
              </w:numPr>
              <w:tabs>
                <w:tab w:val="left" w:pos="851"/>
                <w:tab w:val="left" w:pos="1418"/>
                <w:tab w:val="left" w:pos="1610"/>
                <w:tab w:val="left" w:pos="2127"/>
                <w:tab w:val="left" w:pos="2977"/>
                <w:tab w:val="left" w:pos="4820"/>
              </w:tabs>
              <w:spacing w:after="0"/>
              <w:jc w:val="both"/>
              <w:rPr>
                <w:rFonts w:cs="Arial"/>
                <w:sz w:val="20"/>
                <w:szCs w:val="20"/>
              </w:rPr>
            </w:pPr>
            <w:r w:rsidRPr="003709AE">
              <w:rPr>
                <w:rFonts w:cs="Arial"/>
                <w:sz w:val="20"/>
                <w:szCs w:val="20"/>
              </w:rPr>
              <w:t>Explains options while recognising the woman’s right to choose</w:t>
            </w:r>
          </w:p>
        </w:tc>
      </w:tr>
      <w:tr w:rsidR="00112EDD" w:rsidRPr="003709AE" w:rsidTr="00CA0C34">
        <w:trPr>
          <w:trHeight w:val="1839"/>
        </w:trPr>
        <w:tc>
          <w:tcPr>
            <w:tcW w:w="14459" w:type="dxa"/>
            <w:tcBorders>
              <w:right w:val="single" w:sz="4" w:space="0" w:color="auto"/>
            </w:tcBorders>
          </w:tcPr>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Summative assessment</w:t>
            </w:r>
          </w:p>
          <w:p w:rsidR="00112EDD" w:rsidRDefault="00112EDD" w:rsidP="00112EDD">
            <w:pPr>
              <w:tabs>
                <w:tab w:val="left" w:pos="851"/>
                <w:tab w:val="left" w:pos="1418"/>
                <w:tab w:val="left" w:pos="1610"/>
                <w:tab w:val="left" w:pos="2127"/>
                <w:tab w:val="left" w:pos="2977"/>
                <w:tab w:val="left" w:pos="4820"/>
              </w:tabs>
              <w:spacing w:after="0"/>
              <w:jc w:val="both"/>
              <w:rPr>
                <w:rFonts w:cs="Arial"/>
                <w:sz w:val="20"/>
                <w:szCs w:val="20"/>
              </w:rPr>
            </w:pPr>
            <w:r w:rsidRPr="00AB1FFB">
              <w:rPr>
                <w:rFonts w:cs="Arial"/>
                <w:b/>
                <w:sz w:val="20"/>
                <w:szCs w:val="20"/>
              </w:rPr>
              <w:t>Rating:</w:t>
            </w:r>
            <w:r w:rsidRPr="003709AE">
              <w:rPr>
                <w:rFonts w:cs="Arial"/>
                <w:sz w:val="20"/>
                <w:szCs w:val="20"/>
              </w:rPr>
              <w:t xml:space="preserve">          Competent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r>
              <w:rPr>
                <w:rFonts w:cs="Arial"/>
                <w:sz w:val="20"/>
                <w:szCs w:val="20"/>
              </w:rPr>
              <w:tab/>
              <w:t xml:space="preserve">        Not c</w:t>
            </w:r>
            <w:r w:rsidRPr="003709AE">
              <w:rPr>
                <w:rFonts w:cs="Arial"/>
                <w:sz w:val="20"/>
                <w:szCs w:val="20"/>
              </w:rPr>
              <w:t xml:space="preserve">ompetent  </w:t>
            </w:r>
            <w:r w:rsidR="006E76F4" w:rsidRPr="003709AE">
              <w:rPr>
                <w:rFonts w:cs="Arial"/>
                <w:b/>
                <w:sz w:val="20"/>
                <w:szCs w:val="20"/>
              </w:rPr>
              <w:fldChar w:fldCharType="begin">
                <w:ffData>
                  <w:name w:val="Check1"/>
                  <w:enabled/>
                  <w:calcOnExit w:val="0"/>
                  <w:checkBox>
                    <w:sizeAuto/>
                    <w:default w:val="0"/>
                  </w:checkBox>
                </w:ffData>
              </w:fldChar>
            </w:r>
            <w:r w:rsidRPr="003709AE">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3709AE">
              <w:rPr>
                <w:rFonts w:cs="Arial"/>
                <w:b/>
                <w:sz w:val="20"/>
                <w:szCs w:val="20"/>
              </w:rPr>
              <w:fldChar w:fldCharType="end"/>
            </w:r>
          </w:p>
          <w:p w:rsidR="00112EDD" w:rsidRDefault="00112EDD" w:rsidP="00112EDD">
            <w:pPr>
              <w:tabs>
                <w:tab w:val="left" w:pos="851"/>
                <w:tab w:val="left" w:pos="1418"/>
                <w:tab w:val="left" w:pos="1610"/>
                <w:tab w:val="left" w:pos="2127"/>
                <w:tab w:val="left" w:pos="2977"/>
                <w:tab w:val="left" w:pos="4820"/>
              </w:tabs>
              <w:jc w:val="both"/>
              <w:rPr>
                <w:rFonts w:cs="Arial"/>
                <w:b/>
                <w:sz w:val="20"/>
                <w:szCs w:val="20"/>
              </w:rPr>
            </w:pPr>
            <w:r>
              <w:rPr>
                <w:rFonts w:cs="Arial"/>
                <w:b/>
                <w:sz w:val="20"/>
                <w:szCs w:val="20"/>
              </w:rPr>
              <w:t>Supervisor c</w:t>
            </w:r>
            <w:r w:rsidRPr="00AB1FFB">
              <w:rPr>
                <w:rFonts w:cs="Arial"/>
                <w:b/>
                <w:sz w:val="20"/>
                <w:szCs w:val="20"/>
              </w:rPr>
              <w:t>omments:</w:t>
            </w:r>
          </w:p>
          <w:p w:rsidR="00DB1344" w:rsidRDefault="00DB1344" w:rsidP="00112EDD">
            <w:pPr>
              <w:tabs>
                <w:tab w:val="left" w:pos="851"/>
                <w:tab w:val="left" w:pos="1418"/>
                <w:tab w:val="left" w:pos="1610"/>
                <w:tab w:val="left" w:pos="2127"/>
                <w:tab w:val="left" w:pos="2977"/>
                <w:tab w:val="left" w:pos="4820"/>
              </w:tabs>
              <w:jc w:val="both"/>
              <w:rPr>
                <w:rFonts w:cs="Arial"/>
                <w:b/>
                <w:sz w:val="20"/>
                <w:szCs w:val="20"/>
              </w:rPr>
            </w:pPr>
          </w:p>
          <w:p w:rsidR="00DB1344" w:rsidRDefault="00DB1344" w:rsidP="00112EDD">
            <w:pPr>
              <w:tabs>
                <w:tab w:val="left" w:pos="851"/>
                <w:tab w:val="left" w:pos="1418"/>
                <w:tab w:val="left" w:pos="1610"/>
                <w:tab w:val="left" w:pos="2127"/>
                <w:tab w:val="left" w:pos="2977"/>
                <w:tab w:val="left" w:pos="4820"/>
              </w:tabs>
              <w:jc w:val="both"/>
              <w:rPr>
                <w:rFonts w:cs="Arial"/>
                <w:b/>
                <w:sz w:val="20"/>
                <w:szCs w:val="20"/>
              </w:rPr>
            </w:pPr>
          </w:p>
          <w:p w:rsidR="00DB1344" w:rsidRPr="00E92472" w:rsidRDefault="00DB1344" w:rsidP="00112EDD">
            <w:pPr>
              <w:tabs>
                <w:tab w:val="left" w:pos="851"/>
                <w:tab w:val="left" w:pos="1418"/>
                <w:tab w:val="left" w:pos="1610"/>
                <w:tab w:val="left" w:pos="2127"/>
                <w:tab w:val="left" w:pos="2977"/>
                <w:tab w:val="left" w:pos="4820"/>
              </w:tabs>
              <w:jc w:val="both"/>
              <w:rPr>
                <w:rFonts w:cs="Arial"/>
                <w:b/>
                <w:sz w:val="20"/>
                <w:szCs w:val="20"/>
              </w:rPr>
            </w:pPr>
          </w:p>
        </w:tc>
      </w:tr>
      <w:tr w:rsidR="00112EDD" w:rsidRPr="003709AE" w:rsidTr="00CA0C34">
        <w:tc>
          <w:tcPr>
            <w:tcW w:w="14459" w:type="dxa"/>
            <w:tcBorders>
              <w:bottom w:val="single" w:sz="4" w:space="0" w:color="auto"/>
              <w:right w:val="single" w:sz="4" w:space="0" w:color="auto"/>
            </w:tcBorders>
          </w:tcPr>
          <w:p w:rsidR="00112EDD" w:rsidRPr="003709AE" w:rsidRDefault="00112EDD" w:rsidP="00112EDD">
            <w:pPr>
              <w:tabs>
                <w:tab w:val="left" w:pos="851"/>
                <w:tab w:val="left" w:pos="1418"/>
                <w:tab w:val="left" w:pos="1610"/>
                <w:tab w:val="left" w:pos="2127"/>
                <w:tab w:val="left" w:pos="2977"/>
                <w:tab w:val="left" w:pos="4820"/>
              </w:tabs>
              <w:jc w:val="both"/>
              <w:rPr>
                <w:rFonts w:cs="Arial"/>
                <w:b/>
                <w:sz w:val="20"/>
                <w:szCs w:val="20"/>
              </w:rPr>
            </w:pPr>
            <w:r w:rsidRPr="003709AE">
              <w:rPr>
                <w:rFonts w:cs="Arial"/>
                <w:b/>
                <w:sz w:val="20"/>
                <w:szCs w:val="20"/>
              </w:rPr>
              <w:t xml:space="preserve">Date:                                                              </w:t>
            </w:r>
            <w:r>
              <w:rPr>
                <w:rFonts w:cs="Arial"/>
                <w:b/>
                <w:sz w:val="20"/>
                <w:szCs w:val="20"/>
              </w:rPr>
              <w:t>Principal supervisor</w:t>
            </w:r>
            <w:r w:rsidR="00CA0C34">
              <w:rPr>
                <w:rFonts w:cs="Arial"/>
                <w:b/>
                <w:sz w:val="20"/>
                <w:szCs w:val="20"/>
              </w:rPr>
              <w:t>’</w:t>
            </w:r>
            <w:r>
              <w:rPr>
                <w:rFonts w:cs="Arial"/>
                <w:b/>
                <w:sz w:val="20"/>
                <w:szCs w:val="20"/>
              </w:rPr>
              <w:t>s signature</w:t>
            </w:r>
            <w:r w:rsidRPr="0044647B">
              <w:rPr>
                <w:rFonts w:cs="Arial"/>
                <w:b/>
                <w:sz w:val="20"/>
                <w:szCs w:val="20"/>
              </w:rPr>
              <w:t>:</w:t>
            </w:r>
          </w:p>
        </w:tc>
      </w:tr>
    </w:tbl>
    <w:p w:rsidR="00112EDD" w:rsidRDefault="00112EDD" w:rsidP="00112EDD">
      <w:pPr>
        <w:pStyle w:val="AHPRASubheading"/>
        <w:spacing w:before="0" w:after="0"/>
        <w:rPr>
          <w:rFonts w:cs="Arial"/>
          <w:b w:val="0"/>
          <w:color w:val="auto"/>
          <w:szCs w:val="20"/>
        </w:rPr>
      </w:pPr>
    </w:p>
    <w:p w:rsidR="00CA0C34" w:rsidRDefault="00CA0C34">
      <w:r>
        <w:br w:type="page"/>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112EDD" w:rsidRPr="007C4352" w:rsidTr="00CA0C34">
        <w:tc>
          <w:tcPr>
            <w:tcW w:w="14459" w:type="dxa"/>
          </w:tcPr>
          <w:p w:rsidR="00112EDD" w:rsidRPr="007C4352" w:rsidRDefault="00112EDD" w:rsidP="00112EDD">
            <w:pPr>
              <w:spacing w:before="120" w:after="120"/>
              <w:rPr>
                <w:rFonts w:cs="Arial"/>
                <w:b/>
                <w:sz w:val="20"/>
                <w:szCs w:val="20"/>
                <w:lang w:eastAsia="en-AU"/>
              </w:rPr>
            </w:pPr>
            <w:r>
              <w:rPr>
                <w:rFonts w:cs="Arial"/>
                <w:b/>
                <w:sz w:val="20"/>
                <w:szCs w:val="20"/>
                <w:lang w:eastAsia="en-AU"/>
              </w:rPr>
              <w:t>Summary statement / Overall s</w:t>
            </w:r>
            <w:r w:rsidRPr="007C4352">
              <w:rPr>
                <w:rFonts w:cs="Arial"/>
                <w:b/>
                <w:sz w:val="20"/>
                <w:szCs w:val="20"/>
                <w:lang w:eastAsia="en-AU"/>
              </w:rPr>
              <w:t>tatement (Supervisor to complete)</w:t>
            </w:r>
          </w:p>
        </w:tc>
      </w:tr>
      <w:tr w:rsidR="00112EDD" w:rsidRPr="007C4352" w:rsidTr="00CA0C34">
        <w:tc>
          <w:tcPr>
            <w:tcW w:w="14459" w:type="dxa"/>
          </w:tcPr>
          <w:p w:rsidR="00112EDD" w:rsidRPr="007C4352" w:rsidRDefault="00112EDD"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DB1344" w:rsidRDefault="00DB1344" w:rsidP="00112EDD">
            <w:pPr>
              <w:spacing w:before="120" w:after="120"/>
              <w:rPr>
                <w:rFonts w:cs="Arial"/>
                <w:b/>
                <w:sz w:val="20"/>
                <w:szCs w:val="20"/>
                <w:lang w:eastAsia="en-AU"/>
              </w:rPr>
            </w:pPr>
          </w:p>
          <w:p w:rsidR="00DB1344" w:rsidRDefault="00DB1344"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CA0C34" w:rsidRDefault="00CA0C34"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112EDD" w:rsidRPr="007C4352" w:rsidRDefault="00112EDD" w:rsidP="00112EDD">
            <w:pPr>
              <w:spacing w:before="120" w:after="120"/>
              <w:rPr>
                <w:rFonts w:cs="Arial"/>
                <w:b/>
                <w:sz w:val="20"/>
                <w:szCs w:val="20"/>
                <w:lang w:eastAsia="en-AU"/>
              </w:rPr>
            </w:pPr>
          </w:p>
          <w:p w:rsidR="00112EDD" w:rsidRPr="007C4352" w:rsidRDefault="00112EDD" w:rsidP="00112EDD">
            <w:pPr>
              <w:spacing w:before="120" w:after="120"/>
              <w:rPr>
                <w:rFonts w:cs="Arial"/>
                <w:b/>
                <w:sz w:val="20"/>
                <w:szCs w:val="20"/>
                <w:lang w:eastAsia="en-AU"/>
              </w:rPr>
            </w:pPr>
          </w:p>
          <w:p w:rsidR="00112EDD" w:rsidRPr="007C4352" w:rsidRDefault="00112EDD" w:rsidP="00112EDD">
            <w:pPr>
              <w:spacing w:before="120" w:after="120"/>
              <w:rPr>
                <w:rFonts w:cs="Arial"/>
                <w:b/>
                <w:sz w:val="20"/>
                <w:szCs w:val="20"/>
                <w:lang w:eastAsia="en-AU"/>
              </w:rPr>
            </w:pPr>
          </w:p>
        </w:tc>
      </w:tr>
    </w:tbl>
    <w:p w:rsidR="00112EDD" w:rsidRPr="007C4352" w:rsidRDefault="00112EDD" w:rsidP="00112EDD">
      <w:pPr>
        <w:pStyle w:val="AHPRASubheading"/>
        <w:spacing w:before="0" w:after="0"/>
        <w:rPr>
          <w:rFonts w:cs="Arial"/>
          <w:b w:val="0"/>
          <w:color w:val="auto"/>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112EDD" w:rsidRPr="007C4352" w:rsidTr="00CA0C34">
        <w:tc>
          <w:tcPr>
            <w:tcW w:w="14459" w:type="dxa"/>
          </w:tcPr>
          <w:p w:rsidR="00112EDD" w:rsidRPr="007C4352" w:rsidRDefault="00112EDD" w:rsidP="00112EDD">
            <w:pPr>
              <w:spacing w:before="120" w:after="120"/>
              <w:rPr>
                <w:rFonts w:cs="Arial"/>
                <w:b/>
                <w:sz w:val="20"/>
                <w:szCs w:val="20"/>
                <w:lang w:eastAsia="en-AU"/>
              </w:rPr>
            </w:pPr>
            <w:r w:rsidRPr="007C4352">
              <w:rPr>
                <w:b/>
              </w:rPr>
              <w:br w:type="page"/>
            </w:r>
            <w:r>
              <w:rPr>
                <w:rFonts w:cs="Arial"/>
                <w:b/>
                <w:sz w:val="20"/>
                <w:szCs w:val="20"/>
                <w:lang w:eastAsia="en-AU"/>
              </w:rPr>
              <w:t>Supervisee’s r</w:t>
            </w:r>
            <w:r w:rsidRPr="007C4352">
              <w:rPr>
                <w:rFonts w:cs="Arial"/>
                <w:b/>
                <w:sz w:val="20"/>
                <w:szCs w:val="20"/>
                <w:lang w:eastAsia="en-AU"/>
              </w:rPr>
              <w:t>esponse (Supervisee to complete)</w:t>
            </w:r>
          </w:p>
        </w:tc>
      </w:tr>
      <w:tr w:rsidR="00112EDD" w:rsidRPr="007C4352" w:rsidTr="00CA0C34">
        <w:tc>
          <w:tcPr>
            <w:tcW w:w="14459" w:type="dxa"/>
          </w:tcPr>
          <w:p w:rsidR="00112EDD" w:rsidRPr="007C4352" w:rsidRDefault="00112EDD" w:rsidP="00112EDD">
            <w:pPr>
              <w:spacing w:before="120" w:after="120"/>
              <w:rPr>
                <w:rFonts w:cs="Arial"/>
                <w:b/>
                <w:sz w:val="20"/>
                <w:szCs w:val="20"/>
                <w:lang w:eastAsia="en-AU"/>
              </w:rPr>
            </w:pPr>
            <w:r>
              <w:rPr>
                <w:rFonts w:cs="Arial"/>
                <w:b/>
                <w:sz w:val="20"/>
                <w:szCs w:val="20"/>
                <w:lang w:eastAsia="en-AU"/>
              </w:rPr>
              <w:t>This summative</w:t>
            </w:r>
            <w:r w:rsidRPr="007C4352">
              <w:rPr>
                <w:rFonts w:cs="Arial"/>
                <w:b/>
                <w:sz w:val="20"/>
                <w:szCs w:val="20"/>
                <w:lang w:eastAsia="en-AU"/>
              </w:rPr>
              <w:t xml:space="preserve"> report and its contents have been discussed with me by my principle supervisor             </w:t>
            </w:r>
            <w:r w:rsidRPr="007C4352">
              <w:rPr>
                <w:rFonts w:ascii="Wingdings" w:hAnsi="Wingdings" w:cs="Wingdings"/>
                <w:sz w:val="20"/>
                <w:szCs w:val="20"/>
              </w:rPr>
              <w:t></w:t>
            </w:r>
            <w:r w:rsidRPr="007C4352">
              <w:rPr>
                <w:rFonts w:ascii="Wingdings" w:hAnsi="Wingdings" w:cs="Wingdings"/>
                <w:sz w:val="20"/>
                <w:szCs w:val="20"/>
              </w:rPr>
              <w:t></w:t>
            </w:r>
            <w:r w:rsidRPr="007C4352">
              <w:rPr>
                <w:rFonts w:cs="Arial"/>
                <w:b/>
                <w:sz w:val="18"/>
                <w:szCs w:val="18"/>
              </w:rPr>
              <w:t xml:space="preserve">Yes          </w:t>
            </w:r>
            <w:r w:rsidRPr="007C4352">
              <w:rPr>
                <w:rFonts w:ascii="Wingdings" w:hAnsi="Wingdings" w:cs="Wingdings"/>
                <w:sz w:val="20"/>
                <w:szCs w:val="20"/>
              </w:rPr>
              <w:t></w:t>
            </w:r>
            <w:r w:rsidRPr="007C4352">
              <w:rPr>
                <w:rFonts w:ascii="Wingdings" w:hAnsi="Wingdings" w:cs="Wingdings"/>
                <w:sz w:val="20"/>
                <w:szCs w:val="20"/>
              </w:rPr>
              <w:t></w:t>
            </w:r>
            <w:r w:rsidRPr="007C4352">
              <w:rPr>
                <w:rFonts w:cs="Arial"/>
                <w:b/>
                <w:sz w:val="18"/>
                <w:szCs w:val="18"/>
              </w:rPr>
              <w:t>No</w:t>
            </w:r>
          </w:p>
        </w:tc>
      </w:tr>
      <w:tr w:rsidR="00112EDD" w:rsidRPr="00F125E3" w:rsidTr="00CA0C34">
        <w:tc>
          <w:tcPr>
            <w:tcW w:w="14459" w:type="dxa"/>
          </w:tcPr>
          <w:p w:rsidR="00112EDD" w:rsidRDefault="00112EDD" w:rsidP="00112EDD">
            <w:pPr>
              <w:spacing w:before="120" w:after="120"/>
              <w:rPr>
                <w:rFonts w:cs="Arial"/>
                <w:b/>
                <w:sz w:val="20"/>
                <w:szCs w:val="20"/>
                <w:lang w:eastAsia="en-AU"/>
              </w:rPr>
            </w:pPr>
            <w:r>
              <w:rPr>
                <w:rFonts w:cs="Arial"/>
                <w:b/>
                <w:sz w:val="20"/>
                <w:szCs w:val="20"/>
                <w:lang w:eastAsia="en-AU"/>
              </w:rPr>
              <w:t>Supervisee’s summary comments</w:t>
            </w:r>
            <w:r w:rsidRPr="007C4352">
              <w:rPr>
                <w:rFonts w:cs="Arial"/>
                <w:b/>
                <w:sz w:val="20"/>
                <w:szCs w:val="20"/>
                <w:lang w:eastAsia="en-AU"/>
              </w:rPr>
              <w:t>:</w:t>
            </w:r>
            <w:r>
              <w:rPr>
                <w:rFonts w:cs="Arial"/>
                <w:b/>
                <w:sz w:val="20"/>
                <w:szCs w:val="20"/>
                <w:lang w:eastAsia="en-AU"/>
              </w:rPr>
              <w:t xml:space="preserve"> </w:t>
            </w:r>
          </w:p>
          <w:p w:rsidR="00112EDD" w:rsidRDefault="00112EDD" w:rsidP="00112EDD">
            <w:pPr>
              <w:spacing w:before="120" w:after="120"/>
              <w:rPr>
                <w:rFonts w:cs="Arial"/>
                <w:b/>
                <w:sz w:val="20"/>
                <w:szCs w:val="20"/>
                <w:lang w:eastAsia="en-AU"/>
              </w:rPr>
            </w:pPr>
          </w:p>
          <w:p w:rsidR="00CA0C34" w:rsidRDefault="00CA0C34"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DB1344" w:rsidRDefault="00DB1344" w:rsidP="00112EDD">
            <w:pPr>
              <w:spacing w:before="120" w:after="120"/>
              <w:rPr>
                <w:rFonts w:cs="Arial"/>
                <w:b/>
                <w:sz w:val="20"/>
                <w:szCs w:val="20"/>
                <w:lang w:eastAsia="en-AU"/>
              </w:rPr>
            </w:pPr>
          </w:p>
          <w:p w:rsidR="00DB1344" w:rsidRDefault="00DB1344"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p w:rsidR="00112EDD" w:rsidRDefault="00112EDD" w:rsidP="00112EDD">
            <w:pPr>
              <w:spacing w:before="120" w:after="120"/>
              <w:rPr>
                <w:rFonts w:cs="Arial"/>
                <w:b/>
                <w:sz w:val="20"/>
                <w:szCs w:val="20"/>
                <w:lang w:eastAsia="en-AU"/>
              </w:rPr>
            </w:pPr>
          </w:p>
        </w:tc>
      </w:tr>
    </w:tbl>
    <w:p w:rsidR="00112EDD" w:rsidRPr="00F125E3" w:rsidRDefault="00112EDD" w:rsidP="00112EDD">
      <w:pPr>
        <w:pStyle w:val="AHPRASubheading"/>
      </w:pPr>
      <w:r>
        <w:br w:type="page"/>
        <w:t>Recommendation for registration</w:t>
      </w:r>
      <w:r>
        <w:rPr>
          <w:rFonts w:cs="Arial"/>
          <w:b w:val="0"/>
          <w:szCs w:val="20"/>
        </w:rPr>
        <w:t xml:space="preserve"> </w:t>
      </w:r>
      <w:r w:rsidRPr="00440572">
        <w:rPr>
          <w:rFonts w:cs="Arial"/>
          <w:i/>
          <w:szCs w:val="20"/>
        </w:rPr>
        <w:t>(to be completed by the principal supervisor)</w:t>
      </w:r>
      <w:r w:rsidRPr="00F125E3">
        <w:rPr>
          <w:rFonts w:cs="Arial"/>
          <w:b w:val="0"/>
          <w:szCs w:val="20"/>
        </w:rPr>
        <w:t xml:space="preserve">: </w:t>
      </w:r>
    </w:p>
    <w:p w:rsidR="00112EDD" w:rsidRPr="00440572" w:rsidRDefault="00112EDD" w:rsidP="00112EDD">
      <w:pPr>
        <w:tabs>
          <w:tab w:val="left" w:pos="851"/>
          <w:tab w:val="left" w:pos="1418"/>
          <w:tab w:val="left" w:pos="1610"/>
          <w:tab w:val="left" w:pos="2127"/>
          <w:tab w:val="left" w:pos="2977"/>
          <w:tab w:val="left" w:pos="4820"/>
        </w:tabs>
        <w:rPr>
          <w:rFonts w:cs="Arial"/>
          <w:sz w:val="20"/>
          <w:szCs w:val="20"/>
        </w:rPr>
      </w:pPr>
      <w:r w:rsidRPr="00440572">
        <w:rPr>
          <w:rFonts w:cs="Arial"/>
          <w:sz w:val="20"/>
          <w:szCs w:val="20"/>
        </w:rPr>
        <w:t>I declare that the supervisee named in this document has completed the minimum number of supervised practice hours specified by the Nursing and Midwifery Board of Australia, has been deemed competent</w:t>
      </w:r>
      <w:r>
        <w:rPr>
          <w:rFonts w:cs="Arial"/>
          <w:sz w:val="20"/>
          <w:szCs w:val="20"/>
        </w:rPr>
        <w:t xml:space="preserve"> in all the competency standard</w:t>
      </w:r>
      <w:r w:rsidRPr="00440572">
        <w:rPr>
          <w:rFonts w:cs="Arial"/>
          <w:sz w:val="20"/>
          <w:szCs w:val="20"/>
        </w:rPr>
        <w:t xml:space="preserve"> elements and can be recommended for </w:t>
      </w:r>
      <w:r>
        <w:rPr>
          <w:rFonts w:cs="Arial"/>
          <w:sz w:val="20"/>
          <w:szCs w:val="20"/>
        </w:rPr>
        <w:t xml:space="preserve">general </w:t>
      </w:r>
      <w:r w:rsidRPr="00440572">
        <w:rPr>
          <w:rFonts w:cs="Arial"/>
          <w:sz w:val="20"/>
          <w:szCs w:val="20"/>
        </w:rPr>
        <w:t>registration</w:t>
      </w:r>
      <w:r>
        <w:rPr>
          <w:rFonts w:cs="Arial"/>
          <w:sz w:val="20"/>
          <w:szCs w:val="20"/>
        </w:rPr>
        <w:t>.</w:t>
      </w:r>
      <w:r w:rsidRPr="00440572">
        <w:rPr>
          <w:rFonts w:cs="Arial"/>
          <w:sz w:val="20"/>
          <w:szCs w:val="20"/>
        </w:rPr>
        <w:tab/>
      </w:r>
    </w:p>
    <w:p w:rsidR="00112EDD" w:rsidRPr="00440572" w:rsidRDefault="00112EDD" w:rsidP="00112EDD">
      <w:pPr>
        <w:tabs>
          <w:tab w:val="left" w:pos="851"/>
          <w:tab w:val="left" w:pos="1418"/>
          <w:tab w:val="left" w:pos="1610"/>
          <w:tab w:val="left" w:pos="2127"/>
          <w:tab w:val="left" w:pos="2977"/>
          <w:tab w:val="left" w:pos="4820"/>
        </w:tabs>
        <w:rPr>
          <w:rFonts w:cs="Arial"/>
          <w:sz w:val="20"/>
          <w:szCs w:val="20"/>
        </w:rPr>
      </w:pPr>
      <w:r w:rsidRPr="00440572">
        <w:rPr>
          <w:rFonts w:cs="Arial"/>
          <w:sz w:val="20"/>
          <w:szCs w:val="20"/>
        </w:rPr>
        <w:t xml:space="preserve">YES </w:t>
      </w:r>
      <w:r w:rsidR="006E76F4"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440572">
        <w:rPr>
          <w:rFonts w:cs="Arial"/>
          <w:b/>
          <w:sz w:val="20"/>
          <w:szCs w:val="20"/>
        </w:rPr>
        <w:fldChar w:fldCharType="end"/>
      </w:r>
      <w:r w:rsidRPr="00440572">
        <w:rPr>
          <w:rFonts w:cs="Arial"/>
          <w:sz w:val="20"/>
          <w:szCs w:val="20"/>
        </w:rPr>
        <w:tab/>
      </w:r>
      <w:r w:rsidRPr="00440572">
        <w:rPr>
          <w:rFonts w:cs="Arial"/>
          <w:sz w:val="20"/>
          <w:szCs w:val="20"/>
        </w:rPr>
        <w:tab/>
      </w:r>
      <w:r w:rsidRPr="00440572">
        <w:rPr>
          <w:rFonts w:cs="Arial"/>
          <w:sz w:val="20"/>
          <w:szCs w:val="20"/>
        </w:rPr>
        <w:tab/>
      </w:r>
      <w:r w:rsidRPr="00440572">
        <w:rPr>
          <w:rFonts w:cs="Arial"/>
          <w:sz w:val="20"/>
          <w:szCs w:val="20"/>
        </w:rPr>
        <w:tab/>
        <w:t xml:space="preserve">NO* </w:t>
      </w:r>
      <w:r w:rsidR="006E76F4" w:rsidRPr="00440572">
        <w:rPr>
          <w:rFonts w:cs="Arial"/>
          <w:b/>
          <w:sz w:val="20"/>
          <w:szCs w:val="20"/>
        </w:rPr>
        <w:fldChar w:fldCharType="begin">
          <w:ffData>
            <w:name w:val="Check1"/>
            <w:enabled/>
            <w:calcOnExit w:val="0"/>
            <w:checkBox>
              <w:sizeAuto/>
              <w:default w:val="0"/>
            </w:checkBox>
          </w:ffData>
        </w:fldChar>
      </w:r>
      <w:r w:rsidRPr="00440572">
        <w:rPr>
          <w:rFonts w:cs="Arial"/>
          <w:b/>
          <w:sz w:val="20"/>
          <w:szCs w:val="20"/>
        </w:rPr>
        <w:instrText xml:space="preserve"> FORMCHECKBOX </w:instrText>
      </w:r>
      <w:r w:rsidR="0030029B">
        <w:rPr>
          <w:rFonts w:cs="Arial"/>
          <w:b/>
          <w:sz w:val="20"/>
          <w:szCs w:val="20"/>
        </w:rPr>
      </w:r>
      <w:r w:rsidR="0030029B">
        <w:rPr>
          <w:rFonts w:cs="Arial"/>
          <w:b/>
          <w:sz w:val="20"/>
          <w:szCs w:val="20"/>
        </w:rPr>
        <w:fldChar w:fldCharType="separate"/>
      </w:r>
      <w:r w:rsidR="006E76F4" w:rsidRPr="00440572">
        <w:rPr>
          <w:rFonts w:cs="Arial"/>
          <w:b/>
          <w:sz w:val="20"/>
          <w:szCs w:val="20"/>
        </w:rPr>
        <w:fldChar w:fldCharType="end"/>
      </w:r>
    </w:p>
    <w:p w:rsidR="00112EDD" w:rsidRDefault="00112EDD" w:rsidP="00112EDD">
      <w:pPr>
        <w:tabs>
          <w:tab w:val="left" w:pos="851"/>
          <w:tab w:val="left" w:pos="1418"/>
          <w:tab w:val="left" w:pos="1610"/>
          <w:tab w:val="left" w:pos="2127"/>
          <w:tab w:val="left" w:pos="2977"/>
          <w:tab w:val="left" w:pos="4820"/>
        </w:tabs>
        <w:rPr>
          <w:rFonts w:cs="Arial"/>
          <w:sz w:val="20"/>
          <w:szCs w:val="20"/>
        </w:rPr>
      </w:pPr>
      <w:r w:rsidRPr="00440572">
        <w:rPr>
          <w:rFonts w:cs="Arial"/>
          <w:sz w:val="20"/>
          <w:szCs w:val="20"/>
        </w:rPr>
        <w:t xml:space="preserve">*supporting documentation must be attached </w:t>
      </w:r>
    </w:p>
    <w:p w:rsidR="00112EDD" w:rsidRPr="00440572" w:rsidRDefault="00112EDD" w:rsidP="00112EDD">
      <w:pPr>
        <w:tabs>
          <w:tab w:val="left" w:pos="851"/>
          <w:tab w:val="left" w:pos="1418"/>
          <w:tab w:val="left" w:pos="1610"/>
          <w:tab w:val="left" w:pos="2127"/>
          <w:tab w:val="left" w:pos="2977"/>
          <w:tab w:val="left" w:pos="4820"/>
        </w:tabs>
        <w:rPr>
          <w:rFonts w:cs="Arial"/>
          <w:sz w:val="20"/>
          <w:szCs w:val="20"/>
        </w:rPr>
      </w:pPr>
    </w:p>
    <w:p w:rsidR="00112EDD" w:rsidRDefault="00112EDD" w:rsidP="00112EDD">
      <w:pPr>
        <w:tabs>
          <w:tab w:val="left" w:pos="851"/>
          <w:tab w:val="left" w:pos="1418"/>
          <w:tab w:val="left" w:pos="1610"/>
          <w:tab w:val="left" w:pos="2127"/>
          <w:tab w:val="left" w:pos="2977"/>
          <w:tab w:val="left" w:pos="4820"/>
        </w:tabs>
        <w:rPr>
          <w:sz w:val="20"/>
          <w:szCs w:val="20"/>
        </w:rPr>
      </w:pPr>
      <w:r w:rsidRPr="00440572">
        <w:rPr>
          <w:sz w:val="20"/>
          <w:szCs w:val="20"/>
        </w:rPr>
        <w:t xml:space="preserve">Principal supervisor’s </w:t>
      </w:r>
      <w:r>
        <w:rPr>
          <w:sz w:val="20"/>
          <w:szCs w:val="20"/>
        </w:rPr>
        <w:t xml:space="preserve">signature: </w:t>
      </w:r>
      <w:r w:rsidRPr="00440572">
        <w:rPr>
          <w:sz w:val="20"/>
          <w:szCs w:val="20"/>
        </w:rPr>
        <w:t xml:space="preserve"> </w:t>
      </w:r>
      <w:r>
        <w:rPr>
          <w:sz w:val="20"/>
          <w:szCs w:val="20"/>
        </w:rPr>
        <w:tab/>
      </w:r>
      <w:r>
        <w:rPr>
          <w:sz w:val="20"/>
          <w:szCs w:val="20"/>
        </w:rPr>
        <w:tab/>
        <w:t>___________________________________________</w:t>
      </w:r>
    </w:p>
    <w:p w:rsidR="00112EDD" w:rsidRPr="00440572" w:rsidRDefault="00112EDD" w:rsidP="00112EDD">
      <w:pPr>
        <w:tabs>
          <w:tab w:val="left" w:pos="851"/>
          <w:tab w:val="left" w:pos="1418"/>
          <w:tab w:val="left" w:pos="1610"/>
          <w:tab w:val="left" w:pos="2127"/>
          <w:tab w:val="left" w:pos="2977"/>
          <w:tab w:val="left" w:pos="4820"/>
        </w:tabs>
        <w:rPr>
          <w:sz w:val="20"/>
          <w:szCs w:val="20"/>
        </w:rPr>
      </w:pPr>
    </w:p>
    <w:p w:rsidR="00112EDD" w:rsidRPr="00440572" w:rsidRDefault="00112EDD" w:rsidP="00112EDD">
      <w:pPr>
        <w:tabs>
          <w:tab w:val="left" w:pos="851"/>
          <w:tab w:val="left" w:pos="1418"/>
          <w:tab w:val="left" w:pos="1610"/>
          <w:tab w:val="left" w:pos="2127"/>
          <w:tab w:val="left" w:pos="2977"/>
          <w:tab w:val="left" w:pos="4820"/>
        </w:tabs>
        <w:rPr>
          <w:sz w:val="20"/>
          <w:szCs w:val="20"/>
        </w:rPr>
      </w:pPr>
      <w:r w:rsidRPr="00440572">
        <w:rPr>
          <w:sz w:val="20"/>
          <w:szCs w:val="20"/>
        </w:rPr>
        <w:t xml:space="preserve">Principal supervisor’s registration number: </w:t>
      </w:r>
      <w:r>
        <w:rPr>
          <w:sz w:val="20"/>
          <w:szCs w:val="20"/>
        </w:rPr>
        <w:tab/>
        <w:t>___________________________________________</w:t>
      </w:r>
    </w:p>
    <w:p w:rsidR="00112EDD" w:rsidRPr="00440572" w:rsidRDefault="00112EDD" w:rsidP="00112EDD">
      <w:pPr>
        <w:tabs>
          <w:tab w:val="left" w:pos="851"/>
          <w:tab w:val="left" w:pos="1418"/>
          <w:tab w:val="left" w:pos="1610"/>
          <w:tab w:val="left" w:pos="2127"/>
          <w:tab w:val="left" w:pos="2977"/>
          <w:tab w:val="left" w:pos="4820"/>
        </w:tabs>
      </w:pPr>
    </w:p>
    <w:p w:rsidR="00112EDD" w:rsidRPr="00440572" w:rsidRDefault="00112EDD" w:rsidP="00112EDD">
      <w:pPr>
        <w:tabs>
          <w:tab w:val="left" w:pos="851"/>
          <w:tab w:val="left" w:pos="1418"/>
          <w:tab w:val="left" w:pos="1610"/>
          <w:tab w:val="left" w:pos="2127"/>
          <w:tab w:val="left" w:pos="2977"/>
          <w:tab w:val="left" w:pos="4820"/>
        </w:tabs>
        <w:rPr>
          <w:sz w:val="20"/>
          <w:szCs w:val="20"/>
        </w:rPr>
      </w:pPr>
      <w:r w:rsidRPr="00440572">
        <w:rPr>
          <w:sz w:val="20"/>
          <w:szCs w:val="20"/>
        </w:rPr>
        <w:t>Supervisee’s signatur</w:t>
      </w:r>
      <w:r>
        <w:rPr>
          <w:sz w:val="20"/>
          <w:szCs w:val="20"/>
        </w:rPr>
        <w:t xml:space="preserve">e:       </w:t>
      </w:r>
      <w:r>
        <w:rPr>
          <w:sz w:val="20"/>
          <w:szCs w:val="20"/>
        </w:rPr>
        <w:tab/>
      </w:r>
      <w:r>
        <w:rPr>
          <w:sz w:val="20"/>
          <w:szCs w:val="20"/>
        </w:rPr>
        <w:tab/>
      </w:r>
      <w:r w:rsidRPr="00440572">
        <w:rPr>
          <w:sz w:val="20"/>
          <w:szCs w:val="20"/>
        </w:rPr>
        <w:t>_____________________________</w:t>
      </w:r>
      <w:r>
        <w:rPr>
          <w:sz w:val="20"/>
          <w:szCs w:val="20"/>
        </w:rPr>
        <w:t>______________</w:t>
      </w:r>
    </w:p>
    <w:p w:rsidR="00112EDD" w:rsidRPr="00440572" w:rsidRDefault="00112EDD" w:rsidP="00112EDD">
      <w:pPr>
        <w:tabs>
          <w:tab w:val="left" w:pos="851"/>
          <w:tab w:val="left" w:pos="1418"/>
          <w:tab w:val="left" w:pos="1610"/>
          <w:tab w:val="left" w:pos="2127"/>
          <w:tab w:val="left" w:pos="2977"/>
          <w:tab w:val="left" w:pos="4820"/>
        </w:tabs>
        <w:rPr>
          <w:sz w:val="20"/>
          <w:szCs w:val="20"/>
        </w:rPr>
      </w:pPr>
    </w:p>
    <w:p w:rsidR="00112EDD" w:rsidRDefault="00112EDD" w:rsidP="00112EDD">
      <w:pPr>
        <w:tabs>
          <w:tab w:val="left" w:pos="851"/>
          <w:tab w:val="left" w:pos="1418"/>
          <w:tab w:val="left" w:pos="1610"/>
          <w:tab w:val="left" w:pos="2127"/>
          <w:tab w:val="left" w:pos="2977"/>
          <w:tab w:val="left" w:pos="4820"/>
        </w:tabs>
        <w:rPr>
          <w:sz w:val="20"/>
          <w:szCs w:val="20"/>
        </w:rPr>
      </w:pPr>
      <w:r w:rsidRPr="00440572">
        <w:rPr>
          <w:sz w:val="20"/>
          <w:szCs w:val="20"/>
        </w:rPr>
        <w:t xml:space="preserve">Date: </w:t>
      </w:r>
      <w:r w:rsidRPr="00440572">
        <w:rPr>
          <w:sz w:val="20"/>
          <w:szCs w:val="20"/>
        </w:rPr>
        <w:tab/>
      </w:r>
      <w:r w:rsidRPr="00440572">
        <w:rPr>
          <w:sz w:val="20"/>
          <w:szCs w:val="20"/>
        </w:rPr>
        <w:tab/>
        <w:t xml:space="preserve"> /</w:t>
      </w:r>
      <w:r w:rsidRPr="00440572">
        <w:rPr>
          <w:sz w:val="20"/>
          <w:szCs w:val="20"/>
        </w:rPr>
        <w:tab/>
      </w:r>
      <w:r w:rsidRPr="00440572">
        <w:rPr>
          <w:sz w:val="20"/>
          <w:szCs w:val="20"/>
        </w:rPr>
        <w:tab/>
        <w:t xml:space="preserve"> /</w:t>
      </w:r>
    </w:p>
    <w:p w:rsidR="00112EDD" w:rsidRPr="003709AE" w:rsidRDefault="00112EDD" w:rsidP="00112EDD">
      <w:pPr>
        <w:pStyle w:val="AHPRASubheading"/>
        <w:spacing w:before="0" w:after="0"/>
        <w:rPr>
          <w:rFonts w:cs="Arial"/>
          <w:b w:val="0"/>
          <w:color w:val="auto"/>
          <w:szCs w:val="20"/>
        </w:rPr>
      </w:pPr>
      <w:r>
        <w:rPr>
          <w:rFonts w:eastAsia="Calibri" w:cs="Arial"/>
          <w:color w:val="000000"/>
          <w:szCs w:val="20"/>
          <w:lang w:val="en-US"/>
        </w:rPr>
        <w:br w:type="page"/>
      </w:r>
    </w:p>
    <w:p w:rsidR="00112EDD" w:rsidRDefault="00CA0C34" w:rsidP="00112EDD">
      <w:pPr>
        <w:pStyle w:val="AHPRASubheading"/>
      </w:pPr>
      <w:r>
        <w:t>Principal</w:t>
      </w:r>
      <w:r w:rsidR="00112EDD">
        <w:t xml:space="preserve"> supervisor declaration</w:t>
      </w:r>
    </w:p>
    <w:p w:rsidR="00112EDD" w:rsidRDefault="00112EDD" w:rsidP="00112EDD">
      <w:pPr>
        <w:pStyle w:val="AHPRASubheading"/>
        <w:spacing w:before="0" w:after="0"/>
        <w:rPr>
          <w:b w:val="0"/>
          <w:color w:val="auto"/>
        </w:rPr>
      </w:pPr>
    </w:p>
    <w:tbl>
      <w:tblPr>
        <w:tblW w:w="5000" w:type="pct"/>
        <w:tblLayout w:type="fixed"/>
        <w:tblCellMar>
          <w:left w:w="0" w:type="dxa"/>
          <w:right w:w="0" w:type="dxa"/>
        </w:tblCellMar>
        <w:tblLook w:val="01E0" w:firstRow="1" w:lastRow="1" w:firstColumn="1" w:lastColumn="1" w:noHBand="0" w:noVBand="0"/>
      </w:tblPr>
      <w:tblGrid>
        <w:gridCol w:w="634"/>
        <w:gridCol w:w="1023"/>
        <w:gridCol w:w="43"/>
        <w:gridCol w:w="2969"/>
        <w:gridCol w:w="2458"/>
        <w:gridCol w:w="4100"/>
        <w:gridCol w:w="1373"/>
        <w:gridCol w:w="1856"/>
      </w:tblGrid>
      <w:tr w:rsidR="00112EDD" w:rsidRPr="00223494" w:rsidTr="00112EDD">
        <w:tc>
          <w:tcPr>
            <w:tcW w:w="5000" w:type="pct"/>
            <w:gridSpan w:val="8"/>
            <w:shd w:val="clear" w:color="auto" w:fill="F2F2F2"/>
          </w:tcPr>
          <w:p w:rsidR="00112EDD" w:rsidRPr="00223494" w:rsidRDefault="00112EDD" w:rsidP="00112EDD">
            <w:pPr>
              <w:spacing w:before="60" w:after="60"/>
              <w:ind w:left="113"/>
              <w:outlineLvl w:val="0"/>
              <w:rPr>
                <w:rFonts w:cs="Arial"/>
                <w:b/>
                <w:sz w:val="18"/>
                <w:szCs w:val="18"/>
              </w:rPr>
            </w:pPr>
          </w:p>
        </w:tc>
      </w:tr>
      <w:tr w:rsidR="00112EDD" w:rsidRPr="00223494" w:rsidTr="00112EDD">
        <w:tc>
          <w:tcPr>
            <w:tcW w:w="219" w:type="pct"/>
            <w:tcBorders>
              <w:right w:val="single" w:sz="4" w:space="0" w:color="808080"/>
            </w:tcBorders>
            <w:shd w:val="clear" w:color="auto" w:fill="F2F2F2"/>
          </w:tcPr>
          <w:p w:rsidR="00112EDD" w:rsidRPr="00223494" w:rsidRDefault="00112EDD" w:rsidP="00112EDD">
            <w:pPr>
              <w:rPr>
                <w:rFonts w:cs="Arial"/>
                <w:sz w:val="18"/>
                <w:szCs w:val="18"/>
              </w:rPr>
            </w:pPr>
          </w:p>
        </w:tc>
        <w:tc>
          <w:tcPr>
            <w:tcW w:w="354" w:type="pct"/>
            <w:tcBorders>
              <w:top w:val="single" w:sz="4" w:space="0" w:color="808080"/>
              <w:left w:val="single" w:sz="4" w:space="0" w:color="808080"/>
              <w:bottom w:val="single" w:sz="4" w:space="0" w:color="808080"/>
            </w:tcBorders>
            <w:shd w:val="clear" w:color="auto" w:fill="D9D9D9"/>
          </w:tcPr>
          <w:p w:rsidR="00112EDD" w:rsidRPr="00223494" w:rsidRDefault="00112EDD" w:rsidP="00112EDD">
            <w:pPr>
              <w:spacing w:before="240" w:after="240"/>
              <w:jc w:val="center"/>
              <w:rPr>
                <w:rFonts w:cs="Arial"/>
                <w:sz w:val="18"/>
                <w:szCs w:val="18"/>
              </w:rPr>
            </w:pPr>
          </w:p>
        </w:tc>
        <w:tc>
          <w:tcPr>
            <w:tcW w:w="4427" w:type="pct"/>
            <w:gridSpan w:val="6"/>
            <w:tcBorders>
              <w:top w:val="single" w:sz="4" w:space="0" w:color="808080"/>
              <w:bottom w:val="single" w:sz="4" w:space="0" w:color="808080"/>
            </w:tcBorders>
            <w:shd w:val="clear" w:color="auto" w:fill="D9D9D9"/>
          </w:tcPr>
          <w:p w:rsidR="00112EDD" w:rsidRPr="00223494" w:rsidRDefault="00112EDD" w:rsidP="00112EDD">
            <w:pPr>
              <w:tabs>
                <w:tab w:val="left" w:pos="4500"/>
              </w:tabs>
              <w:spacing w:before="240" w:after="240"/>
              <w:jc w:val="both"/>
              <w:rPr>
                <w:rFonts w:cs="Arial"/>
                <w:sz w:val="18"/>
                <w:szCs w:val="18"/>
              </w:rPr>
            </w:pPr>
            <w:r w:rsidRPr="00223494">
              <w:rPr>
                <w:rFonts w:cs="Arial"/>
                <w:sz w:val="18"/>
                <w:szCs w:val="18"/>
              </w:rPr>
              <w:t>I, ________</w:t>
            </w:r>
            <w:r>
              <w:rPr>
                <w:rFonts w:cs="Arial"/>
                <w:sz w:val="18"/>
                <w:szCs w:val="18"/>
              </w:rPr>
              <w:t>______</w:t>
            </w:r>
            <w:r w:rsidRPr="00223494">
              <w:rPr>
                <w:rFonts w:cs="Arial"/>
                <w:sz w:val="18"/>
                <w:szCs w:val="18"/>
              </w:rPr>
              <w:t>______________</w:t>
            </w:r>
            <w:r>
              <w:rPr>
                <w:rFonts w:cs="Arial"/>
                <w:sz w:val="18"/>
                <w:szCs w:val="18"/>
              </w:rPr>
              <w:t>____</w:t>
            </w:r>
            <w:r w:rsidRPr="00223494">
              <w:rPr>
                <w:rFonts w:cs="Arial"/>
                <w:sz w:val="18"/>
                <w:szCs w:val="18"/>
              </w:rPr>
              <w:t>_______(name of principal supervisor) declare that the information contained in the attached supervision report about the work of _____________</w:t>
            </w:r>
            <w:r>
              <w:rPr>
                <w:rFonts w:cs="Arial"/>
                <w:sz w:val="18"/>
                <w:szCs w:val="18"/>
              </w:rPr>
              <w:t>_______</w:t>
            </w:r>
            <w:r w:rsidRPr="00223494">
              <w:rPr>
                <w:rFonts w:cs="Arial"/>
                <w:sz w:val="18"/>
                <w:szCs w:val="18"/>
              </w:rPr>
              <w:t>_</w:t>
            </w:r>
            <w:r>
              <w:rPr>
                <w:rFonts w:cs="Arial"/>
                <w:sz w:val="18"/>
                <w:szCs w:val="18"/>
              </w:rPr>
              <w:t>________________</w:t>
            </w:r>
            <w:r w:rsidRPr="00223494">
              <w:rPr>
                <w:rFonts w:cs="Arial"/>
                <w:sz w:val="18"/>
                <w:szCs w:val="18"/>
              </w:rPr>
              <w:t>___________(name of supervise) is true and correct.</w:t>
            </w:r>
          </w:p>
        </w:tc>
      </w:tr>
      <w:tr w:rsidR="00112EDD" w:rsidRPr="00223494" w:rsidTr="00112EDD">
        <w:tc>
          <w:tcPr>
            <w:tcW w:w="219" w:type="pct"/>
            <w:shd w:val="clear" w:color="auto" w:fill="F2F2F2"/>
          </w:tcPr>
          <w:p w:rsidR="00112EDD" w:rsidRPr="00223494" w:rsidRDefault="00112EDD" w:rsidP="00112EDD">
            <w:pPr>
              <w:rPr>
                <w:rFonts w:cs="Arial"/>
                <w:sz w:val="18"/>
                <w:szCs w:val="18"/>
              </w:rPr>
            </w:pPr>
          </w:p>
        </w:tc>
        <w:tc>
          <w:tcPr>
            <w:tcW w:w="354" w:type="pct"/>
            <w:tcBorders>
              <w:top w:val="single" w:sz="4" w:space="0" w:color="808080"/>
              <w:bottom w:val="single" w:sz="4" w:space="0" w:color="808080"/>
            </w:tcBorders>
            <w:shd w:val="clear" w:color="auto" w:fill="F2F2F2"/>
          </w:tcPr>
          <w:p w:rsidR="00112EDD" w:rsidRPr="00223494" w:rsidRDefault="00112EDD" w:rsidP="00112EDD">
            <w:pPr>
              <w:jc w:val="center"/>
              <w:rPr>
                <w:rFonts w:cs="Arial"/>
                <w:sz w:val="18"/>
                <w:szCs w:val="18"/>
              </w:rPr>
            </w:pPr>
          </w:p>
        </w:tc>
        <w:tc>
          <w:tcPr>
            <w:tcW w:w="4427" w:type="pct"/>
            <w:gridSpan w:val="6"/>
            <w:tcBorders>
              <w:top w:val="single" w:sz="4" w:space="0" w:color="808080"/>
              <w:bottom w:val="single" w:sz="4" w:space="0" w:color="808080"/>
            </w:tcBorders>
            <w:shd w:val="clear" w:color="auto" w:fill="F2F2F2"/>
          </w:tcPr>
          <w:p w:rsidR="00112EDD" w:rsidRPr="00223494" w:rsidRDefault="00112EDD" w:rsidP="00112EDD">
            <w:pPr>
              <w:tabs>
                <w:tab w:val="left" w:pos="660"/>
              </w:tabs>
              <w:rPr>
                <w:rFonts w:cs="Arial"/>
                <w:sz w:val="18"/>
                <w:szCs w:val="18"/>
              </w:rPr>
            </w:pPr>
          </w:p>
        </w:tc>
      </w:tr>
      <w:tr w:rsidR="00112EDD" w:rsidRPr="00223494" w:rsidTr="00112EDD">
        <w:trPr>
          <w:trHeight w:val="438"/>
        </w:trPr>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69" w:type="pct"/>
            <w:gridSpan w:val="2"/>
            <w:tcBorders>
              <w:top w:val="single" w:sz="4" w:space="0" w:color="808080"/>
              <w:lef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4412" w:type="pct"/>
            <w:gridSpan w:val="5"/>
            <w:tcBorders>
              <w:top w:val="single" w:sz="4" w:space="0" w:color="808080"/>
              <w:bottom w:val="single" w:sz="4" w:space="0" w:color="808080"/>
            </w:tcBorders>
            <w:shd w:val="clear" w:color="auto" w:fill="D9D9D9"/>
            <w:vAlign w:val="bottom"/>
          </w:tcPr>
          <w:p w:rsidR="00112EDD" w:rsidRPr="00223494" w:rsidRDefault="00112EDD" w:rsidP="00DB1344">
            <w:pPr>
              <w:pStyle w:val="AHPRAtabletext"/>
            </w:pPr>
            <w:r w:rsidRPr="00223494">
              <w:t>Signature of principal supervisor:</w:t>
            </w:r>
          </w:p>
        </w:tc>
      </w:tr>
      <w:tr w:rsidR="00112EDD" w:rsidRPr="00223494" w:rsidTr="00112EDD">
        <w:trPr>
          <w:trHeight w:val="751"/>
        </w:trPr>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69" w:type="pct"/>
            <w:gridSpan w:val="2"/>
            <w:tcBorders>
              <w:left w:val="single" w:sz="4" w:space="0" w:color="808080"/>
              <w:righ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4412" w:type="pct"/>
            <w:gridSpan w:val="5"/>
            <w:tcBorders>
              <w:top w:val="single" w:sz="4" w:space="0" w:color="808080"/>
              <w:left w:val="single" w:sz="4" w:space="0" w:color="808080"/>
              <w:bottom w:val="single" w:sz="4" w:space="0" w:color="808080"/>
              <w:right w:val="single" w:sz="4" w:space="0" w:color="808080"/>
            </w:tcBorders>
            <w:shd w:val="clear" w:color="auto" w:fill="FFFFFF"/>
          </w:tcPr>
          <w:p w:rsidR="00112EDD" w:rsidRPr="00223494" w:rsidRDefault="00112EDD" w:rsidP="00112EDD">
            <w:pPr>
              <w:tabs>
                <w:tab w:val="left" w:pos="110"/>
              </w:tabs>
              <w:rPr>
                <w:rFonts w:cs="Arial"/>
                <w:b/>
                <w:sz w:val="18"/>
                <w:szCs w:val="18"/>
              </w:rPr>
            </w:pPr>
            <w:r>
              <w:rPr>
                <w:rFonts w:cs="Arial"/>
                <w:b/>
                <w:noProof/>
                <w:sz w:val="18"/>
                <w:szCs w:val="18"/>
                <w:lang w:eastAsia="en-AU"/>
              </w:rPr>
              <w:drawing>
                <wp:anchor distT="0" distB="0" distL="114300" distR="114300" simplePos="0" relativeHeight="251659776" behindDoc="0" locked="0" layoutInCell="1" allowOverlap="1">
                  <wp:simplePos x="0" y="0"/>
                  <wp:positionH relativeFrom="column">
                    <wp:posOffset>81280</wp:posOffset>
                  </wp:positionH>
                  <wp:positionV relativeFrom="paragraph">
                    <wp:posOffset>107315</wp:posOffset>
                  </wp:positionV>
                  <wp:extent cx="432435" cy="282575"/>
                  <wp:effectExtent l="0" t="0" r="5715" b="0"/>
                  <wp:wrapNone/>
                  <wp:docPr id="9" name="Picture 0" descr="signature_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_g.eps"/>
                          <pic:cNvPicPr>
                            <a:picLocks noChangeAspect="1" noChangeArrowheads="1"/>
                          </pic:cNvPicPr>
                        </pic:nvPicPr>
                        <pic:blipFill>
                          <a:blip r:embed="rId9" cstate="print"/>
                          <a:srcRect/>
                          <a:stretch>
                            <a:fillRect/>
                          </a:stretch>
                        </pic:blipFill>
                        <pic:spPr bwMode="auto">
                          <a:xfrm>
                            <a:off x="0" y="0"/>
                            <a:ext cx="432435" cy="282575"/>
                          </a:xfrm>
                          <a:prstGeom prst="rect">
                            <a:avLst/>
                          </a:prstGeom>
                          <a:noFill/>
                          <a:ln w="9525">
                            <a:noFill/>
                            <a:miter lim="800000"/>
                            <a:headEnd/>
                            <a:tailEnd/>
                          </a:ln>
                        </pic:spPr>
                      </pic:pic>
                    </a:graphicData>
                  </a:graphic>
                </wp:anchor>
              </w:drawing>
            </w:r>
          </w:p>
        </w:tc>
      </w:tr>
      <w:tr w:rsidR="00112EDD" w:rsidRPr="00223494" w:rsidTr="00112EDD">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69" w:type="pct"/>
            <w:gridSpan w:val="2"/>
            <w:tcBorders>
              <w:lef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4412" w:type="pct"/>
            <w:gridSpan w:val="5"/>
            <w:tcBorders>
              <w:top w:val="single" w:sz="4" w:space="0" w:color="808080"/>
            </w:tcBorders>
            <w:shd w:val="clear" w:color="auto" w:fill="D9D9D9"/>
          </w:tcPr>
          <w:p w:rsidR="00112EDD" w:rsidRPr="00223494" w:rsidRDefault="00112EDD" w:rsidP="00112EDD">
            <w:pPr>
              <w:tabs>
                <w:tab w:val="left" w:pos="110"/>
              </w:tabs>
              <w:spacing w:before="160" w:after="40"/>
              <w:rPr>
                <w:rFonts w:cs="Arial"/>
                <w:sz w:val="18"/>
                <w:szCs w:val="18"/>
              </w:rPr>
            </w:pPr>
            <w:r w:rsidRPr="00223494">
              <w:rPr>
                <w:rFonts w:cs="Arial"/>
                <w:sz w:val="18"/>
                <w:szCs w:val="18"/>
              </w:rPr>
              <w:t>Date:</w:t>
            </w:r>
          </w:p>
        </w:tc>
      </w:tr>
      <w:tr w:rsidR="00112EDD" w:rsidRPr="00223494" w:rsidTr="00112EDD">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69" w:type="pct"/>
            <w:gridSpan w:val="2"/>
            <w:tcBorders>
              <w:lef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1027" w:type="pct"/>
            <w:shd w:val="clear" w:color="auto" w:fill="FFFFFF"/>
          </w:tcPr>
          <w:p w:rsidR="00112EDD" w:rsidRPr="00223494" w:rsidRDefault="00112EDD" w:rsidP="00112EDD">
            <w:pPr>
              <w:tabs>
                <w:tab w:val="left" w:pos="110"/>
              </w:tabs>
              <w:spacing w:before="160" w:after="40"/>
              <w:rPr>
                <w:rFonts w:cs="Arial"/>
                <w:b/>
                <w:sz w:val="18"/>
                <w:szCs w:val="18"/>
              </w:rPr>
            </w:pPr>
          </w:p>
        </w:tc>
        <w:tc>
          <w:tcPr>
            <w:tcW w:w="850" w:type="pct"/>
            <w:shd w:val="clear" w:color="auto" w:fill="D9D9D9"/>
            <w:vAlign w:val="center"/>
          </w:tcPr>
          <w:p w:rsidR="00112EDD" w:rsidRPr="00223494" w:rsidRDefault="00112EDD" w:rsidP="00112EDD">
            <w:pPr>
              <w:tabs>
                <w:tab w:val="left" w:pos="110"/>
              </w:tabs>
              <w:spacing w:before="160" w:after="40"/>
              <w:ind w:right="170"/>
              <w:jc w:val="right"/>
              <w:rPr>
                <w:rFonts w:cs="Arial"/>
                <w:sz w:val="18"/>
                <w:szCs w:val="18"/>
              </w:rPr>
            </w:pPr>
            <w:r w:rsidRPr="00223494">
              <w:rPr>
                <w:rFonts w:cs="Arial"/>
                <w:sz w:val="18"/>
                <w:szCs w:val="18"/>
              </w:rPr>
              <w:t>day of</w:t>
            </w:r>
          </w:p>
        </w:tc>
        <w:tc>
          <w:tcPr>
            <w:tcW w:w="1418" w:type="pct"/>
            <w:shd w:val="clear" w:color="auto" w:fill="FFFFFF"/>
          </w:tcPr>
          <w:p w:rsidR="00112EDD" w:rsidRPr="00223494" w:rsidRDefault="00112EDD" w:rsidP="00112EDD">
            <w:pPr>
              <w:tabs>
                <w:tab w:val="left" w:pos="110"/>
              </w:tabs>
              <w:spacing w:before="160" w:after="40"/>
              <w:rPr>
                <w:rFonts w:cs="Arial"/>
                <w:b/>
                <w:sz w:val="18"/>
                <w:szCs w:val="18"/>
              </w:rPr>
            </w:pPr>
          </w:p>
        </w:tc>
        <w:tc>
          <w:tcPr>
            <w:tcW w:w="475" w:type="pct"/>
            <w:shd w:val="clear" w:color="auto" w:fill="D9D9D9"/>
            <w:vAlign w:val="center"/>
          </w:tcPr>
          <w:p w:rsidR="00112EDD" w:rsidRPr="00223494" w:rsidRDefault="00112EDD" w:rsidP="00112EDD">
            <w:pPr>
              <w:tabs>
                <w:tab w:val="left" w:pos="110"/>
              </w:tabs>
              <w:spacing w:before="160" w:after="40"/>
              <w:ind w:right="170"/>
              <w:jc w:val="right"/>
              <w:rPr>
                <w:rFonts w:cs="Arial"/>
                <w:sz w:val="18"/>
                <w:szCs w:val="18"/>
              </w:rPr>
            </w:pPr>
            <w:r w:rsidRPr="00223494">
              <w:rPr>
                <w:rFonts w:cs="Arial"/>
                <w:sz w:val="18"/>
                <w:szCs w:val="18"/>
              </w:rPr>
              <w:t>20</w:t>
            </w:r>
          </w:p>
        </w:tc>
        <w:tc>
          <w:tcPr>
            <w:tcW w:w="642" w:type="pct"/>
            <w:shd w:val="clear" w:color="auto" w:fill="FFFFFF"/>
          </w:tcPr>
          <w:p w:rsidR="00112EDD" w:rsidRPr="00223494" w:rsidRDefault="00112EDD" w:rsidP="00112EDD">
            <w:pPr>
              <w:tabs>
                <w:tab w:val="left" w:pos="110"/>
              </w:tabs>
              <w:spacing w:before="160" w:after="40"/>
              <w:rPr>
                <w:rFonts w:cs="Arial"/>
                <w:b/>
                <w:sz w:val="18"/>
                <w:szCs w:val="18"/>
              </w:rPr>
            </w:pPr>
          </w:p>
        </w:tc>
      </w:tr>
      <w:tr w:rsidR="00112EDD" w:rsidRPr="00223494" w:rsidTr="00112EDD">
        <w:trPr>
          <w:trHeight w:val="647"/>
        </w:trPr>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69" w:type="pct"/>
            <w:gridSpan w:val="2"/>
            <w:tcBorders>
              <w:lef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4412" w:type="pct"/>
            <w:gridSpan w:val="5"/>
            <w:tcBorders>
              <w:bottom w:val="single" w:sz="4" w:space="0" w:color="808080"/>
            </w:tcBorders>
            <w:shd w:val="clear" w:color="auto" w:fill="D9D9D9"/>
            <w:vAlign w:val="bottom"/>
          </w:tcPr>
          <w:p w:rsidR="00112EDD" w:rsidRPr="00223494" w:rsidRDefault="00112EDD" w:rsidP="00112EDD">
            <w:pPr>
              <w:tabs>
                <w:tab w:val="left" w:pos="110"/>
              </w:tabs>
              <w:spacing w:after="60"/>
              <w:rPr>
                <w:rFonts w:cs="Arial"/>
                <w:b/>
                <w:sz w:val="18"/>
                <w:szCs w:val="18"/>
              </w:rPr>
            </w:pPr>
            <w:r w:rsidRPr="00223494">
              <w:rPr>
                <w:rFonts w:cs="Arial"/>
                <w:sz w:val="18"/>
                <w:szCs w:val="18"/>
              </w:rPr>
              <w:t xml:space="preserve">Signature of </w:t>
            </w:r>
            <w:r>
              <w:rPr>
                <w:rFonts w:cs="Arial"/>
                <w:sz w:val="18"/>
                <w:szCs w:val="18"/>
              </w:rPr>
              <w:t>supervisee</w:t>
            </w:r>
            <w:r w:rsidRPr="00223494">
              <w:rPr>
                <w:rFonts w:cs="Arial"/>
                <w:sz w:val="18"/>
                <w:szCs w:val="18"/>
              </w:rPr>
              <w:t>:</w:t>
            </w:r>
          </w:p>
        </w:tc>
      </w:tr>
      <w:tr w:rsidR="00112EDD" w:rsidRPr="00223494" w:rsidTr="00112EDD">
        <w:trPr>
          <w:trHeight w:val="709"/>
        </w:trPr>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69" w:type="pct"/>
            <w:gridSpan w:val="2"/>
            <w:tcBorders>
              <w:left w:val="single" w:sz="4" w:space="0" w:color="808080"/>
              <w:righ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4412" w:type="pct"/>
            <w:gridSpan w:val="5"/>
            <w:tcBorders>
              <w:top w:val="single" w:sz="4" w:space="0" w:color="808080"/>
              <w:left w:val="single" w:sz="4" w:space="0" w:color="808080"/>
              <w:bottom w:val="single" w:sz="4" w:space="0" w:color="808080"/>
              <w:right w:val="single" w:sz="4" w:space="0" w:color="808080"/>
            </w:tcBorders>
            <w:shd w:val="clear" w:color="auto" w:fill="FFFFFF"/>
          </w:tcPr>
          <w:p w:rsidR="00112EDD" w:rsidRPr="00223494" w:rsidRDefault="00112EDD" w:rsidP="00112EDD">
            <w:pPr>
              <w:tabs>
                <w:tab w:val="left" w:pos="110"/>
              </w:tabs>
              <w:rPr>
                <w:rFonts w:cs="Arial"/>
                <w:b/>
                <w:sz w:val="18"/>
                <w:szCs w:val="18"/>
              </w:rPr>
            </w:pPr>
            <w:r>
              <w:rPr>
                <w:rFonts w:cs="Arial"/>
                <w:b/>
                <w:noProof/>
                <w:sz w:val="18"/>
                <w:szCs w:val="18"/>
                <w:lang w:eastAsia="en-AU"/>
              </w:rPr>
              <w:drawing>
                <wp:anchor distT="0" distB="0" distL="114300" distR="114300" simplePos="0" relativeHeight="251660800" behindDoc="0" locked="0" layoutInCell="1" allowOverlap="1">
                  <wp:simplePos x="0" y="0"/>
                  <wp:positionH relativeFrom="column">
                    <wp:posOffset>80645</wp:posOffset>
                  </wp:positionH>
                  <wp:positionV relativeFrom="paragraph">
                    <wp:posOffset>95885</wp:posOffset>
                  </wp:positionV>
                  <wp:extent cx="432435" cy="281940"/>
                  <wp:effectExtent l="0" t="0" r="5715" b="0"/>
                  <wp:wrapNone/>
                  <wp:docPr id="10" name="Picture 0" descr="signature_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_g.eps"/>
                          <pic:cNvPicPr>
                            <a:picLocks noChangeAspect="1" noChangeArrowheads="1"/>
                          </pic:cNvPicPr>
                        </pic:nvPicPr>
                        <pic:blipFill>
                          <a:blip r:embed="rId9" cstate="print"/>
                          <a:srcRect/>
                          <a:stretch>
                            <a:fillRect/>
                          </a:stretch>
                        </pic:blipFill>
                        <pic:spPr bwMode="auto">
                          <a:xfrm>
                            <a:off x="0" y="0"/>
                            <a:ext cx="432435" cy="281940"/>
                          </a:xfrm>
                          <a:prstGeom prst="rect">
                            <a:avLst/>
                          </a:prstGeom>
                          <a:noFill/>
                          <a:ln w="9525">
                            <a:noFill/>
                            <a:miter lim="800000"/>
                            <a:headEnd/>
                            <a:tailEnd/>
                          </a:ln>
                        </pic:spPr>
                      </pic:pic>
                    </a:graphicData>
                  </a:graphic>
                </wp:anchor>
              </w:drawing>
            </w:r>
          </w:p>
        </w:tc>
      </w:tr>
      <w:tr w:rsidR="00112EDD" w:rsidRPr="00223494" w:rsidTr="00112EDD">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54" w:type="pct"/>
            <w:tcBorders>
              <w:lef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4427" w:type="pct"/>
            <w:gridSpan w:val="6"/>
            <w:shd w:val="clear" w:color="auto" w:fill="D9D9D9"/>
          </w:tcPr>
          <w:p w:rsidR="00112EDD" w:rsidRPr="00223494" w:rsidRDefault="00112EDD" w:rsidP="00112EDD">
            <w:pPr>
              <w:tabs>
                <w:tab w:val="left" w:pos="110"/>
              </w:tabs>
              <w:spacing w:before="160" w:after="40"/>
              <w:rPr>
                <w:rFonts w:cs="Arial"/>
                <w:sz w:val="18"/>
                <w:szCs w:val="18"/>
              </w:rPr>
            </w:pPr>
            <w:r w:rsidRPr="00223494">
              <w:rPr>
                <w:rFonts w:cs="Arial"/>
                <w:sz w:val="18"/>
                <w:szCs w:val="18"/>
              </w:rPr>
              <w:t>Date:</w:t>
            </w:r>
          </w:p>
        </w:tc>
      </w:tr>
      <w:tr w:rsidR="00112EDD" w:rsidRPr="00223494" w:rsidTr="00112EDD">
        <w:trPr>
          <w:trHeight w:val="484"/>
        </w:trPr>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54" w:type="pct"/>
            <w:tcBorders>
              <w:left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1042" w:type="pct"/>
            <w:gridSpan w:val="2"/>
            <w:shd w:val="clear" w:color="auto" w:fill="FFFFFF"/>
            <w:vAlign w:val="center"/>
          </w:tcPr>
          <w:p w:rsidR="00112EDD" w:rsidRPr="00223494" w:rsidRDefault="00112EDD" w:rsidP="00112EDD">
            <w:pPr>
              <w:tabs>
                <w:tab w:val="left" w:pos="110"/>
              </w:tabs>
              <w:rPr>
                <w:rFonts w:cs="Arial"/>
                <w:b/>
                <w:sz w:val="18"/>
                <w:szCs w:val="18"/>
              </w:rPr>
            </w:pPr>
          </w:p>
        </w:tc>
        <w:tc>
          <w:tcPr>
            <w:tcW w:w="850" w:type="pct"/>
            <w:shd w:val="clear" w:color="auto" w:fill="D9D9D9"/>
            <w:vAlign w:val="center"/>
          </w:tcPr>
          <w:p w:rsidR="00112EDD" w:rsidRPr="00223494" w:rsidRDefault="00112EDD" w:rsidP="00112EDD">
            <w:pPr>
              <w:tabs>
                <w:tab w:val="left" w:pos="110"/>
              </w:tabs>
              <w:ind w:right="170"/>
              <w:jc w:val="right"/>
              <w:rPr>
                <w:rFonts w:cs="Arial"/>
                <w:b/>
                <w:sz w:val="18"/>
                <w:szCs w:val="18"/>
              </w:rPr>
            </w:pPr>
            <w:r w:rsidRPr="00223494">
              <w:rPr>
                <w:rFonts w:cs="Arial"/>
                <w:sz w:val="18"/>
                <w:szCs w:val="18"/>
              </w:rPr>
              <w:t>day of</w:t>
            </w:r>
          </w:p>
        </w:tc>
        <w:tc>
          <w:tcPr>
            <w:tcW w:w="1418" w:type="pct"/>
            <w:shd w:val="clear" w:color="auto" w:fill="FFFFFF"/>
            <w:vAlign w:val="center"/>
          </w:tcPr>
          <w:p w:rsidR="00112EDD" w:rsidRPr="00223494" w:rsidRDefault="00112EDD" w:rsidP="00112EDD">
            <w:pPr>
              <w:tabs>
                <w:tab w:val="left" w:pos="110"/>
              </w:tabs>
              <w:rPr>
                <w:rFonts w:cs="Arial"/>
                <w:b/>
                <w:sz w:val="18"/>
                <w:szCs w:val="18"/>
              </w:rPr>
            </w:pPr>
          </w:p>
        </w:tc>
        <w:tc>
          <w:tcPr>
            <w:tcW w:w="475" w:type="pct"/>
            <w:shd w:val="clear" w:color="auto" w:fill="D9D9D9"/>
            <w:vAlign w:val="center"/>
          </w:tcPr>
          <w:p w:rsidR="00112EDD" w:rsidRPr="00223494" w:rsidRDefault="00112EDD" w:rsidP="00112EDD">
            <w:pPr>
              <w:tabs>
                <w:tab w:val="left" w:pos="110"/>
              </w:tabs>
              <w:ind w:right="170"/>
              <w:jc w:val="right"/>
              <w:rPr>
                <w:rFonts w:cs="Arial"/>
                <w:b/>
                <w:sz w:val="18"/>
                <w:szCs w:val="18"/>
              </w:rPr>
            </w:pPr>
            <w:r w:rsidRPr="00223494">
              <w:rPr>
                <w:rFonts w:cs="Arial"/>
                <w:sz w:val="18"/>
                <w:szCs w:val="18"/>
              </w:rPr>
              <w:t>20</w:t>
            </w:r>
          </w:p>
        </w:tc>
        <w:tc>
          <w:tcPr>
            <w:tcW w:w="642" w:type="pct"/>
            <w:shd w:val="clear" w:color="auto" w:fill="FFFFFF"/>
          </w:tcPr>
          <w:p w:rsidR="00112EDD" w:rsidRPr="00223494" w:rsidRDefault="00112EDD" w:rsidP="00112EDD">
            <w:pPr>
              <w:tabs>
                <w:tab w:val="left" w:pos="110"/>
              </w:tabs>
              <w:rPr>
                <w:rFonts w:cs="Arial"/>
                <w:b/>
                <w:sz w:val="18"/>
                <w:szCs w:val="18"/>
              </w:rPr>
            </w:pPr>
          </w:p>
        </w:tc>
      </w:tr>
      <w:tr w:rsidR="00112EDD" w:rsidRPr="00223494" w:rsidTr="00112EDD">
        <w:tc>
          <w:tcPr>
            <w:tcW w:w="219" w:type="pct"/>
            <w:tcBorders>
              <w:right w:val="single" w:sz="4" w:space="0" w:color="808080"/>
            </w:tcBorders>
            <w:shd w:val="clear" w:color="auto" w:fill="F2F2F2"/>
          </w:tcPr>
          <w:p w:rsidR="00112EDD" w:rsidRPr="00223494" w:rsidRDefault="00112EDD" w:rsidP="00112EDD">
            <w:pPr>
              <w:tabs>
                <w:tab w:val="left" w:pos="110"/>
              </w:tabs>
              <w:rPr>
                <w:rFonts w:cs="Arial"/>
                <w:b/>
                <w:sz w:val="18"/>
                <w:szCs w:val="18"/>
              </w:rPr>
            </w:pPr>
          </w:p>
        </w:tc>
        <w:tc>
          <w:tcPr>
            <w:tcW w:w="354" w:type="pct"/>
            <w:tcBorders>
              <w:left w:val="single" w:sz="4" w:space="0" w:color="808080"/>
              <w:bottom w:val="single" w:sz="4" w:space="0" w:color="808080"/>
            </w:tcBorders>
            <w:shd w:val="clear" w:color="auto" w:fill="D9D9D9"/>
          </w:tcPr>
          <w:p w:rsidR="00112EDD" w:rsidRPr="00223494" w:rsidRDefault="00112EDD" w:rsidP="00112EDD">
            <w:pPr>
              <w:tabs>
                <w:tab w:val="left" w:pos="110"/>
              </w:tabs>
              <w:rPr>
                <w:rFonts w:cs="Arial"/>
                <w:b/>
                <w:sz w:val="18"/>
                <w:szCs w:val="18"/>
              </w:rPr>
            </w:pPr>
          </w:p>
        </w:tc>
        <w:tc>
          <w:tcPr>
            <w:tcW w:w="4427" w:type="pct"/>
            <w:gridSpan w:val="6"/>
            <w:tcBorders>
              <w:bottom w:val="single" w:sz="4" w:space="0" w:color="808080"/>
            </w:tcBorders>
            <w:shd w:val="clear" w:color="auto" w:fill="D9D9D9"/>
          </w:tcPr>
          <w:p w:rsidR="00112EDD" w:rsidRPr="00223494" w:rsidRDefault="00112EDD" w:rsidP="00112EDD">
            <w:pPr>
              <w:tabs>
                <w:tab w:val="left" w:pos="110"/>
              </w:tabs>
              <w:rPr>
                <w:rFonts w:cs="Arial"/>
                <w:b/>
                <w:sz w:val="18"/>
                <w:szCs w:val="18"/>
              </w:rPr>
            </w:pPr>
          </w:p>
        </w:tc>
      </w:tr>
    </w:tbl>
    <w:p w:rsidR="00112EDD" w:rsidRDefault="00112EDD" w:rsidP="00112EDD">
      <w:pPr>
        <w:pStyle w:val="AHPRASubheading"/>
        <w:spacing w:before="0" w:after="0"/>
        <w:rPr>
          <w:b w:val="0"/>
          <w:color w:val="auto"/>
        </w:rPr>
      </w:pPr>
    </w:p>
    <w:p w:rsidR="00112EDD" w:rsidRDefault="00112EDD" w:rsidP="00112EDD">
      <w:pPr>
        <w:pStyle w:val="AHPRASubheading"/>
        <w:spacing w:before="0" w:after="0"/>
        <w:rPr>
          <w:b w:val="0"/>
          <w:color w:val="auto"/>
        </w:rPr>
      </w:pPr>
    </w:p>
    <w:p w:rsidR="00112EDD" w:rsidRPr="00F87151" w:rsidRDefault="00112EDD" w:rsidP="00112EDD">
      <w:pPr>
        <w:pStyle w:val="AHPRASubheading"/>
        <w:spacing w:before="0" w:after="0"/>
        <w:rPr>
          <w:b w:val="0"/>
          <w:color w:val="auto"/>
        </w:rPr>
      </w:pPr>
    </w:p>
    <w:p w:rsidR="00112EDD" w:rsidRDefault="00112EDD" w:rsidP="00112EDD">
      <w:pPr>
        <w:pStyle w:val="AHPRASubheading"/>
      </w:pPr>
    </w:p>
    <w:p w:rsidR="00112EDD" w:rsidRPr="00F125E3" w:rsidRDefault="00112EDD" w:rsidP="00112EDD">
      <w:pPr>
        <w:pStyle w:val="AHPRASubheading"/>
      </w:pPr>
      <w:r>
        <w:br w:type="page"/>
      </w:r>
      <w:r w:rsidRPr="00F125E3">
        <w:t>Who do you send it to?</w:t>
      </w:r>
    </w:p>
    <w:p w:rsidR="00112EDD" w:rsidRPr="00F125E3" w:rsidRDefault="00112EDD" w:rsidP="00112EDD">
      <w:pPr>
        <w:pStyle w:val="Default"/>
        <w:spacing w:after="200"/>
      </w:pPr>
      <w:r w:rsidRPr="00F125E3">
        <w:rPr>
          <w:sz w:val="20"/>
          <w:szCs w:val="20"/>
        </w:rPr>
        <w:t xml:space="preserve">All documentation should be sent to the AHPRA office in your capital city, as listed on </w:t>
      </w:r>
      <w:r>
        <w:rPr>
          <w:sz w:val="20"/>
          <w:szCs w:val="20"/>
        </w:rPr>
        <w:t>the c</w:t>
      </w:r>
      <w:r w:rsidRPr="00F125E3">
        <w:rPr>
          <w:sz w:val="20"/>
          <w:szCs w:val="20"/>
        </w:rPr>
        <w:t>ontact us section of the AHPRA website (</w:t>
      </w:r>
      <w:hyperlink r:id="rId10" w:history="1">
        <w:r w:rsidRPr="00F125E3">
          <w:rPr>
            <w:rStyle w:val="Hyperlink"/>
            <w:sz w:val="20"/>
            <w:szCs w:val="20"/>
          </w:rPr>
          <w:t>www.ahpra.gov.au</w:t>
        </w:r>
      </w:hyperlink>
      <w:r>
        <w:rPr>
          <w:sz w:val="20"/>
          <w:szCs w:val="20"/>
        </w:rPr>
        <w:t xml:space="preserve">) </w:t>
      </w:r>
      <w:r w:rsidRPr="00F125E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394"/>
        <w:gridCol w:w="2394"/>
      </w:tblGrid>
      <w:tr w:rsidR="00112EDD" w:rsidRPr="00850F66" w:rsidTr="00DB1344">
        <w:tc>
          <w:tcPr>
            <w:tcW w:w="4680" w:type="dxa"/>
            <w:gridSpan w:val="2"/>
          </w:tcPr>
          <w:p w:rsidR="00112EDD" w:rsidRPr="00850F66" w:rsidRDefault="00112EDD" w:rsidP="00112EDD">
            <w:pPr>
              <w:rPr>
                <w:rFonts w:cs="Arial"/>
                <w:sz w:val="20"/>
                <w:szCs w:val="20"/>
                <w:lang w:val="en-US"/>
              </w:rPr>
            </w:pPr>
            <w:r w:rsidRPr="00850F66">
              <w:rPr>
                <w:rFonts w:cs="Arial"/>
                <w:sz w:val="20"/>
                <w:szCs w:val="20"/>
                <w:lang w:val="en-US"/>
              </w:rPr>
              <w:t xml:space="preserve">AHPRA </w:t>
            </w:r>
          </w:p>
          <w:p w:rsidR="00CA0C34" w:rsidRDefault="00112EDD" w:rsidP="00112EDD">
            <w:pPr>
              <w:rPr>
                <w:rFonts w:cs="Arial"/>
                <w:sz w:val="20"/>
                <w:szCs w:val="20"/>
                <w:lang w:val="en-US"/>
              </w:rPr>
            </w:pPr>
            <w:r>
              <w:rPr>
                <w:rFonts w:cs="Arial"/>
                <w:sz w:val="20"/>
                <w:szCs w:val="20"/>
                <w:lang w:val="en-US"/>
              </w:rPr>
              <w:t xml:space="preserve">Nursing &amp; Midwifery Registrations </w:t>
            </w:r>
          </w:p>
          <w:p w:rsidR="00112EDD" w:rsidRPr="00850F66" w:rsidRDefault="00112EDD" w:rsidP="00112EDD">
            <w:pPr>
              <w:rPr>
                <w:rFonts w:cs="Arial"/>
                <w:sz w:val="20"/>
                <w:szCs w:val="20"/>
                <w:lang w:val="en-US"/>
              </w:rPr>
            </w:pPr>
            <w:r w:rsidRPr="00850F66">
              <w:rPr>
                <w:rFonts w:cs="Arial"/>
                <w:sz w:val="20"/>
                <w:szCs w:val="20"/>
                <w:lang w:val="en-US"/>
              </w:rPr>
              <w:t>GPO Box 9958</w:t>
            </w:r>
          </w:p>
          <w:p w:rsidR="00112EDD" w:rsidRPr="00850F66" w:rsidRDefault="00112EDD" w:rsidP="00112EDD">
            <w:pPr>
              <w:rPr>
                <w:rFonts w:cs="Arial"/>
                <w:sz w:val="20"/>
                <w:szCs w:val="20"/>
                <w:lang w:val="en-US"/>
              </w:rPr>
            </w:pPr>
            <w:r w:rsidRPr="00850F66">
              <w:rPr>
                <w:rFonts w:cs="Arial"/>
                <w:sz w:val="20"/>
                <w:szCs w:val="20"/>
                <w:lang w:val="en-US"/>
              </w:rPr>
              <w:t>In your capital city (refer below)</w:t>
            </w:r>
          </w:p>
        </w:tc>
        <w:tc>
          <w:tcPr>
            <w:tcW w:w="4788" w:type="dxa"/>
            <w:gridSpan w:val="2"/>
          </w:tcPr>
          <w:p w:rsidR="00112EDD" w:rsidRPr="00850F66" w:rsidRDefault="00112EDD" w:rsidP="00112EDD">
            <w:pPr>
              <w:rPr>
                <w:rFonts w:cs="Arial"/>
                <w:sz w:val="20"/>
                <w:szCs w:val="20"/>
                <w:lang w:val="en-US"/>
              </w:rPr>
            </w:pPr>
            <w:r w:rsidRPr="00850F66">
              <w:rPr>
                <w:rFonts w:cs="Arial"/>
                <w:sz w:val="20"/>
                <w:szCs w:val="20"/>
                <w:lang w:val="en-US"/>
              </w:rPr>
              <w:t xml:space="preserve">You may contact the Australian Health Practitioner Regulation Agency on 1300 419 495 or you can lodge an enquiry at </w:t>
            </w:r>
            <w:hyperlink r:id="rId11" w:history="1">
              <w:r w:rsidRPr="00850F66">
                <w:rPr>
                  <w:rStyle w:val="Hyperlink"/>
                  <w:rFonts w:cs="Arial"/>
                  <w:sz w:val="20"/>
                  <w:szCs w:val="20"/>
                  <w:lang w:val="en-US"/>
                </w:rPr>
                <w:t>www.ahpra.gov.au</w:t>
              </w:r>
            </w:hyperlink>
            <w:r w:rsidRPr="00850F66">
              <w:rPr>
                <w:rFonts w:cs="Arial"/>
                <w:sz w:val="20"/>
                <w:szCs w:val="20"/>
                <w:lang w:val="en-US"/>
              </w:rPr>
              <w:t xml:space="preserve"> </w:t>
            </w:r>
          </w:p>
        </w:tc>
      </w:tr>
      <w:tr w:rsidR="00112EDD" w:rsidRPr="00850F66" w:rsidTr="00DB1344">
        <w:tc>
          <w:tcPr>
            <w:tcW w:w="2286" w:type="dxa"/>
          </w:tcPr>
          <w:p w:rsidR="00112EDD" w:rsidRPr="00850F66" w:rsidRDefault="00112EDD" w:rsidP="00112EDD">
            <w:pPr>
              <w:rPr>
                <w:rFonts w:cs="Arial"/>
                <w:sz w:val="20"/>
                <w:szCs w:val="20"/>
                <w:lang w:val="en-US"/>
              </w:rPr>
            </w:pPr>
            <w:r w:rsidRPr="00850F66">
              <w:rPr>
                <w:rFonts w:cs="Arial"/>
                <w:sz w:val="20"/>
                <w:szCs w:val="20"/>
                <w:lang w:val="en-US"/>
              </w:rPr>
              <w:t>Sydney NSW 2001</w:t>
            </w:r>
          </w:p>
          <w:p w:rsidR="00112EDD" w:rsidRPr="00850F66" w:rsidRDefault="00112EDD" w:rsidP="00112EDD">
            <w:pPr>
              <w:rPr>
                <w:rFonts w:cs="Arial"/>
                <w:sz w:val="20"/>
                <w:szCs w:val="20"/>
                <w:lang w:val="en-US"/>
              </w:rPr>
            </w:pPr>
            <w:r w:rsidRPr="00850F66">
              <w:rPr>
                <w:rFonts w:cs="Arial"/>
                <w:sz w:val="20"/>
                <w:szCs w:val="20"/>
                <w:lang w:val="en-US"/>
              </w:rPr>
              <w:t>Adelaide SA 5001</w:t>
            </w:r>
          </w:p>
        </w:tc>
        <w:tc>
          <w:tcPr>
            <w:tcW w:w="2394" w:type="dxa"/>
          </w:tcPr>
          <w:p w:rsidR="00112EDD" w:rsidRPr="00850F66" w:rsidRDefault="00112EDD" w:rsidP="00112EDD">
            <w:pPr>
              <w:rPr>
                <w:rFonts w:cs="Arial"/>
                <w:sz w:val="20"/>
                <w:szCs w:val="20"/>
                <w:lang w:val="en-US"/>
              </w:rPr>
            </w:pPr>
            <w:r w:rsidRPr="00850F66">
              <w:rPr>
                <w:rFonts w:cs="Arial"/>
                <w:sz w:val="20"/>
                <w:szCs w:val="20"/>
                <w:lang w:val="en-US"/>
              </w:rPr>
              <w:t>Canberra ACT 2601</w:t>
            </w:r>
          </w:p>
          <w:p w:rsidR="00112EDD" w:rsidRPr="00850F66" w:rsidRDefault="00112EDD" w:rsidP="00112EDD">
            <w:pPr>
              <w:rPr>
                <w:rFonts w:cs="Arial"/>
                <w:sz w:val="20"/>
                <w:szCs w:val="20"/>
                <w:lang w:val="en-US"/>
              </w:rPr>
            </w:pPr>
            <w:r w:rsidRPr="00850F66">
              <w:rPr>
                <w:rFonts w:cs="Arial"/>
                <w:sz w:val="20"/>
                <w:szCs w:val="20"/>
                <w:lang w:val="en-US"/>
              </w:rPr>
              <w:t>Perth WA 6001</w:t>
            </w:r>
          </w:p>
        </w:tc>
        <w:tc>
          <w:tcPr>
            <w:tcW w:w="2394" w:type="dxa"/>
          </w:tcPr>
          <w:p w:rsidR="00112EDD" w:rsidRPr="00850F66" w:rsidRDefault="00112EDD" w:rsidP="00112EDD">
            <w:pPr>
              <w:rPr>
                <w:rFonts w:cs="Arial"/>
                <w:sz w:val="20"/>
                <w:szCs w:val="20"/>
                <w:lang w:val="en-US"/>
              </w:rPr>
            </w:pPr>
            <w:r w:rsidRPr="00850F66">
              <w:rPr>
                <w:rFonts w:cs="Arial"/>
                <w:sz w:val="20"/>
                <w:szCs w:val="20"/>
                <w:lang w:val="en-US"/>
              </w:rPr>
              <w:t>Melbourne VIC 3001</w:t>
            </w:r>
          </w:p>
          <w:p w:rsidR="00112EDD" w:rsidRPr="00850F66" w:rsidRDefault="00112EDD" w:rsidP="00112EDD">
            <w:pPr>
              <w:rPr>
                <w:rFonts w:cs="Arial"/>
                <w:sz w:val="20"/>
                <w:szCs w:val="20"/>
                <w:lang w:val="en-US"/>
              </w:rPr>
            </w:pPr>
            <w:r w:rsidRPr="00850F66">
              <w:rPr>
                <w:rFonts w:cs="Arial"/>
                <w:sz w:val="20"/>
                <w:szCs w:val="20"/>
                <w:lang w:val="en-US"/>
              </w:rPr>
              <w:t>Hobart TAS 7001</w:t>
            </w:r>
          </w:p>
        </w:tc>
        <w:tc>
          <w:tcPr>
            <w:tcW w:w="2394" w:type="dxa"/>
          </w:tcPr>
          <w:p w:rsidR="00112EDD" w:rsidRPr="00850F66" w:rsidRDefault="00112EDD" w:rsidP="00112EDD">
            <w:pPr>
              <w:rPr>
                <w:rFonts w:cs="Arial"/>
                <w:sz w:val="20"/>
                <w:szCs w:val="20"/>
                <w:lang w:val="en-US"/>
              </w:rPr>
            </w:pPr>
            <w:r w:rsidRPr="00850F66">
              <w:rPr>
                <w:rFonts w:cs="Arial"/>
                <w:sz w:val="20"/>
                <w:szCs w:val="20"/>
                <w:lang w:val="en-US"/>
              </w:rPr>
              <w:t>Brisbane QLD 4001</w:t>
            </w:r>
          </w:p>
          <w:p w:rsidR="00112EDD" w:rsidRPr="00850F66" w:rsidRDefault="00112EDD" w:rsidP="00112EDD">
            <w:pPr>
              <w:rPr>
                <w:rFonts w:cs="Arial"/>
                <w:sz w:val="20"/>
                <w:szCs w:val="20"/>
                <w:lang w:val="en-US"/>
              </w:rPr>
            </w:pPr>
            <w:r w:rsidRPr="00850F66">
              <w:rPr>
                <w:rFonts w:cs="Arial"/>
                <w:sz w:val="20"/>
                <w:szCs w:val="20"/>
                <w:lang w:val="en-US"/>
              </w:rPr>
              <w:t>Darwin NT 0801</w:t>
            </w:r>
          </w:p>
        </w:tc>
      </w:tr>
    </w:tbl>
    <w:p w:rsidR="00112EDD" w:rsidRDefault="00112EDD" w:rsidP="00112EDD">
      <w:pPr>
        <w:pStyle w:val="Default"/>
        <w:spacing w:after="200"/>
      </w:pPr>
      <w:r>
        <w:rPr>
          <w:sz w:val="20"/>
          <w:szCs w:val="20"/>
        </w:rPr>
        <w:br/>
      </w:r>
      <w:r w:rsidRPr="00481C21">
        <w:rPr>
          <w:sz w:val="20"/>
          <w:szCs w:val="20"/>
        </w:rPr>
        <w:t xml:space="preserve">For information on the Nursing and Midwifery Board of Australia refer to the website: </w:t>
      </w:r>
      <w:hyperlink r:id="rId12" w:history="1">
        <w:r w:rsidRPr="00481C21">
          <w:rPr>
            <w:rStyle w:val="Hyperlink"/>
            <w:sz w:val="20"/>
            <w:szCs w:val="20"/>
          </w:rPr>
          <w:t>www.nursingmidwiferyboard.gov.au</w:t>
        </w:r>
      </w:hyperlink>
      <w:r>
        <w:rPr>
          <w:sz w:val="20"/>
          <w:szCs w:val="20"/>
        </w:rPr>
        <w:t xml:space="preserve"> </w:t>
      </w:r>
    </w:p>
    <w:p w:rsidR="00C3795C" w:rsidRDefault="00C3795C" w:rsidP="00FC2881">
      <w:pPr>
        <w:outlineLvl w:val="0"/>
      </w:pPr>
    </w:p>
    <w:sectPr w:rsidR="00C3795C" w:rsidSect="00112EDD">
      <w:headerReference w:type="default" r:id="rId13"/>
      <w:footerReference w:type="even" r:id="rId14"/>
      <w:footerReference w:type="default" r:id="rId15"/>
      <w:headerReference w:type="first" r:id="rId16"/>
      <w:footerReference w:type="first" r:id="rId17"/>
      <w:pgSz w:w="16840" w:h="11900" w:orient="landscape"/>
      <w:pgMar w:top="1247" w:right="1392" w:bottom="1247" w:left="992"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EA" w:rsidRDefault="00124CEA" w:rsidP="00FC2881">
      <w:pPr>
        <w:spacing w:after="0"/>
      </w:pPr>
      <w:r>
        <w:separator/>
      </w:r>
    </w:p>
    <w:p w:rsidR="00124CEA" w:rsidRDefault="00124CEA"/>
  </w:endnote>
  <w:endnote w:type="continuationSeparator" w:id="0">
    <w:p w:rsidR="00124CEA" w:rsidRDefault="00124CEA" w:rsidP="00FC2881">
      <w:pPr>
        <w:spacing w:after="0"/>
      </w:pPr>
      <w:r>
        <w:continuationSeparator/>
      </w:r>
    </w:p>
    <w:p w:rsidR="00124CEA" w:rsidRDefault="0012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EA" w:rsidRDefault="006E76F4" w:rsidP="00FC2881">
    <w:pPr>
      <w:pStyle w:val="AHPRAfootnote"/>
      <w:framePr w:wrap="around" w:vAnchor="text" w:hAnchor="margin" w:xAlign="right" w:y="1"/>
    </w:pPr>
    <w:r>
      <w:fldChar w:fldCharType="begin"/>
    </w:r>
    <w:r w:rsidR="00124CEA">
      <w:instrText xml:space="preserve">PAGE  </w:instrText>
    </w:r>
    <w:r>
      <w:fldChar w:fldCharType="end"/>
    </w:r>
  </w:p>
  <w:p w:rsidR="00124CEA" w:rsidRDefault="00124CEA" w:rsidP="00FC2881">
    <w:pPr>
      <w:pStyle w:val="AHPRAfootnote"/>
      <w:ind w:right="360"/>
    </w:pPr>
  </w:p>
  <w:p w:rsidR="00124CEA" w:rsidRDefault="001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EA" w:rsidRDefault="00035737" w:rsidP="001506FE">
    <w:pPr>
      <w:pStyle w:val="AHPRAfooter"/>
      <w:rPr>
        <w:szCs w:val="16"/>
      </w:rPr>
    </w:pPr>
    <w:r>
      <w:rPr>
        <w:szCs w:val="16"/>
      </w:rPr>
      <w:t xml:space="preserve">IQM </w:t>
    </w:r>
    <w:r w:rsidR="0069730F">
      <w:rPr>
        <w:szCs w:val="16"/>
      </w:rPr>
      <w:t>Supervisor Report</w:t>
    </w:r>
    <w:r w:rsidR="00DC766F">
      <w:rPr>
        <w:szCs w:val="16"/>
      </w:rPr>
      <w:t xml:space="preserve"> template – Nursing and Midwifery Board of Australia</w:t>
    </w:r>
  </w:p>
  <w:p w:rsidR="00124CEA" w:rsidRPr="000E7E28" w:rsidRDefault="0030029B" w:rsidP="000E7E28">
    <w:pPr>
      <w:pStyle w:val="AHPRApagenumber"/>
    </w:pPr>
    <w:sdt>
      <w:sdtPr>
        <w:id w:val="16333165"/>
        <w:docPartObj>
          <w:docPartGallery w:val="Page Numbers (Top of Page)"/>
          <w:docPartUnique/>
        </w:docPartObj>
      </w:sdtPr>
      <w:sdtEndPr/>
      <w:sdtContent>
        <w:r w:rsidR="00124CEA" w:rsidRPr="000E7E28">
          <w:t xml:space="preserve">Page </w:t>
        </w:r>
        <w:r>
          <w:fldChar w:fldCharType="begin"/>
        </w:r>
        <w:r>
          <w:instrText xml:space="preserve"> PAGE </w:instrText>
        </w:r>
        <w:r>
          <w:fldChar w:fldCharType="separate"/>
        </w:r>
        <w:r>
          <w:rPr>
            <w:noProof/>
          </w:rPr>
          <w:t>2</w:t>
        </w:r>
        <w:r>
          <w:rPr>
            <w:noProof/>
          </w:rPr>
          <w:fldChar w:fldCharType="end"/>
        </w:r>
        <w:r w:rsidR="00124CEA" w:rsidRPr="000E7E28">
          <w:t xml:space="preserve"> of </w:t>
        </w:r>
        <w:r>
          <w:fldChar w:fldCharType="begin"/>
        </w:r>
        <w:r>
          <w:instrText xml:space="preserve"> NUMPAGES  </w:instrText>
        </w:r>
        <w:r>
          <w:fldChar w:fldCharType="separate"/>
        </w:r>
        <w:r>
          <w:rPr>
            <w:noProof/>
          </w:rPr>
          <w:t>30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EA" w:rsidRPr="00E77E23" w:rsidRDefault="00124CEA" w:rsidP="00162C4B">
    <w:pPr>
      <w:pStyle w:val="AHPRAfirstpagefooter"/>
    </w:pPr>
    <w:r>
      <w:rPr>
        <w:color w:val="007DC3"/>
      </w:rPr>
      <w:t>Nursing and Midwifery</w:t>
    </w:r>
    <w:r w:rsidRPr="00E77E23">
      <w:t xml:space="preserve"> </w:t>
    </w:r>
    <w:r>
      <w:t>Board of Australia</w:t>
    </w:r>
  </w:p>
  <w:p w:rsidR="00124CEA" w:rsidRPr="00162C4B" w:rsidRDefault="00124CEA" w:rsidP="00162C4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EA" w:rsidRDefault="00124CEA" w:rsidP="000E7E28">
      <w:pPr>
        <w:spacing w:after="0"/>
      </w:pPr>
      <w:r>
        <w:separator/>
      </w:r>
    </w:p>
  </w:footnote>
  <w:footnote w:type="continuationSeparator" w:id="0">
    <w:p w:rsidR="00124CEA" w:rsidRDefault="00124CEA" w:rsidP="00FC2881">
      <w:pPr>
        <w:spacing w:after="0"/>
      </w:pPr>
      <w:r>
        <w:continuationSeparator/>
      </w:r>
    </w:p>
    <w:p w:rsidR="00124CEA" w:rsidRDefault="00124CEA"/>
  </w:footnote>
  <w:footnote w:type="continuationNotice" w:id="1">
    <w:p w:rsidR="00124CEA" w:rsidRDefault="00124CEA">
      <w:pPr>
        <w:spacing w:after="0"/>
      </w:pPr>
    </w:p>
  </w:footnote>
  <w:footnote w:id="2">
    <w:p w:rsidR="00124CEA" w:rsidRPr="00F646AF" w:rsidRDefault="00124CEA" w:rsidP="00112EDD">
      <w:pPr>
        <w:pStyle w:val="FootnoteText"/>
        <w:rPr>
          <w:rFonts w:cs="Arial"/>
          <w:sz w:val="16"/>
          <w:szCs w:val="16"/>
        </w:rPr>
      </w:pPr>
      <w:r w:rsidRPr="00F646AF">
        <w:rPr>
          <w:rStyle w:val="FootnoteReference"/>
          <w:rFonts w:cs="Arial"/>
          <w:sz w:val="16"/>
          <w:szCs w:val="16"/>
        </w:rPr>
        <w:footnoteRef/>
      </w:r>
      <w:r w:rsidRPr="00F646AF">
        <w:rPr>
          <w:rFonts w:cs="Arial"/>
          <w:sz w:val="16"/>
          <w:szCs w:val="16"/>
        </w:rPr>
        <w:t xml:space="preserve"> Codes and Guidelines can be located at </w:t>
      </w:r>
      <w:hyperlink r:id="rId1" w:history="1">
        <w:r w:rsidRPr="00F646AF">
          <w:rPr>
            <w:rStyle w:val="Hyperlink"/>
            <w:rFonts w:cs="Arial"/>
            <w:sz w:val="16"/>
            <w:szCs w:val="16"/>
          </w:rPr>
          <w:t>www.nursingmidwiferyboard.gov.au</w:t>
        </w:r>
      </w:hyperlink>
      <w:r w:rsidRPr="00F646AF">
        <w:rPr>
          <w:rFonts w:cs="Arial"/>
          <w:sz w:val="16"/>
          <w:szCs w:val="16"/>
        </w:rPr>
        <w:t xml:space="preserve"> </w:t>
      </w:r>
    </w:p>
  </w:footnote>
  <w:footnote w:id="3">
    <w:p w:rsidR="00124CEA" w:rsidRPr="004A2421" w:rsidRDefault="00124CEA" w:rsidP="00112EDD">
      <w:pPr>
        <w:pStyle w:val="FootnoteText"/>
        <w:rPr>
          <w:sz w:val="16"/>
          <w:szCs w:val="16"/>
        </w:rPr>
      </w:pPr>
      <w:r w:rsidRPr="006E74EC">
        <w:rPr>
          <w:rStyle w:val="FootnoteReference"/>
          <w:sz w:val="16"/>
          <w:szCs w:val="16"/>
        </w:rPr>
        <w:footnoteRef/>
      </w:r>
      <w:r w:rsidRPr="006E74EC">
        <w:rPr>
          <w:sz w:val="16"/>
          <w:szCs w:val="16"/>
        </w:rPr>
        <w:t xml:space="preserve"> A Change in Supervisor form is to be submitted to the Board with each change </w:t>
      </w:r>
      <w:r>
        <w:rPr>
          <w:sz w:val="16"/>
          <w:szCs w:val="16"/>
        </w:rPr>
        <w:t>of Supervisor.  (Pathway 2 registrants completing an approved program as listed at</w:t>
      </w:r>
      <w:r w:rsidRPr="00FB23E0">
        <w:rPr>
          <w:rFonts w:cs="Calibri"/>
          <w:sz w:val="16"/>
          <w:szCs w:val="16"/>
        </w:rPr>
        <w:t xml:space="preserve"> </w:t>
      </w:r>
      <w:hyperlink r:id="rId2" w:history="1">
        <w:r w:rsidRPr="00FC2D7F">
          <w:rPr>
            <w:rStyle w:val="Hyperlink"/>
            <w:rFonts w:cs="Calibri"/>
            <w:sz w:val="16"/>
            <w:szCs w:val="16"/>
            <w:lang w:val="en-US"/>
          </w:rPr>
          <w:t>www.nursingandmidwifery.gov.au</w:t>
        </w:r>
      </w:hyperlink>
      <w:r w:rsidRPr="00FC2D7F">
        <w:rPr>
          <w:rFonts w:cs="Calibri"/>
          <w:sz w:val="16"/>
          <w:szCs w:val="16"/>
          <w:lang w:val="en-US"/>
        </w:rPr>
        <w:t xml:space="preserve"> </w:t>
      </w:r>
      <w:r w:rsidRPr="00FC2D7F">
        <w:rPr>
          <w:rFonts w:cs="Calibri"/>
          <w:sz w:val="16"/>
          <w:szCs w:val="16"/>
        </w:rPr>
        <w:t xml:space="preserve">are not required to complete a </w:t>
      </w:r>
      <w:r>
        <w:rPr>
          <w:rFonts w:cs="Calibri"/>
          <w:sz w:val="16"/>
          <w:szCs w:val="16"/>
        </w:rPr>
        <w:t>‘change in supervisor form’ if remaining at the same practice location)</w:t>
      </w:r>
      <w:r w:rsidRPr="00FC2D7F">
        <w:rPr>
          <w:rFonts w:cs="Calibri"/>
          <w:sz w:val="16"/>
          <w:szCs w:val="16"/>
        </w:rPr>
        <w:t>.</w:t>
      </w:r>
      <w:r w:rsidRPr="00FC2D7F">
        <w:rPr>
          <w:rFonts w:cs="Calibri"/>
          <w:sz w:val="16"/>
          <w:szCs w:val="16"/>
          <w:lang w:val="en-US"/>
        </w:rPr>
        <w:t xml:space="preserve"> </w:t>
      </w:r>
    </w:p>
  </w:footnote>
  <w:footnote w:id="4">
    <w:p w:rsidR="00124CEA" w:rsidRPr="00F4652D" w:rsidRDefault="00124CEA" w:rsidP="00112EDD">
      <w:pPr>
        <w:pStyle w:val="FootnoteText"/>
        <w:rPr>
          <w:rFonts w:cs="Arial"/>
          <w:sz w:val="16"/>
          <w:szCs w:val="16"/>
          <w:lang w:val="en-US"/>
        </w:rPr>
      </w:pPr>
      <w:r w:rsidRPr="00F4652D">
        <w:rPr>
          <w:rStyle w:val="FootnoteReference"/>
          <w:rFonts w:cs="Arial"/>
          <w:sz w:val="16"/>
          <w:szCs w:val="16"/>
        </w:rPr>
        <w:footnoteRef/>
      </w:r>
      <w:r w:rsidRPr="00F4652D">
        <w:rPr>
          <w:rFonts w:cs="Arial"/>
          <w:sz w:val="16"/>
          <w:szCs w:val="16"/>
        </w:rPr>
        <w:t xml:space="preserve"> </w:t>
      </w:r>
      <w:r w:rsidRPr="00F4652D">
        <w:rPr>
          <w:rFonts w:cs="Arial"/>
          <w:sz w:val="16"/>
          <w:szCs w:val="16"/>
          <w:lang w:val="en-US"/>
        </w:rPr>
        <w:t xml:space="preserve">Not achievable during the time period of placement. Supervisors are required to explain rationale and plan </w:t>
      </w:r>
    </w:p>
  </w:footnote>
  <w:footnote w:id="5">
    <w:p w:rsidR="00124CEA" w:rsidRPr="00A305F7" w:rsidRDefault="00124CEA" w:rsidP="00112EDD">
      <w:pPr>
        <w:pStyle w:val="FootnoteText"/>
        <w:rPr>
          <w:rFonts w:cs="Arial"/>
          <w:sz w:val="16"/>
          <w:szCs w:val="16"/>
          <w:lang w:val="en-US"/>
        </w:rPr>
      </w:pPr>
      <w:r w:rsidRPr="00A305F7">
        <w:rPr>
          <w:rStyle w:val="FootnoteReference"/>
          <w:rFonts w:cs="Arial"/>
        </w:rPr>
        <w:footnoteRef/>
      </w:r>
      <w:r w:rsidRPr="00A305F7">
        <w:rPr>
          <w:rFonts w:cs="Arial"/>
          <w:sz w:val="16"/>
          <w:szCs w:val="16"/>
        </w:rPr>
        <w:t xml:space="preserve"> Supervisors should contact the </w:t>
      </w:r>
      <w:r>
        <w:rPr>
          <w:rFonts w:cs="Arial"/>
          <w:sz w:val="16"/>
          <w:szCs w:val="16"/>
        </w:rPr>
        <w:t xml:space="preserve">National </w:t>
      </w:r>
      <w:r w:rsidRPr="00A305F7">
        <w:rPr>
          <w:rFonts w:cs="Arial"/>
          <w:sz w:val="16"/>
          <w:szCs w:val="16"/>
        </w:rPr>
        <w:t>Board as soon as prac</w:t>
      </w:r>
      <w:r>
        <w:rPr>
          <w:rFonts w:cs="Arial"/>
          <w:sz w:val="16"/>
          <w:szCs w:val="16"/>
        </w:rPr>
        <w:t>tical if the learning objectives are not achievable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EA" w:rsidRPr="00315933" w:rsidRDefault="00124CEA" w:rsidP="00D638E0">
    <w:pPr>
      <w:ind w:left="-1134" w:right="-567"/>
      <w:jc w:val="right"/>
    </w:pPr>
  </w:p>
  <w:p w:rsidR="00124CEA" w:rsidRDefault="001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EA" w:rsidRDefault="00124CEA" w:rsidP="00E844A0">
    <w:r>
      <w:rPr>
        <w:noProof/>
        <w:lang w:eastAsia="en-AU"/>
      </w:rPr>
      <w:drawing>
        <wp:anchor distT="0" distB="0" distL="114300" distR="114300" simplePos="0" relativeHeight="251661312" behindDoc="0" locked="0" layoutInCell="1" allowOverlap="1">
          <wp:simplePos x="0" y="0"/>
          <wp:positionH relativeFrom="margin">
            <wp:posOffset>7912735</wp:posOffset>
          </wp:positionH>
          <wp:positionV relativeFrom="margin">
            <wp:posOffset>-1771650</wp:posOffset>
          </wp:positionV>
          <wp:extent cx="1944370" cy="1542415"/>
          <wp:effectExtent l="19050" t="0" r="0" b="0"/>
          <wp:wrapSquare wrapText="bothSides"/>
          <wp:docPr id="8" name="Picture 2" descr="AHPRA_Nursing&amp;Midwife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944370" cy="1542415"/>
                  </a:xfrm>
                  <a:prstGeom prst="rect">
                    <a:avLst/>
                  </a:prstGeom>
                </pic:spPr>
              </pic:pic>
            </a:graphicData>
          </a:graphic>
        </wp:anchor>
      </w:drawing>
    </w:r>
  </w:p>
  <w:p w:rsidR="00124CEA" w:rsidRDefault="00124CEA" w:rsidP="00E844A0"/>
  <w:p w:rsidR="00124CEA" w:rsidRDefault="00124CEA" w:rsidP="00E844A0"/>
  <w:p w:rsidR="00124CEA" w:rsidRDefault="00124CEA" w:rsidP="00E844A0"/>
  <w:p w:rsidR="00124CEA" w:rsidRDefault="00124CEA" w:rsidP="00E844A0"/>
  <w:p w:rsidR="00124CEA" w:rsidRDefault="00124CEA"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E81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1E39234E"/>
    <w:multiLevelType w:val="hybridMultilevel"/>
    <w:tmpl w:val="33EC54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5F46F9"/>
    <w:multiLevelType w:val="hybridMultilevel"/>
    <w:tmpl w:val="26D89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22578D"/>
    <w:multiLevelType w:val="multilevel"/>
    <w:tmpl w:val="BE20683A"/>
    <w:numStyleLink w:val="AHPRANumberedheadinglist"/>
  </w:abstractNum>
  <w:abstractNum w:abstractNumId="9">
    <w:nsid w:val="2F4226C7"/>
    <w:multiLevelType w:val="hybridMultilevel"/>
    <w:tmpl w:val="C922A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13208"/>
    <w:multiLevelType w:val="hybridMultilevel"/>
    <w:tmpl w:val="C2A84E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F223AA4"/>
    <w:multiLevelType w:val="hybridMultilevel"/>
    <w:tmpl w:val="0106AC84"/>
    <w:lvl w:ilvl="0" w:tplc="E87460E6">
      <w:start w:val="1"/>
      <w:numFmt w:val="decimal"/>
      <w:lvlText w:val="%1."/>
      <w:lvlJc w:val="left"/>
      <w:pPr>
        <w:ind w:left="720" w:hanging="36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AE61B9"/>
    <w:multiLevelType w:val="hybridMultilevel"/>
    <w:tmpl w:val="D0A866AE"/>
    <w:lvl w:ilvl="0" w:tplc="04090001">
      <w:start w:val="1"/>
      <w:numFmt w:val="bullet"/>
      <w:lvlText w:val=""/>
      <w:lvlJc w:val="left"/>
      <w:pPr>
        <w:ind w:left="720" w:hanging="360"/>
      </w:pPr>
      <w:rPr>
        <w:rFonts w:ascii="Symbol" w:hAnsi="Symbol" w:hint="default"/>
      </w:rPr>
    </w:lvl>
    <w:lvl w:ilvl="1" w:tplc="B2560420">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F54CD"/>
    <w:multiLevelType w:val="hybridMultilevel"/>
    <w:tmpl w:val="D016533E"/>
    <w:lvl w:ilvl="0" w:tplc="DBB07EA4">
      <w:start w:val="1"/>
      <w:numFmt w:val="bullet"/>
      <w:lvlText w:val="□"/>
      <w:lvlJc w:val="left"/>
      <w:pPr>
        <w:ind w:left="720" w:hanging="360"/>
      </w:pPr>
      <w:rPr>
        <w:rFonts w:ascii="Arial" w:hAnsi="Arial" w:hint="default"/>
        <w:shadow/>
        <w:emboss w:val="0"/>
        <w:imprint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04433A"/>
    <w:multiLevelType w:val="multilevel"/>
    <w:tmpl w:val="C4183F12"/>
    <w:numStyleLink w:val="AHPRANumberedlist"/>
  </w:abstractNum>
  <w:abstractNum w:abstractNumId="17">
    <w:nsid w:val="58FE574C"/>
    <w:multiLevelType w:val="hybridMultilevel"/>
    <w:tmpl w:val="3E163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A70EAD"/>
    <w:multiLevelType w:val="hybridMultilevel"/>
    <w:tmpl w:val="66E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E154B0"/>
    <w:multiLevelType w:val="multilevel"/>
    <w:tmpl w:val="C4183F12"/>
    <w:numStyleLink w:val="AHPRANumberedlist"/>
  </w:abstractNum>
  <w:abstractNum w:abstractNumId="21">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D47E0"/>
    <w:multiLevelType w:val="hybridMultilevel"/>
    <w:tmpl w:val="7F3ED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C731660"/>
    <w:multiLevelType w:val="multilevel"/>
    <w:tmpl w:val="C4183F12"/>
    <w:numStyleLink w:val="AHPRANumberedlist"/>
  </w:abstractNum>
  <w:num w:numId="1">
    <w:abstractNumId w:val="19"/>
  </w:num>
  <w:num w:numId="2">
    <w:abstractNumId w:val="14"/>
  </w:num>
  <w:num w:numId="3">
    <w:abstractNumId w:val="2"/>
  </w:num>
  <w:num w:numId="4">
    <w:abstractNumId w:val="4"/>
  </w:num>
  <w:num w:numId="5">
    <w:abstractNumId w:val="5"/>
  </w:num>
  <w:num w:numId="6">
    <w:abstractNumId w:val="8"/>
  </w:num>
  <w:num w:numId="7">
    <w:abstractNumId w:val="1"/>
  </w:num>
  <w:num w:numId="8">
    <w:abstractNumId w:val="10"/>
  </w:num>
  <w:num w:numId="9">
    <w:abstractNumId w:val="21"/>
  </w:num>
  <w:num w:numId="10">
    <w:abstractNumId w:val="16"/>
  </w:num>
  <w:num w:numId="11">
    <w:abstractNumId w:val="3"/>
  </w:num>
  <w:num w:numId="12">
    <w:abstractNumId w:val="20"/>
  </w:num>
  <w:num w:numId="13">
    <w:abstractNumId w:val="23"/>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5"/>
  </w:num>
  <w:num w:numId="18">
    <w:abstractNumId w:val="12"/>
  </w:num>
  <w:num w:numId="19">
    <w:abstractNumId w:val="17"/>
  </w:num>
  <w:num w:numId="20">
    <w:abstractNumId w:val="6"/>
  </w:num>
  <w:num w:numId="21">
    <w:abstractNumId w:val="0"/>
  </w:num>
  <w:num w:numId="22">
    <w:abstractNumId w:val="13"/>
  </w:num>
  <w:num w:numId="23">
    <w:abstractNumId w:val="11"/>
  </w:num>
  <w:num w:numId="24">
    <w:abstractNumId w:val="7"/>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 w:id="1"/>
  </w:footnotePr>
  <w:endnotePr>
    <w:endnote w:id="-1"/>
    <w:endnote w:id="0"/>
  </w:endnotePr>
  <w:compat>
    <w:compatSetting w:name="compatibilityMode" w:uri="http://schemas.microsoft.com/office/word" w:val="12"/>
  </w:compat>
  <w:rsids>
    <w:rsidRoot w:val="00E6725B"/>
    <w:rsid w:val="00000033"/>
    <w:rsid w:val="00006922"/>
    <w:rsid w:val="0002719F"/>
    <w:rsid w:val="000334D7"/>
    <w:rsid w:val="00035737"/>
    <w:rsid w:val="00071439"/>
    <w:rsid w:val="000945FB"/>
    <w:rsid w:val="000A6BF7"/>
    <w:rsid w:val="000E7E28"/>
    <w:rsid w:val="000F5D90"/>
    <w:rsid w:val="0010139F"/>
    <w:rsid w:val="00112EDD"/>
    <w:rsid w:val="00124CEA"/>
    <w:rsid w:val="00144DEF"/>
    <w:rsid w:val="001506FE"/>
    <w:rsid w:val="00162C4B"/>
    <w:rsid w:val="00196F14"/>
    <w:rsid w:val="001C425C"/>
    <w:rsid w:val="001E1E31"/>
    <w:rsid w:val="001E2849"/>
    <w:rsid w:val="001E4A94"/>
    <w:rsid w:val="001E5621"/>
    <w:rsid w:val="00220A3B"/>
    <w:rsid w:val="00224708"/>
    <w:rsid w:val="0023098F"/>
    <w:rsid w:val="0028013F"/>
    <w:rsid w:val="00295B44"/>
    <w:rsid w:val="002B2D48"/>
    <w:rsid w:val="002B4928"/>
    <w:rsid w:val="002C08FB"/>
    <w:rsid w:val="002C34EA"/>
    <w:rsid w:val="002E4B83"/>
    <w:rsid w:val="0030029B"/>
    <w:rsid w:val="00303BE1"/>
    <w:rsid w:val="00305AFC"/>
    <w:rsid w:val="003354E4"/>
    <w:rsid w:val="00393516"/>
    <w:rsid w:val="003A6EC4"/>
    <w:rsid w:val="003D6DBD"/>
    <w:rsid w:val="003E00B5"/>
    <w:rsid w:val="003E3268"/>
    <w:rsid w:val="003F2F06"/>
    <w:rsid w:val="00405C0A"/>
    <w:rsid w:val="00414F2C"/>
    <w:rsid w:val="00450B34"/>
    <w:rsid w:val="004606A7"/>
    <w:rsid w:val="0048323C"/>
    <w:rsid w:val="004A5E5D"/>
    <w:rsid w:val="004B438E"/>
    <w:rsid w:val="004B747B"/>
    <w:rsid w:val="004D7537"/>
    <w:rsid w:val="004F5C05"/>
    <w:rsid w:val="00516EF2"/>
    <w:rsid w:val="0053749F"/>
    <w:rsid w:val="00546B56"/>
    <w:rsid w:val="00553A4C"/>
    <w:rsid w:val="00554335"/>
    <w:rsid w:val="005565CE"/>
    <w:rsid w:val="005708AE"/>
    <w:rsid w:val="00593782"/>
    <w:rsid w:val="005A0FA9"/>
    <w:rsid w:val="005C5932"/>
    <w:rsid w:val="005C6817"/>
    <w:rsid w:val="00616043"/>
    <w:rsid w:val="00640B2C"/>
    <w:rsid w:val="00667CAD"/>
    <w:rsid w:val="00670F48"/>
    <w:rsid w:val="00672A98"/>
    <w:rsid w:val="00681D5E"/>
    <w:rsid w:val="0069730F"/>
    <w:rsid w:val="006C0257"/>
    <w:rsid w:val="006C0E29"/>
    <w:rsid w:val="006D30FE"/>
    <w:rsid w:val="006D3757"/>
    <w:rsid w:val="006D45FD"/>
    <w:rsid w:val="006D6D35"/>
    <w:rsid w:val="006E76F4"/>
    <w:rsid w:val="006F585B"/>
    <w:rsid w:val="006F7348"/>
    <w:rsid w:val="006F796D"/>
    <w:rsid w:val="0070155F"/>
    <w:rsid w:val="007342E1"/>
    <w:rsid w:val="007372A4"/>
    <w:rsid w:val="00741B04"/>
    <w:rsid w:val="0076115C"/>
    <w:rsid w:val="007664F3"/>
    <w:rsid w:val="007761F6"/>
    <w:rsid w:val="0079197C"/>
    <w:rsid w:val="007A35B9"/>
    <w:rsid w:val="007B22F6"/>
    <w:rsid w:val="007B77D6"/>
    <w:rsid w:val="007C0B6E"/>
    <w:rsid w:val="007D4836"/>
    <w:rsid w:val="007E2C84"/>
    <w:rsid w:val="007E3545"/>
    <w:rsid w:val="007F0095"/>
    <w:rsid w:val="008338F7"/>
    <w:rsid w:val="00836397"/>
    <w:rsid w:val="00845054"/>
    <w:rsid w:val="00846F42"/>
    <w:rsid w:val="00852D1C"/>
    <w:rsid w:val="00856147"/>
    <w:rsid w:val="00860F40"/>
    <w:rsid w:val="008615C9"/>
    <w:rsid w:val="00864020"/>
    <w:rsid w:val="008979D5"/>
    <w:rsid w:val="008A4C3B"/>
    <w:rsid w:val="008B2AD7"/>
    <w:rsid w:val="008D6B7E"/>
    <w:rsid w:val="008D7845"/>
    <w:rsid w:val="009031EA"/>
    <w:rsid w:val="009174EF"/>
    <w:rsid w:val="00921048"/>
    <w:rsid w:val="00923B23"/>
    <w:rsid w:val="00937ED0"/>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204DF"/>
    <w:rsid w:val="00B34EDA"/>
    <w:rsid w:val="00B43D12"/>
    <w:rsid w:val="00B51748"/>
    <w:rsid w:val="00B57198"/>
    <w:rsid w:val="00B85023"/>
    <w:rsid w:val="00BA2456"/>
    <w:rsid w:val="00BA469B"/>
    <w:rsid w:val="00BB4A5B"/>
    <w:rsid w:val="00BF2534"/>
    <w:rsid w:val="00BF79DC"/>
    <w:rsid w:val="00C07C70"/>
    <w:rsid w:val="00C35DE1"/>
    <w:rsid w:val="00C3795C"/>
    <w:rsid w:val="00C524AA"/>
    <w:rsid w:val="00C54689"/>
    <w:rsid w:val="00C81B3A"/>
    <w:rsid w:val="00CA0C34"/>
    <w:rsid w:val="00CB6C08"/>
    <w:rsid w:val="00CD0DCA"/>
    <w:rsid w:val="00D12F61"/>
    <w:rsid w:val="00D201C6"/>
    <w:rsid w:val="00D638E0"/>
    <w:rsid w:val="00D716BA"/>
    <w:rsid w:val="00D8404D"/>
    <w:rsid w:val="00D87C12"/>
    <w:rsid w:val="00DB1344"/>
    <w:rsid w:val="00DC2952"/>
    <w:rsid w:val="00DC766F"/>
    <w:rsid w:val="00DD1A39"/>
    <w:rsid w:val="00DF1AB7"/>
    <w:rsid w:val="00E07C02"/>
    <w:rsid w:val="00E12B06"/>
    <w:rsid w:val="00E15BF6"/>
    <w:rsid w:val="00E54005"/>
    <w:rsid w:val="00E6725B"/>
    <w:rsid w:val="00E71CB9"/>
    <w:rsid w:val="00E73698"/>
    <w:rsid w:val="00E77E23"/>
    <w:rsid w:val="00E8251C"/>
    <w:rsid w:val="00E844A0"/>
    <w:rsid w:val="00EF0792"/>
    <w:rsid w:val="00F13ED2"/>
    <w:rsid w:val="00F17814"/>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rules v:ext="edit">
        <o:r id="V:Rule2" type="connector" idref="#AutoShape 3"/>
      </o:rules>
    </o:shapelayout>
  </w:shapeDefaults>
  <w:decimalSymbol w:val="."/>
  <w:listSeparator w:val=","/>
  <w15:docId w15:val="{FBEA85E9-AA07-4082-9E7F-A79F14EE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link w:val="Heading7Char"/>
    <w:qFormat/>
    <w:rsid w:val="00112EDD"/>
    <w:pPr>
      <w:keepNext/>
      <w:framePr w:hSpace="180" w:wrap="around" w:vAnchor="page" w:hAnchor="margin" w:y="1681"/>
      <w:tabs>
        <w:tab w:val="left" w:pos="851"/>
        <w:tab w:val="left" w:pos="1418"/>
        <w:tab w:val="left" w:pos="1610"/>
        <w:tab w:val="left" w:pos="2127"/>
        <w:tab w:val="left" w:pos="2977"/>
        <w:tab w:val="left" w:pos="4820"/>
      </w:tabs>
      <w:spacing w:after="0" w:line="360" w:lineRule="auto"/>
      <w:outlineLvl w:val="6"/>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D1A39"/>
    <w:pPr>
      <w:numPr>
        <w:numId w:val="2"/>
      </w:numPr>
      <w:spacing w:after="12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DD1A39"/>
    <w:pPr>
      <w:numPr>
        <w:ilvl w:val="1"/>
      </w:numPr>
      <w:ind w:left="738"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DD1A39"/>
    <w:pPr>
      <w:numPr>
        <w:ilvl w:val="2"/>
      </w:numPr>
      <w:ind w:left="1440" w:hanging="72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162C4B"/>
    <w:pPr>
      <w:tabs>
        <w:tab w:val="center" w:pos="4680"/>
        <w:tab w:val="right" w:pos="9360"/>
      </w:tabs>
      <w:spacing w:after="0"/>
    </w:pPr>
  </w:style>
  <w:style w:type="character" w:customStyle="1" w:styleId="FooterChar">
    <w:name w:val="Footer Char"/>
    <w:basedOn w:val="DefaultParagraphFont"/>
    <w:link w:val="Footer"/>
    <w:uiPriority w:val="99"/>
    <w:rsid w:val="00162C4B"/>
    <w:rPr>
      <w:sz w:val="24"/>
      <w:szCs w:val="24"/>
      <w:lang w:val="en-AU"/>
    </w:rPr>
  </w:style>
  <w:style w:type="paragraph" w:customStyle="1" w:styleId="Default">
    <w:name w:val="Default"/>
    <w:rsid w:val="0023098F"/>
    <w:pPr>
      <w:autoSpaceDE w:val="0"/>
      <w:autoSpaceDN w:val="0"/>
      <w:adjustRightInd w:val="0"/>
    </w:pPr>
    <w:rPr>
      <w:rFonts w:eastAsiaTheme="minorHAnsi" w:cs="Arial"/>
      <w:color w:val="000000"/>
      <w:sz w:val="24"/>
      <w:szCs w:val="24"/>
    </w:rPr>
  </w:style>
  <w:style w:type="character" w:customStyle="1" w:styleId="Heading7Char">
    <w:name w:val="Heading 7 Char"/>
    <w:basedOn w:val="DefaultParagraphFont"/>
    <w:link w:val="Heading7"/>
    <w:rsid w:val="00112EDD"/>
    <w:rPr>
      <w:rFonts w:eastAsia="Times New Roman"/>
      <w:b/>
      <w:lang w:val="en-AU"/>
    </w:rPr>
  </w:style>
  <w:style w:type="paragraph" w:customStyle="1" w:styleId="ColorfulList-Accent11">
    <w:name w:val="Colorful List - Accent 11"/>
    <w:basedOn w:val="Normal"/>
    <w:uiPriority w:val="34"/>
    <w:qFormat/>
    <w:rsid w:val="00112EDD"/>
    <w:pPr>
      <w:ind w:left="1843"/>
    </w:pPr>
    <w:rPr>
      <w:rFonts w:ascii="Cambria" w:hAnsi="Cambria" w:cs="Arial"/>
      <w:b/>
    </w:rPr>
  </w:style>
  <w:style w:type="paragraph" w:customStyle="1" w:styleId="Style1">
    <w:name w:val="Style1"/>
    <w:basedOn w:val="ColorfulList-Accent11"/>
    <w:qFormat/>
    <w:rsid w:val="00112EDD"/>
    <w:pPr>
      <w:ind w:left="0"/>
    </w:pPr>
    <w:rPr>
      <w:szCs w:val="22"/>
      <w:lang w:val="en-US"/>
    </w:rPr>
  </w:style>
  <w:style w:type="paragraph" w:customStyle="1" w:styleId="AHPRAHeadline">
    <w:name w:val="AHPRA Headline"/>
    <w:basedOn w:val="Normal"/>
    <w:qFormat/>
    <w:rsid w:val="00112EDD"/>
    <w:rPr>
      <w:color w:val="008EC4"/>
      <w:sz w:val="28"/>
    </w:rPr>
  </w:style>
  <w:style w:type="character" w:customStyle="1" w:styleId="A3">
    <w:name w:val="A3"/>
    <w:uiPriority w:val="99"/>
    <w:rsid w:val="00112EDD"/>
    <w:rPr>
      <w:color w:val="000000"/>
      <w:sz w:val="20"/>
      <w:szCs w:val="20"/>
    </w:rPr>
  </w:style>
  <w:style w:type="character" w:customStyle="1" w:styleId="A6">
    <w:name w:val="A6"/>
    <w:uiPriority w:val="99"/>
    <w:rsid w:val="00112EDD"/>
    <w:rPr>
      <w:color w:val="000000"/>
      <w:sz w:val="20"/>
      <w:szCs w:val="20"/>
    </w:rPr>
  </w:style>
  <w:style w:type="character" w:styleId="CommentReference">
    <w:name w:val="annotation reference"/>
    <w:basedOn w:val="DefaultParagraphFont"/>
    <w:uiPriority w:val="99"/>
    <w:semiHidden/>
    <w:unhideWhenUsed/>
    <w:rsid w:val="00112EDD"/>
    <w:rPr>
      <w:sz w:val="16"/>
      <w:szCs w:val="16"/>
    </w:rPr>
  </w:style>
  <w:style w:type="paragraph" w:styleId="CommentText">
    <w:name w:val="annotation text"/>
    <w:basedOn w:val="Normal"/>
    <w:link w:val="CommentTextChar"/>
    <w:uiPriority w:val="99"/>
    <w:semiHidden/>
    <w:unhideWhenUsed/>
    <w:rsid w:val="00112EDD"/>
    <w:rPr>
      <w:rFonts w:ascii="Cambria" w:hAnsi="Cambria"/>
      <w:sz w:val="20"/>
      <w:szCs w:val="20"/>
    </w:rPr>
  </w:style>
  <w:style w:type="character" w:customStyle="1" w:styleId="CommentTextChar">
    <w:name w:val="Comment Text Char"/>
    <w:basedOn w:val="DefaultParagraphFont"/>
    <w:link w:val="CommentText"/>
    <w:uiPriority w:val="99"/>
    <w:semiHidden/>
    <w:rsid w:val="00112EDD"/>
    <w:rPr>
      <w:rFonts w:ascii="Cambria" w:hAnsi="Cambria"/>
      <w:lang w:val="en-AU"/>
    </w:rPr>
  </w:style>
  <w:style w:type="paragraph" w:styleId="CommentSubject">
    <w:name w:val="annotation subject"/>
    <w:basedOn w:val="CommentText"/>
    <w:next w:val="CommentText"/>
    <w:link w:val="CommentSubjectChar"/>
    <w:uiPriority w:val="99"/>
    <w:semiHidden/>
    <w:unhideWhenUsed/>
    <w:rsid w:val="00112EDD"/>
    <w:rPr>
      <w:b/>
      <w:bCs/>
    </w:rPr>
  </w:style>
  <w:style w:type="character" w:customStyle="1" w:styleId="CommentSubjectChar">
    <w:name w:val="Comment Subject Char"/>
    <w:basedOn w:val="CommentTextChar"/>
    <w:link w:val="CommentSubject"/>
    <w:uiPriority w:val="99"/>
    <w:semiHidden/>
    <w:rsid w:val="00112EDD"/>
    <w:rPr>
      <w:rFonts w:ascii="Cambria" w:hAnsi="Cambri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Codes-Guidelines-Statements/Codes-Guidelines.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cupationaltherapyboard.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pr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ursingandmidwifery.gov.au" TargetMode="External"/><Relationship Id="rId1" Type="http://schemas.openxmlformats.org/officeDocument/2006/relationships/hyperlink" Target="http://www.nursingmidwifer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oard%20Management\Nursing%20and%20Midwifery\Committees%20and%20Working%20Groups%20TRIM\IQNM%20Project\IQNM%20Project%20Office\Guides%20and%20templates\NMBA%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2125-B5CD-457A-B26A-E56646C4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NMBA document template</Template>
  <TotalTime>0</TotalTime>
  <Pages>30</Pages>
  <Words>5662</Words>
  <Characters>32280</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37867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summative report for internationally qualified midwife (IQM)</dc:title>
  <dc:subject>Report</dc:subject>
  <dc:creator>Nursing and Midwifery Board</dc:creator>
  <cp:lastModifiedBy>Tara Johnson</cp:lastModifiedBy>
  <cp:revision>2</cp:revision>
  <cp:lastPrinted>2014-11-04T22:49:00Z</cp:lastPrinted>
  <dcterms:created xsi:type="dcterms:W3CDTF">2014-11-24T01:17:00Z</dcterms:created>
  <dcterms:modified xsi:type="dcterms:W3CDTF">2014-11-24T01:17:00Z</dcterms:modified>
</cp:coreProperties>
</file>