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3338E" w14:textId="77777777" w:rsidR="00965B81" w:rsidRPr="00786214" w:rsidRDefault="00965B81" w:rsidP="00965B81">
      <w:pPr>
        <w:pStyle w:val="AHPRATitle"/>
        <w:pBdr>
          <w:bottom w:val="single" w:sz="4" w:space="1" w:color="auto"/>
        </w:pBdr>
        <w:ind w:left="-1418" w:right="6185" w:firstLine="1418"/>
        <w:jc w:val="both"/>
        <w:rPr>
          <w:color w:val="00BCCE"/>
          <w:sz w:val="40"/>
          <w:szCs w:val="40"/>
        </w:rPr>
      </w:pPr>
      <w:r w:rsidRPr="00786214">
        <w:rPr>
          <w:color w:val="00BCCE"/>
          <w:sz w:val="40"/>
          <w:szCs w:val="40"/>
        </w:rPr>
        <w:t>Communiqué</w:t>
      </w:r>
    </w:p>
    <w:p w14:paraId="561D92C5" w14:textId="77777777" w:rsidR="00080893" w:rsidRDefault="00FC30B6" w:rsidP="00080893">
      <w:pPr>
        <w:spacing w:after="0"/>
        <w:jc w:val="both"/>
        <w:rPr>
          <w:rFonts w:ascii="Arial" w:hAnsi="Arial" w:cs="Arial"/>
          <w:color w:val="808080" w:themeColor="background1" w:themeShade="80"/>
          <w:sz w:val="28"/>
          <w:szCs w:val="28"/>
        </w:rPr>
      </w:pPr>
      <w:bookmarkStart w:id="0" w:name="OLE_LINK1"/>
      <w:bookmarkStart w:id="1" w:name="OLE_LINK2"/>
      <w:r w:rsidRPr="00786214">
        <w:rPr>
          <w:rFonts w:ascii="Arial" w:hAnsi="Arial" w:cs="Arial"/>
          <w:color w:val="808080" w:themeColor="background1" w:themeShade="80"/>
          <w:sz w:val="28"/>
          <w:szCs w:val="28"/>
        </w:rPr>
        <w:t>Meeting of the Nursing and Midwifery Board of</w:t>
      </w:r>
      <w:r>
        <w:rPr>
          <w:rFonts w:ascii="Arial" w:hAnsi="Arial" w:cs="Arial"/>
          <w:color w:val="808080" w:themeColor="background1" w:themeShade="80"/>
          <w:sz w:val="28"/>
          <w:szCs w:val="28"/>
        </w:rPr>
        <w:t xml:space="preserve"> Australia </w:t>
      </w:r>
      <w:r w:rsidR="00F56ED3">
        <w:rPr>
          <w:rFonts w:ascii="Arial" w:hAnsi="Arial" w:cs="Arial"/>
          <w:color w:val="808080" w:themeColor="background1" w:themeShade="80"/>
          <w:sz w:val="28"/>
          <w:szCs w:val="28"/>
        </w:rPr>
        <w:t>2</w:t>
      </w:r>
      <w:r w:rsidR="00074C77">
        <w:rPr>
          <w:rFonts w:ascii="Arial" w:hAnsi="Arial" w:cs="Arial"/>
          <w:color w:val="808080" w:themeColor="background1" w:themeShade="80"/>
          <w:sz w:val="28"/>
          <w:szCs w:val="28"/>
        </w:rPr>
        <w:t>6</w:t>
      </w:r>
      <w:r w:rsidR="00F56ED3">
        <w:rPr>
          <w:rFonts w:ascii="Arial" w:hAnsi="Arial" w:cs="Arial"/>
          <w:color w:val="808080" w:themeColor="background1" w:themeShade="80"/>
          <w:sz w:val="28"/>
          <w:szCs w:val="28"/>
        </w:rPr>
        <w:t xml:space="preserve"> </w:t>
      </w:r>
      <w:r w:rsidR="00074C77">
        <w:rPr>
          <w:rFonts w:ascii="Arial" w:hAnsi="Arial" w:cs="Arial"/>
          <w:color w:val="808080" w:themeColor="background1" w:themeShade="80"/>
          <w:sz w:val="28"/>
          <w:szCs w:val="28"/>
        </w:rPr>
        <w:t>November</w:t>
      </w:r>
      <w:r w:rsidR="00443BDB">
        <w:rPr>
          <w:rFonts w:ascii="Arial" w:hAnsi="Arial" w:cs="Arial"/>
          <w:color w:val="808080" w:themeColor="background1" w:themeShade="80"/>
          <w:sz w:val="28"/>
          <w:szCs w:val="28"/>
        </w:rPr>
        <w:t xml:space="preserve"> </w:t>
      </w:r>
      <w:bookmarkEnd w:id="0"/>
      <w:bookmarkEnd w:id="1"/>
      <w:r w:rsidR="00080893" w:rsidRPr="00443BDB">
        <w:rPr>
          <w:rFonts w:ascii="Arial" w:hAnsi="Arial" w:cs="Arial"/>
          <w:color w:val="808080" w:themeColor="background1" w:themeShade="80"/>
          <w:sz w:val="28"/>
          <w:szCs w:val="28"/>
        </w:rPr>
        <w:t xml:space="preserve">in the </w:t>
      </w:r>
      <w:r w:rsidR="002255BC" w:rsidRPr="002255BC">
        <w:rPr>
          <w:rFonts w:ascii="Arial" w:hAnsi="Arial" w:cs="Arial"/>
          <w:color w:val="808080" w:themeColor="background1" w:themeShade="80"/>
          <w:sz w:val="28"/>
          <w:szCs w:val="28"/>
        </w:rPr>
        <w:t xml:space="preserve">AHPRA </w:t>
      </w:r>
      <w:r w:rsidR="00C3393F">
        <w:rPr>
          <w:rFonts w:ascii="Arial" w:hAnsi="Arial" w:cs="Arial"/>
          <w:color w:val="808080" w:themeColor="background1" w:themeShade="80"/>
          <w:sz w:val="28"/>
          <w:szCs w:val="28"/>
        </w:rPr>
        <w:t xml:space="preserve">National </w:t>
      </w:r>
      <w:r w:rsidR="002255BC" w:rsidRPr="002255BC">
        <w:rPr>
          <w:rFonts w:ascii="Arial" w:hAnsi="Arial" w:cs="Arial"/>
          <w:color w:val="808080" w:themeColor="background1" w:themeShade="80"/>
          <w:sz w:val="28"/>
          <w:szCs w:val="28"/>
        </w:rPr>
        <w:t>Office</w:t>
      </w:r>
      <w:r w:rsidR="00C3393F">
        <w:rPr>
          <w:rFonts w:ascii="Arial" w:hAnsi="Arial" w:cs="Arial"/>
          <w:color w:val="808080" w:themeColor="background1" w:themeShade="80"/>
          <w:sz w:val="28"/>
          <w:szCs w:val="28"/>
        </w:rPr>
        <w:t>, Melbourne.</w:t>
      </w:r>
      <w:r w:rsidR="002255BC" w:rsidRPr="002255BC">
        <w:rPr>
          <w:rFonts w:ascii="Arial" w:hAnsi="Arial" w:cs="Arial"/>
          <w:color w:val="808080" w:themeColor="background1" w:themeShade="80"/>
          <w:sz w:val="28"/>
          <w:szCs w:val="28"/>
        </w:rPr>
        <w:t xml:space="preserve"> </w:t>
      </w:r>
    </w:p>
    <w:p w14:paraId="479474A5" w14:textId="77777777" w:rsidR="00965B81" w:rsidRPr="00786214" w:rsidRDefault="00965B81" w:rsidP="00080893">
      <w:pPr>
        <w:spacing w:after="0"/>
        <w:jc w:val="both"/>
        <w:rPr>
          <w:sz w:val="20"/>
          <w:szCs w:val="20"/>
        </w:rPr>
      </w:pPr>
      <w:bookmarkStart w:id="2" w:name="_GoBack"/>
      <w:bookmarkEnd w:id="2"/>
    </w:p>
    <w:p w14:paraId="254BB90E" w14:textId="77777777" w:rsidR="00965B81"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14:paraId="65072321" w14:textId="77777777" w:rsidR="00E26FFE" w:rsidRPr="009D5496" w:rsidRDefault="009344D8" w:rsidP="009D5496">
      <w:pPr>
        <w:autoSpaceDE w:val="0"/>
        <w:autoSpaceDN w:val="0"/>
        <w:adjustRightInd w:val="0"/>
        <w:jc w:val="both"/>
        <w:rPr>
          <w:rFonts w:ascii="Arial" w:hAnsi="Arial" w:cs="Arial"/>
          <w:sz w:val="20"/>
          <w:szCs w:val="20"/>
        </w:rPr>
      </w:pPr>
      <w:r w:rsidRPr="00786214">
        <w:rPr>
          <w:rFonts w:ascii="Arial" w:hAnsi="Arial" w:cs="Arial"/>
          <w:sz w:val="20"/>
          <w:szCs w:val="20"/>
        </w:rPr>
        <w:t xml:space="preserve">The </w:t>
      </w:r>
      <w:r>
        <w:rPr>
          <w:rFonts w:ascii="Arial" w:hAnsi="Arial" w:cs="Arial"/>
          <w:sz w:val="20"/>
          <w:szCs w:val="20"/>
        </w:rPr>
        <w:t>NMBA</w:t>
      </w:r>
      <w:r w:rsidRPr="00786214">
        <w:rPr>
          <w:rFonts w:ascii="Arial" w:hAnsi="Arial" w:cs="Arial"/>
          <w:sz w:val="20"/>
          <w:szCs w:val="20"/>
        </w:rPr>
        <w:t xml:space="preserve"> meets monthly and considers a range of matters, the most important of which are published in this Communiqué. </w:t>
      </w:r>
    </w:p>
    <w:p w14:paraId="5DDB890B" w14:textId="77777777" w:rsidR="00406A26" w:rsidRDefault="00406A26" w:rsidP="00C3393F">
      <w:pPr>
        <w:pStyle w:val="AHPRASubheading"/>
      </w:pPr>
      <w:r>
        <w:t>Update on national health support service for nurses and midwives</w:t>
      </w:r>
    </w:p>
    <w:p w14:paraId="4A2565F4" w14:textId="77777777" w:rsidR="00406A26" w:rsidRDefault="00406A26" w:rsidP="00406A26">
      <w:pPr>
        <w:pStyle w:val="AHPRABody0"/>
      </w:pPr>
      <w:r>
        <w:t xml:space="preserve">The </w:t>
      </w:r>
      <w:r w:rsidR="00C3393F">
        <w:t>n</w:t>
      </w:r>
      <w:r w:rsidRPr="00C37465">
        <w:t>ation</w:t>
      </w:r>
      <w:r>
        <w:t xml:space="preserve">al </w:t>
      </w:r>
      <w:r w:rsidR="00C3393F">
        <w:t>h</w:t>
      </w:r>
      <w:r>
        <w:t xml:space="preserve">ealth </w:t>
      </w:r>
      <w:r w:rsidR="00C3393F">
        <w:t>s</w:t>
      </w:r>
      <w:r>
        <w:t xml:space="preserve">upport </w:t>
      </w:r>
      <w:r w:rsidR="00C3393F">
        <w:t>s</w:t>
      </w:r>
      <w:r>
        <w:t xml:space="preserve">ervice (the Service) for nurses and midwives is designed to ensure that nurses and midwives can access support if they are impaired, or at risk of impairment, and will aim to improve education and awareness among nurses and midwives about impairment. </w:t>
      </w:r>
    </w:p>
    <w:p w14:paraId="17C51E41" w14:textId="77777777" w:rsidR="00406A26" w:rsidRDefault="00406A26" w:rsidP="00406A26">
      <w:pPr>
        <w:pStyle w:val="AHPRABody0"/>
      </w:pPr>
    </w:p>
    <w:p w14:paraId="00266A93" w14:textId="7F11FE43" w:rsidR="00406A26" w:rsidRPr="00C3393F" w:rsidRDefault="00406A26" w:rsidP="00C3393F">
      <w:pPr>
        <w:pStyle w:val="AHPRABody0"/>
        <w:rPr>
          <w:color w:val="000000" w:themeColor="text1"/>
        </w:rPr>
      </w:pPr>
      <w:r>
        <w:t xml:space="preserve">The NMBA has published tender documents for the Service. These documents are available on the NMBA website under </w:t>
      </w:r>
      <w:r w:rsidRPr="002A5B0C">
        <w:rPr>
          <w:i/>
        </w:rPr>
        <w:t>News</w:t>
      </w:r>
      <w:r>
        <w:t xml:space="preserve"> and </w:t>
      </w:r>
      <w:r w:rsidRPr="002A5B0C">
        <w:rPr>
          <w:i/>
        </w:rPr>
        <w:t>Request</w:t>
      </w:r>
      <w:r>
        <w:rPr>
          <w:i/>
        </w:rPr>
        <w:t xml:space="preserve">s </w:t>
      </w:r>
      <w:r w:rsidRPr="002A5B0C">
        <w:rPr>
          <w:i/>
        </w:rPr>
        <w:t>for Tender</w:t>
      </w:r>
      <w:r w:rsidR="00C3393F">
        <w:t xml:space="preserve">. </w:t>
      </w:r>
      <w:r>
        <w:t xml:space="preserve">As a part of this process the Board has released the </w:t>
      </w:r>
      <w:r w:rsidRPr="00EE7270">
        <w:rPr>
          <w:i/>
        </w:rPr>
        <w:t xml:space="preserve">National </w:t>
      </w:r>
      <w:r>
        <w:rPr>
          <w:i/>
        </w:rPr>
        <w:t>h</w:t>
      </w:r>
      <w:r w:rsidRPr="00EE7270">
        <w:rPr>
          <w:i/>
        </w:rPr>
        <w:t xml:space="preserve">ealth </w:t>
      </w:r>
      <w:r w:rsidRPr="00A06D8F">
        <w:rPr>
          <w:i/>
        </w:rPr>
        <w:t>impairment report</w:t>
      </w:r>
      <w:r>
        <w:t xml:space="preserve"> by </w:t>
      </w:r>
      <w:proofErr w:type="spellStart"/>
      <w:r>
        <w:t>Acil</w:t>
      </w:r>
      <w:proofErr w:type="spellEnd"/>
      <w:r>
        <w:t xml:space="preserve"> Allen </w:t>
      </w:r>
      <w:r w:rsidR="00FE2B7A">
        <w:t>c</w:t>
      </w:r>
      <w:r>
        <w:t>onsulting</w:t>
      </w:r>
      <w:r w:rsidRPr="00A06D8F">
        <w:t xml:space="preserve">. Read the </w:t>
      </w:r>
      <w:hyperlink r:id="rId9" w:history="1">
        <w:r w:rsidRPr="00A06D8F">
          <w:rPr>
            <w:rStyle w:val="Hyperlink"/>
          </w:rPr>
          <w:t>news item</w:t>
        </w:r>
      </w:hyperlink>
      <w:r w:rsidRPr="00A06D8F">
        <w:t xml:space="preserve"> on the NMBA website to access this report.</w:t>
      </w:r>
    </w:p>
    <w:p w14:paraId="5CD33D67" w14:textId="77777777" w:rsidR="009D5496" w:rsidRDefault="00C3393F" w:rsidP="00C3393F">
      <w:pPr>
        <w:pStyle w:val="AHPRASubheading"/>
      </w:pPr>
      <w:r>
        <w:t>Update review of c</w:t>
      </w:r>
      <w:r w:rsidR="009D5496">
        <w:t>odes of conduct</w:t>
      </w:r>
      <w:r>
        <w:t xml:space="preserve"> </w:t>
      </w:r>
      <w:r w:rsidR="009D5496">
        <w:t>and professional boundaries</w:t>
      </w:r>
    </w:p>
    <w:p w14:paraId="2EE77482" w14:textId="77777777" w:rsidR="009D5496" w:rsidRDefault="009D5496" w:rsidP="009D5496">
      <w:pPr>
        <w:pStyle w:val="AHPRABody0"/>
        <w:rPr>
          <w:sz w:val="22"/>
          <w:szCs w:val="22"/>
        </w:rPr>
      </w:pPr>
      <w:r>
        <w:rPr>
          <w:rStyle w:val="s10"/>
        </w:rPr>
        <w:t xml:space="preserve">The NMBA </w:t>
      </w:r>
      <w:r w:rsidR="00C3393F">
        <w:rPr>
          <w:rStyle w:val="s10"/>
        </w:rPr>
        <w:t>is reviewing</w:t>
      </w:r>
      <w:r>
        <w:rPr>
          <w:rStyle w:val="s10"/>
        </w:rPr>
        <w:t xml:space="preserve"> the current </w:t>
      </w:r>
      <w:r>
        <w:rPr>
          <w:rStyle w:val="s14"/>
          <w:i/>
          <w:iCs/>
        </w:rPr>
        <w:t>Code of professional conduct for nurses in Australia</w:t>
      </w:r>
      <w:r>
        <w:rPr>
          <w:rStyle w:val="s10"/>
        </w:rPr>
        <w:t xml:space="preserve"> (2008), the </w:t>
      </w:r>
      <w:r>
        <w:rPr>
          <w:rStyle w:val="s14"/>
          <w:i/>
          <w:iCs/>
        </w:rPr>
        <w:t xml:space="preserve">Code of professional conduct for midwives in Australia </w:t>
      </w:r>
      <w:r>
        <w:rPr>
          <w:rStyle w:val="s10"/>
        </w:rPr>
        <w:t xml:space="preserve">(2008), the </w:t>
      </w:r>
      <w:r>
        <w:rPr>
          <w:rStyle w:val="s14"/>
          <w:i/>
          <w:iCs/>
        </w:rPr>
        <w:t xml:space="preserve">Nurse’s guide to professional boundaries </w:t>
      </w:r>
      <w:r>
        <w:rPr>
          <w:rStyle w:val="s10"/>
        </w:rPr>
        <w:t xml:space="preserve">and the </w:t>
      </w:r>
      <w:r>
        <w:rPr>
          <w:rStyle w:val="s14"/>
          <w:i/>
          <w:iCs/>
        </w:rPr>
        <w:t xml:space="preserve">Midwife’s guide to professional boundaries </w:t>
      </w:r>
      <w:r>
        <w:rPr>
          <w:rStyle w:val="s10"/>
        </w:rPr>
        <w:t>(2010).</w:t>
      </w:r>
    </w:p>
    <w:p w14:paraId="006D6A29" w14:textId="77777777" w:rsidR="009D5496" w:rsidRDefault="009D5496" w:rsidP="009D5496">
      <w:pPr>
        <w:pStyle w:val="AHPRABody0"/>
      </w:pPr>
    </w:p>
    <w:p w14:paraId="008E4C96" w14:textId="10B838D8" w:rsidR="009D5496" w:rsidRDefault="009D5496" w:rsidP="009D5496">
      <w:pPr>
        <w:pStyle w:val="AHPRABody0"/>
      </w:pPr>
      <w:r>
        <w:t>T</w:t>
      </w:r>
      <w:r w:rsidR="00C3393F">
        <w:t>he first phase of the review was</w:t>
      </w:r>
      <w:r>
        <w:t xml:space="preserve"> a national and international literature review, analysis of notification data and workshops to inform a first draft of the revised codes. </w:t>
      </w:r>
      <w:r w:rsidR="00C3393F">
        <w:t xml:space="preserve">The final report from the literature review has now been reviewed and approved by </w:t>
      </w:r>
      <w:r w:rsidR="00FE2B7A">
        <w:t xml:space="preserve">the NMBA </w:t>
      </w:r>
      <w:r w:rsidR="00C3393F">
        <w:t>members.</w:t>
      </w:r>
    </w:p>
    <w:p w14:paraId="6E1CD7FA" w14:textId="77777777" w:rsidR="009D5496" w:rsidRDefault="009D5496" w:rsidP="009D5496">
      <w:pPr>
        <w:pStyle w:val="AHPRABody0"/>
      </w:pPr>
    </w:p>
    <w:p w14:paraId="63969414" w14:textId="77777777" w:rsidR="00453CFA" w:rsidRPr="00C3393F" w:rsidRDefault="009D5496" w:rsidP="00C3393F">
      <w:pPr>
        <w:pStyle w:val="AHPRABody0"/>
      </w:pPr>
      <w:r>
        <w:t xml:space="preserve">The reviews will be informed by wide-ranging stakeholder engagement and input. Starting in the </w:t>
      </w:r>
      <w:r w:rsidR="00C3393F">
        <w:t>New Year</w:t>
      </w:r>
      <w:r>
        <w:t>, there will be a series of focus groups in each state and territory for nurses and midwives in urban and rural settings.</w:t>
      </w:r>
    </w:p>
    <w:p w14:paraId="22BBB755" w14:textId="77777777" w:rsidR="009D5496" w:rsidRDefault="009D5496" w:rsidP="009D5496">
      <w:pPr>
        <w:pStyle w:val="AHPRASubheading"/>
      </w:pPr>
      <w:r>
        <w:t>Registration standards and registered nurse standards for practice receive approval</w:t>
      </w:r>
    </w:p>
    <w:p w14:paraId="1674F938" w14:textId="77777777" w:rsidR="009D5496" w:rsidRDefault="009D5496" w:rsidP="009D5496">
      <w:pPr>
        <w:pStyle w:val="AHPRAbody"/>
      </w:pPr>
      <w:r>
        <w:t xml:space="preserve">The NMBA has approved </w:t>
      </w:r>
      <w:r w:rsidRPr="00284A7F">
        <w:t>revised registration standards, which will come into effect in</w:t>
      </w:r>
      <w:r>
        <w:t xml:space="preserve"> 2016 a</w:t>
      </w:r>
      <w:r w:rsidRPr="00284A7F">
        <w:t xml:space="preserve">nd replace the existing standards. </w:t>
      </w:r>
      <w:r>
        <w:t>R</w:t>
      </w:r>
      <w:r w:rsidRPr="00284A7F">
        <w:t xml:space="preserve">egistration standards define the requirements that applicants and registrants </w:t>
      </w:r>
      <w:r>
        <w:t>need to meet to be registered.</w:t>
      </w:r>
    </w:p>
    <w:p w14:paraId="20899BCF" w14:textId="77777777" w:rsidR="009D5496" w:rsidRDefault="009D5496" w:rsidP="009D5496">
      <w:pPr>
        <w:pStyle w:val="AHPRAbody"/>
      </w:pPr>
      <w:r>
        <w:t>Three registration standards for registered nurses, midwives and enrolled nurses were revised by the NMBA and approved by the Australian Health Workforce Ministerial Council (AHWMC) on 27 August 2015. The registration standards for nurse practitioner</w:t>
      </w:r>
      <w:r w:rsidR="00C3393F">
        <w:t>s</w:t>
      </w:r>
      <w:r>
        <w:t xml:space="preserve"> and the e</w:t>
      </w:r>
      <w:r w:rsidRPr="00C37465">
        <w:t>ndorsement for scheduled medicines for midwives</w:t>
      </w:r>
      <w:r>
        <w:t xml:space="preserve"> were approved by the AHWMC on 22 October 2015. </w:t>
      </w:r>
    </w:p>
    <w:p w14:paraId="5A2B0C18" w14:textId="77777777" w:rsidR="009D5496" w:rsidRPr="00284A7F" w:rsidRDefault="009D5496" w:rsidP="009D5496">
      <w:pPr>
        <w:pStyle w:val="AHPRAbody"/>
      </w:pPr>
      <w:r w:rsidRPr="00284A7F">
        <w:t>The revised registration standards</w:t>
      </w:r>
      <w:r>
        <w:rPr>
          <w:vertAlign w:val="superscript"/>
        </w:rPr>
        <w:t xml:space="preserve"> </w:t>
      </w:r>
      <w:r>
        <w:t xml:space="preserve">are </w:t>
      </w:r>
      <w:r w:rsidRPr="00284A7F">
        <w:t xml:space="preserve">for: </w:t>
      </w:r>
    </w:p>
    <w:p w14:paraId="407BE1E4" w14:textId="77777777" w:rsidR="009D5496" w:rsidRPr="00D36704" w:rsidRDefault="009D5496" w:rsidP="009D5496">
      <w:pPr>
        <w:pStyle w:val="Bulletlevel1"/>
        <w:numPr>
          <w:ilvl w:val="0"/>
          <w:numId w:val="43"/>
        </w:numPr>
      </w:pPr>
      <w:r w:rsidRPr="00D36704">
        <w:t xml:space="preserve">professional indemnity insurance (PII) arrangements </w:t>
      </w:r>
    </w:p>
    <w:p w14:paraId="6B95B441" w14:textId="77777777" w:rsidR="009D5496" w:rsidRPr="00D36704" w:rsidRDefault="009D5496" w:rsidP="009D5496">
      <w:pPr>
        <w:pStyle w:val="Bulletlevel1"/>
        <w:numPr>
          <w:ilvl w:val="0"/>
          <w:numId w:val="43"/>
        </w:numPr>
      </w:pPr>
      <w:proofErr w:type="spellStart"/>
      <w:r w:rsidRPr="00D36704">
        <w:lastRenderedPageBreak/>
        <w:t>recency</w:t>
      </w:r>
      <w:proofErr w:type="spellEnd"/>
      <w:r w:rsidRPr="00D36704">
        <w:t xml:space="preserve"> of practice</w:t>
      </w:r>
    </w:p>
    <w:p w14:paraId="693105F1" w14:textId="77777777" w:rsidR="009D5496" w:rsidRDefault="009D5496" w:rsidP="009D5496">
      <w:pPr>
        <w:pStyle w:val="Bulletlevel1"/>
        <w:numPr>
          <w:ilvl w:val="0"/>
          <w:numId w:val="43"/>
        </w:numPr>
      </w:pPr>
      <w:r w:rsidRPr="00D36704">
        <w:t>continuing professional development (CPD)</w:t>
      </w:r>
    </w:p>
    <w:p w14:paraId="18BDD0C9" w14:textId="77777777" w:rsidR="009D5496" w:rsidRPr="002057E1" w:rsidRDefault="009D5496" w:rsidP="009D5496">
      <w:pPr>
        <w:pStyle w:val="AHPRABulletlevel1"/>
        <w:numPr>
          <w:ilvl w:val="0"/>
          <w:numId w:val="43"/>
        </w:numPr>
      </w:pPr>
      <w:r>
        <w:t>n</w:t>
      </w:r>
      <w:r w:rsidRPr="00C37465">
        <w:t>urse practitioner</w:t>
      </w:r>
      <w:r w:rsidRPr="002057E1">
        <w:t>, and</w:t>
      </w:r>
    </w:p>
    <w:p w14:paraId="44FF6784" w14:textId="77777777" w:rsidR="009D5496" w:rsidRPr="00F75ACF" w:rsidRDefault="009D5496" w:rsidP="009D5496">
      <w:pPr>
        <w:pStyle w:val="AHPRABulletlevel1"/>
        <w:numPr>
          <w:ilvl w:val="0"/>
          <w:numId w:val="43"/>
        </w:numPr>
      </w:pPr>
      <w:proofErr w:type="gramStart"/>
      <w:r>
        <w:t>e</w:t>
      </w:r>
      <w:r w:rsidRPr="00C37465">
        <w:t>ndorsement</w:t>
      </w:r>
      <w:proofErr w:type="gramEnd"/>
      <w:r w:rsidRPr="00C37465">
        <w:t xml:space="preserve"> for scheduled medicines for midwives</w:t>
      </w:r>
      <w:r w:rsidRPr="00F75ACF">
        <w:t xml:space="preserve">. </w:t>
      </w:r>
    </w:p>
    <w:p w14:paraId="15330B26" w14:textId="77777777" w:rsidR="009D5496" w:rsidRDefault="009D5496" w:rsidP="009D5496">
      <w:pPr>
        <w:pStyle w:val="Bulletlevel1"/>
        <w:numPr>
          <w:ilvl w:val="0"/>
          <w:numId w:val="0"/>
        </w:numPr>
        <w:ind w:left="369" w:hanging="369"/>
        <w:rPr>
          <w:b/>
        </w:rPr>
      </w:pPr>
    </w:p>
    <w:p w14:paraId="623F5C43" w14:textId="77777777" w:rsidR="009D5496" w:rsidRPr="00CB3FCA" w:rsidRDefault="009D5496" w:rsidP="009D5496">
      <w:pPr>
        <w:pStyle w:val="AHPRAbody"/>
        <w:rPr>
          <w:b/>
        </w:rPr>
      </w:pPr>
      <w:r>
        <w:t xml:space="preserve">Starting </w:t>
      </w:r>
      <w:r w:rsidRPr="00CB3FCA">
        <w:t>dates for</w:t>
      </w:r>
      <w:r>
        <w:t xml:space="preserve"> </w:t>
      </w:r>
      <w:r w:rsidRPr="00CB3FCA">
        <w:t xml:space="preserve">all </w:t>
      </w:r>
      <w:r>
        <w:t xml:space="preserve">of </w:t>
      </w:r>
      <w:r w:rsidRPr="00CB3FCA">
        <w:t xml:space="preserve">the standards will be </w:t>
      </w:r>
      <w:r w:rsidRPr="00CB3FCA">
        <w:rPr>
          <w:b/>
        </w:rPr>
        <w:t>1 June 2016</w:t>
      </w:r>
      <w:r w:rsidRPr="00890404">
        <w:t>, except the</w:t>
      </w:r>
      <w:r>
        <w:rPr>
          <w:b/>
        </w:rPr>
        <w:t xml:space="preserve"> </w:t>
      </w:r>
      <w:r w:rsidRPr="00A06D8F">
        <w:rPr>
          <w:i/>
        </w:rPr>
        <w:t>Endorsement for scheduled medicines for midwives</w:t>
      </w:r>
      <w:r>
        <w:t xml:space="preserve">, </w:t>
      </w:r>
      <w:r w:rsidRPr="00CB3FCA">
        <w:t xml:space="preserve">to align with the registration renewal period </w:t>
      </w:r>
      <w:r>
        <w:t xml:space="preserve">for nurses and midwives </w:t>
      </w:r>
      <w:r w:rsidRPr="00CB3FCA">
        <w:t xml:space="preserve">and replace the existing standards. </w:t>
      </w:r>
      <w:r>
        <w:t xml:space="preserve">The NMBA will share information on the effective date for the </w:t>
      </w:r>
      <w:r w:rsidRPr="00A06D8F">
        <w:rPr>
          <w:i/>
        </w:rPr>
        <w:t>Endorsement for scheduled medicines for midwives</w:t>
      </w:r>
      <w:r>
        <w:t xml:space="preserve"> in early 2016. This will allow for a greater transition period from the current two registration standards to the revised standard. </w:t>
      </w:r>
    </w:p>
    <w:p w14:paraId="33C35DAB" w14:textId="77777777" w:rsidR="009D5496" w:rsidRDefault="009D5496" w:rsidP="009D5496">
      <w:pPr>
        <w:pStyle w:val="AHPRAbody"/>
      </w:pPr>
      <w:r w:rsidRPr="00284A7F">
        <w:t xml:space="preserve">The standards will be published </w:t>
      </w:r>
      <w:r>
        <w:t xml:space="preserve">in early </w:t>
      </w:r>
      <w:r w:rsidRPr="001D7A17">
        <w:rPr>
          <w:b/>
        </w:rPr>
        <w:t>February 2016</w:t>
      </w:r>
      <w:r w:rsidRPr="00284A7F">
        <w:t xml:space="preserve"> and further information will be available on the </w:t>
      </w:r>
      <w:r w:rsidRPr="000D29E7">
        <w:t>NMBA website</w:t>
      </w:r>
      <w:r>
        <w:t>,</w:t>
      </w:r>
      <w:r w:rsidRPr="000D29E7">
        <w:t xml:space="preserve"> </w:t>
      </w:r>
      <w:r>
        <w:t xml:space="preserve">or to find out more on the revised registration standards go </w:t>
      </w:r>
      <w:r w:rsidRPr="00284A7F">
        <w:t>to the</w:t>
      </w:r>
      <w:hyperlink r:id="rId10" w:history="1">
        <w:r w:rsidRPr="00B47C73">
          <w:rPr>
            <w:rStyle w:val="Hyperlink"/>
          </w:rPr>
          <w:t xml:space="preserve"> NMBA Registration </w:t>
        </w:r>
        <w:r>
          <w:rPr>
            <w:rStyle w:val="Hyperlink"/>
          </w:rPr>
          <w:t>s</w:t>
        </w:r>
        <w:r w:rsidRPr="00B47C73">
          <w:rPr>
            <w:rStyle w:val="Hyperlink"/>
          </w:rPr>
          <w:t xml:space="preserve">tandards </w:t>
        </w:r>
        <w:r>
          <w:rPr>
            <w:rStyle w:val="Hyperlink"/>
          </w:rPr>
          <w:t>p</w:t>
        </w:r>
        <w:r w:rsidRPr="00B47C73">
          <w:rPr>
            <w:rStyle w:val="Hyperlink"/>
          </w:rPr>
          <w:t>age.</w:t>
        </w:r>
      </w:hyperlink>
    </w:p>
    <w:p w14:paraId="68ED2F1A" w14:textId="06697C3B" w:rsidR="009D5496" w:rsidRDefault="009D5496" w:rsidP="009D5496">
      <w:pPr>
        <w:pStyle w:val="AHPRAbody"/>
      </w:pPr>
      <w:r>
        <w:t>To coincide with the release of the</w:t>
      </w:r>
      <w:r w:rsidR="009F3088">
        <w:t xml:space="preserve"> </w:t>
      </w:r>
      <w:r w:rsidR="009F3088" w:rsidRPr="00A06D8F">
        <w:rPr>
          <w:i/>
        </w:rPr>
        <w:t>Endorsement for scheduled medicines for midwives</w:t>
      </w:r>
      <w:r w:rsidR="009F3088">
        <w:rPr>
          <w:i/>
        </w:rPr>
        <w:t xml:space="preserve"> </w:t>
      </w:r>
      <w:r w:rsidR="009F3088">
        <w:t>registration standard</w:t>
      </w:r>
      <w:r>
        <w:t xml:space="preserve"> the NMBA will also publish the revised </w:t>
      </w:r>
      <w:r w:rsidRPr="002270F8">
        <w:rPr>
          <w:i/>
        </w:rPr>
        <w:t xml:space="preserve">Safety and </w:t>
      </w:r>
      <w:r>
        <w:rPr>
          <w:i/>
        </w:rPr>
        <w:t>q</w:t>
      </w:r>
      <w:r w:rsidRPr="002270F8">
        <w:rPr>
          <w:i/>
        </w:rPr>
        <w:t xml:space="preserve">uality </w:t>
      </w:r>
      <w:r>
        <w:rPr>
          <w:i/>
        </w:rPr>
        <w:t>g</w:t>
      </w:r>
      <w:r w:rsidRPr="002270F8">
        <w:rPr>
          <w:i/>
        </w:rPr>
        <w:t xml:space="preserve">uideline for </w:t>
      </w:r>
      <w:r>
        <w:rPr>
          <w:i/>
        </w:rPr>
        <w:t>p</w:t>
      </w:r>
      <w:r w:rsidRPr="002270F8">
        <w:rPr>
          <w:i/>
        </w:rPr>
        <w:t xml:space="preserve">rivately </w:t>
      </w:r>
      <w:proofErr w:type="spellStart"/>
      <w:r>
        <w:rPr>
          <w:i/>
        </w:rPr>
        <w:t>p</w:t>
      </w:r>
      <w:r w:rsidRPr="002270F8">
        <w:rPr>
          <w:i/>
        </w:rPr>
        <w:t>racti</w:t>
      </w:r>
      <w:r>
        <w:rPr>
          <w:i/>
        </w:rPr>
        <w:t>s</w:t>
      </w:r>
      <w:r w:rsidRPr="002270F8">
        <w:rPr>
          <w:i/>
        </w:rPr>
        <w:t>ing</w:t>
      </w:r>
      <w:proofErr w:type="spellEnd"/>
      <w:r w:rsidRPr="002270F8">
        <w:rPr>
          <w:i/>
        </w:rPr>
        <w:t xml:space="preserve"> </w:t>
      </w:r>
      <w:r>
        <w:rPr>
          <w:i/>
        </w:rPr>
        <w:t>m</w:t>
      </w:r>
      <w:r w:rsidRPr="002270F8">
        <w:rPr>
          <w:i/>
        </w:rPr>
        <w:t>idwives</w:t>
      </w:r>
      <w:r>
        <w:rPr>
          <w:i/>
        </w:rPr>
        <w:t xml:space="preserve"> (SQG).</w:t>
      </w:r>
      <w:r w:rsidRPr="00C6106C">
        <w:rPr>
          <w:szCs w:val="20"/>
        </w:rPr>
        <w:t xml:space="preserve"> </w:t>
      </w:r>
      <w:r>
        <w:rPr>
          <w:szCs w:val="20"/>
        </w:rPr>
        <w:t>T</w:t>
      </w:r>
      <w:r w:rsidRPr="008A3A3E">
        <w:rPr>
          <w:szCs w:val="20"/>
        </w:rPr>
        <w:t xml:space="preserve">he </w:t>
      </w:r>
      <w:r>
        <w:rPr>
          <w:szCs w:val="20"/>
        </w:rPr>
        <w:t>NMBA</w:t>
      </w:r>
      <w:r w:rsidRPr="008A3A3E">
        <w:rPr>
          <w:szCs w:val="20"/>
        </w:rPr>
        <w:t xml:space="preserve"> </w:t>
      </w:r>
      <w:r>
        <w:rPr>
          <w:szCs w:val="20"/>
        </w:rPr>
        <w:t xml:space="preserve">undertook a comprehensive review of its current </w:t>
      </w:r>
      <w:r w:rsidRPr="00DE5F23">
        <w:rPr>
          <w:i/>
          <w:szCs w:val="20"/>
        </w:rPr>
        <w:t>Safety and quality framework (SQF)</w:t>
      </w:r>
      <w:r w:rsidRPr="008A3A3E">
        <w:rPr>
          <w:szCs w:val="20"/>
        </w:rPr>
        <w:t xml:space="preserve"> </w:t>
      </w:r>
      <w:r w:rsidRPr="00DB5D92">
        <w:rPr>
          <w:i/>
          <w:szCs w:val="20"/>
        </w:rPr>
        <w:t xml:space="preserve">for privately </w:t>
      </w:r>
      <w:proofErr w:type="spellStart"/>
      <w:r w:rsidRPr="00DB5D92">
        <w:rPr>
          <w:i/>
          <w:szCs w:val="20"/>
        </w:rPr>
        <w:t>practising</w:t>
      </w:r>
      <w:proofErr w:type="spellEnd"/>
      <w:r w:rsidRPr="00DB5D92">
        <w:rPr>
          <w:i/>
          <w:szCs w:val="20"/>
        </w:rPr>
        <w:t xml:space="preserve"> midwives providing homebirth</w:t>
      </w:r>
      <w:r>
        <w:rPr>
          <w:i/>
          <w:szCs w:val="20"/>
        </w:rPr>
        <w:t>,</w:t>
      </w:r>
      <w:r>
        <w:rPr>
          <w:szCs w:val="20"/>
        </w:rPr>
        <w:t xml:space="preserve"> and the revised SQG sets out a robust regulatory framework</w:t>
      </w:r>
      <w:r w:rsidRPr="00EB5E47">
        <w:rPr>
          <w:szCs w:val="20"/>
        </w:rPr>
        <w:t xml:space="preserve"> to ensure that PPMs have clarity and support to </w:t>
      </w:r>
      <w:proofErr w:type="spellStart"/>
      <w:r w:rsidRPr="00EB5E47">
        <w:rPr>
          <w:szCs w:val="20"/>
        </w:rPr>
        <w:t>practise</w:t>
      </w:r>
      <w:proofErr w:type="spellEnd"/>
      <w:r w:rsidRPr="00EB5E47">
        <w:rPr>
          <w:szCs w:val="20"/>
        </w:rPr>
        <w:t xml:space="preserve"> in their roles with safety and quality</w:t>
      </w:r>
      <w:r>
        <w:rPr>
          <w:szCs w:val="20"/>
        </w:rPr>
        <w:t>.</w:t>
      </w:r>
    </w:p>
    <w:p w14:paraId="5E22E52A" w14:textId="77777777" w:rsidR="00417DB7" w:rsidRDefault="00417DB7" w:rsidP="00417DB7">
      <w:pPr>
        <w:pStyle w:val="Heading1non-numbered"/>
      </w:pPr>
      <w:r>
        <w:t>National drug screening protocol</w:t>
      </w:r>
    </w:p>
    <w:p w14:paraId="7BBE6814" w14:textId="77777777" w:rsidR="00417DB7" w:rsidRPr="003F7267" w:rsidRDefault="00417DB7" w:rsidP="00417DB7">
      <w:pPr>
        <w:pStyle w:val="AHPRABody0"/>
      </w:pPr>
      <w:r w:rsidRPr="003F7267">
        <w:t xml:space="preserve">From November 2015, all </w:t>
      </w:r>
      <w:r>
        <w:t xml:space="preserve">nurses and midwives </w:t>
      </w:r>
      <w:r w:rsidRPr="003F7267">
        <w:t>who have restrictions placed on their registration by the Board as a result of past substance misuse will have routine quarterly hair testing, in addition to random urine testing.</w:t>
      </w:r>
    </w:p>
    <w:p w14:paraId="52ABAFB7" w14:textId="77777777" w:rsidR="00417DB7" w:rsidRPr="003F7267" w:rsidRDefault="00417DB7" w:rsidP="00417DB7">
      <w:pPr>
        <w:pStyle w:val="AHPRABody0"/>
      </w:pPr>
    </w:p>
    <w:p w14:paraId="1F80E16A" w14:textId="77777777" w:rsidR="00417DB7" w:rsidRDefault="00417DB7" w:rsidP="00417DB7">
      <w:pPr>
        <w:pStyle w:val="AHPRABody0"/>
      </w:pPr>
      <w:r w:rsidRPr="003F7267">
        <w:t>The intro</w:t>
      </w:r>
      <w:r>
        <w:t>duction of routine hair testing is based on expert advice about modern screening methods. Routine hair testing helps provide comprehensive information about the use – over time – of a wide range of drugs (not just based on the practitioner’s drug taking history).</w:t>
      </w:r>
    </w:p>
    <w:p w14:paraId="2E54627F" w14:textId="77777777" w:rsidR="00417DB7" w:rsidRDefault="00417DB7" w:rsidP="00417DB7">
      <w:pPr>
        <w:pStyle w:val="AHPRABody0"/>
      </w:pPr>
    </w:p>
    <w:p w14:paraId="76536472" w14:textId="77777777" w:rsidR="00417DB7" w:rsidRPr="00910EFC" w:rsidRDefault="00417DB7" w:rsidP="00417DB7">
      <w:pPr>
        <w:pStyle w:val="AHPRABody0"/>
      </w:pPr>
      <w:r w:rsidRPr="00031313">
        <w:t xml:space="preserve">The drug screening protocol is part of a wider, national strategy to effectively manage compliance and monitoring across the National </w:t>
      </w:r>
      <w:r>
        <w:t xml:space="preserve">Registration and Accreditation </w:t>
      </w:r>
      <w:r w:rsidRPr="00031313">
        <w:t>Scheme.</w:t>
      </w:r>
      <w:r>
        <w:t xml:space="preserve"> More information is in the statement published on the </w:t>
      </w:r>
      <w:hyperlink r:id="rId11" w:history="1">
        <w:r w:rsidRPr="00417DB7">
          <w:rPr>
            <w:rStyle w:val="Hyperlink"/>
          </w:rPr>
          <w:t>Board’s website.</w:t>
        </w:r>
      </w:hyperlink>
    </w:p>
    <w:p w14:paraId="78416019" w14:textId="77777777" w:rsidR="00E26FFE" w:rsidRPr="00FC2AE2" w:rsidRDefault="00417DB7" w:rsidP="00E26FFE">
      <w:pPr>
        <w:pStyle w:val="AHPRASubheading"/>
      </w:pPr>
      <w:r>
        <w:t xml:space="preserve">Nursing and Midwifery Board </w:t>
      </w:r>
      <w:r w:rsidR="00E26FFE">
        <w:t>of Australia</w:t>
      </w:r>
      <w:r w:rsidR="00E26FFE" w:rsidRPr="00FC2AE2">
        <w:t xml:space="preserve"> profession profile</w:t>
      </w:r>
    </w:p>
    <w:p w14:paraId="7F10947E" w14:textId="77777777" w:rsidR="00E26FFE" w:rsidRPr="00FC2AE2" w:rsidRDefault="00E26FFE" w:rsidP="00E26FFE">
      <w:pPr>
        <w:pStyle w:val="AHPRABody0"/>
      </w:pPr>
      <w:r>
        <w:t>The Board will</w:t>
      </w:r>
      <w:r w:rsidRPr="00FC2AE2">
        <w:t xml:space="preserve"> also </w:t>
      </w:r>
      <w:r>
        <w:t>publish</w:t>
      </w:r>
      <w:r w:rsidRPr="00FC2AE2">
        <w:t xml:space="preserve"> a report </w:t>
      </w:r>
      <w:r>
        <w:t xml:space="preserve">in the new year </w:t>
      </w:r>
      <w:r w:rsidRPr="00FC2AE2">
        <w:t xml:space="preserve">of its work in regulating </w:t>
      </w:r>
      <w:r w:rsidR="00417DB7">
        <w:t xml:space="preserve">nurses and midwives </w:t>
      </w:r>
      <w:r w:rsidRPr="00FC2AE2">
        <w:t>in the National Scheme during 2014/15.</w:t>
      </w:r>
    </w:p>
    <w:p w14:paraId="3A1D97E4" w14:textId="77777777" w:rsidR="00417DB7" w:rsidRDefault="00417DB7" w:rsidP="00E26FFE">
      <w:pPr>
        <w:pStyle w:val="AHPRABody0"/>
      </w:pPr>
    </w:p>
    <w:p w14:paraId="1C58D1E2" w14:textId="77777777" w:rsidR="00E26FFE" w:rsidRPr="00FC2AE2" w:rsidRDefault="00E26FFE" w:rsidP="00E26FFE">
      <w:pPr>
        <w:pStyle w:val="AHPRABody0"/>
      </w:pPr>
      <w:r w:rsidRPr="00FC2AE2">
        <w:t>The report provides a profes</w:t>
      </w:r>
      <w:r>
        <w:t>sion-specific view of the Board’s</w:t>
      </w:r>
      <w:r w:rsidRPr="00FC2AE2">
        <w:t xml:space="preserve"> work to manage risk to the</w:t>
      </w:r>
      <w:r>
        <w:t xml:space="preserve"> public</w:t>
      </w:r>
      <w:r w:rsidRPr="00FC2AE2">
        <w:t>. It is a profile of regulation at work</w:t>
      </w:r>
      <w:r>
        <w:t xml:space="preserve"> for </w:t>
      </w:r>
      <w:r w:rsidR="00417DB7">
        <w:t xml:space="preserve">nurses and midwives </w:t>
      </w:r>
      <w:r w:rsidRPr="00FC2AE2">
        <w:t>in Australia for the 12 months ending 30 June 2015.</w:t>
      </w:r>
    </w:p>
    <w:p w14:paraId="16788C97" w14:textId="77777777" w:rsidR="00417DB7" w:rsidRDefault="00417DB7" w:rsidP="00E26FFE">
      <w:pPr>
        <w:pStyle w:val="AHPRABody0"/>
      </w:pPr>
    </w:p>
    <w:p w14:paraId="29B64D41" w14:textId="77777777" w:rsidR="00E26FFE" w:rsidRDefault="00E26FFE" w:rsidP="00E26FFE">
      <w:pPr>
        <w:pStyle w:val="AHPRABody0"/>
      </w:pPr>
      <w:r w:rsidRPr="00FC2AE2">
        <w:t xml:space="preserve">The data in this report are drawn from data published in the </w:t>
      </w:r>
      <w:hyperlink r:id="rId12" w:history="1">
        <w:r w:rsidRPr="001A7B92">
          <w:rPr>
            <w:rStyle w:val="Hyperlink"/>
          </w:rPr>
          <w:t>2014/15 annual report</w:t>
        </w:r>
      </w:hyperlink>
      <w:r w:rsidRPr="00FC2AE2">
        <w:t xml:space="preserve"> of AHPRA and the National Boards, reporting on the National Scheme</w:t>
      </w:r>
      <w:r>
        <w:t xml:space="preserve"> and will be available soon on the </w:t>
      </w:r>
      <w:hyperlink r:id="rId13" w:history="1">
        <w:r>
          <w:rPr>
            <w:rStyle w:val="Hyperlink"/>
          </w:rPr>
          <w:t>AHPRA website</w:t>
        </w:r>
      </w:hyperlink>
      <w:r>
        <w:t>.</w:t>
      </w:r>
    </w:p>
    <w:p w14:paraId="51BE8CA1" w14:textId="77777777" w:rsidR="00E26FFE" w:rsidRDefault="00E26FFE" w:rsidP="00417DB7">
      <w:pPr>
        <w:pStyle w:val="AHPRASubheading"/>
      </w:pPr>
      <w:r>
        <w:t xml:space="preserve">NMBA national conference 2015 </w:t>
      </w:r>
    </w:p>
    <w:p w14:paraId="1625EA69" w14:textId="77777777" w:rsidR="00E26FFE" w:rsidRPr="00522F9D" w:rsidRDefault="00E26FFE" w:rsidP="00E26FFE">
      <w:pPr>
        <w:pStyle w:val="AHPRABody0"/>
        <w:rPr>
          <w:color w:val="000000" w:themeColor="text1"/>
        </w:rPr>
      </w:pPr>
      <w:r w:rsidRPr="00522F9D">
        <w:rPr>
          <w:color w:val="000000" w:themeColor="text1"/>
        </w:rPr>
        <w:t xml:space="preserve">The second annual NMBA national conference took place at The Langham in Melbourne </w:t>
      </w:r>
      <w:r>
        <w:rPr>
          <w:color w:val="000000" w:themeColor="text1"/>
        </w:rPr>
        <w:t>on</w:t>
      </w:r>
      <w:r w:rsidRPr="00522F9D">
        <w:rPr>
          <w:color w:val="000000" w:themeColor="text1"/>
        </w:rPr>
        <w:t xml:space="preserve"> 16 </w:t>
      </w:r>
      <w:r>
        <w:rPr>
          <w:color w:val="000000" w:themeColor="text1"/>
        </w:rPr>
        <w:t>and</w:t>
      </w:r>
      <w:r w:rsidRPr="00522F9D">
        <w:rPr>
          <w:color w:val="000000" w:themeColor="text1"/>
        </w:rPr>
        <w:t xml:space="preserve"> 17 November</w:t>
      </w:r>
      <w:r w:rsidR="00417DB7">
        <w:rPr>
          <w:color w:val="000000" w:themeColor="text1"/>
        </w:rPr>
        <w:t xml:space="preserve"> 2015</w:t>
      </w:r>
      <w:r w:rsidRPr="00522F9D">
        <w:rPr>
          <w:color w:val="000000" w:themeColor="text1"/>
        </w:rPr>
        <w:t xml:space="preserve">, building on the success of the inaugural event held </w:t>
      </w:r>
      <w:r>
        <w:rPr>
          <w:color w:val="000000" w:themeColor="text1"/>
        </w:rPr>
        <w:t>last year</w:t>
      </w:r>
      <w:r w:rsidRPr="00522F9D">
        <w:rPr>
          <w:color w:val="000000" w:themeColor="text1"/>
        </w:rPr>
        <w:t xml:space="preserve">. </w:t>
      </w:r>
    </w:p>
    <w:p w14:paraId="479E8387" w14:textId="77777777" w:rsidR="00E26FFE" w:rsidRPr="00522F9D" w:rsidRDefault="00E26FFE" w:rsidP="00E26FFE">
      <w:pPr>
        <w:pStyle w:val="AHPRABody0"/>
        <w:rPr>
          <w:color w:val="000000" w:themeColor="text1"/>
        </w:rPr>
      </w:pPr>
    </w:p>
    <w:p w14:paraId="2728B387" w14:textId="5F5CBD48" w:rsidR="00E26FFE" w:rsidRPr="00522F9D" w:rsidRDefault="00E26FFE" w:rsidP="00E26FFE">
      <w:pPr>
        <w:pStyle w:val="AHPRABody0"/>
        <w:rPr>
          <w:color w:val="000000" w:themeColor="text1"/>
        </w:rPr>
      </w:pPr>
      <w:r w:rsidRPr="00522F9D">
        <w:rPr>
          <w:color w:val="000000" w:themeColor="text1"/>
        </w:rPr>
        <w:t xml:space="preserve">This year’s conference included attendees from national, state and territory boards and AHPRA staff across all jurisdictions. </w:t>
      </w:r>
      <w:r>
        <w:rPr>
          <w:color w:val="000000" w:themeColor="text1"/>
        </w:rPr>
        <w:t xml:space="preserve">Delegates also </w:t>
      </w:r>
      <w:r w:rsidRPr="00522F9D">
        <w:rPr>
          <w:color w:val="000000" w:themeColor="text1"/>
        </w:rPr>
        <w:t>attend</w:t>
      </w:r>
      <w:r>
        <w:rPr>
          <w:color w:val="000000" w:themeColor="text1"/>
        </w:rPr>
        <w:t>ed</w:t>
      </w:r>
      <w:r w:rsidRPr="00522F9D">
        <w:rPr>
          <w:color w:val="000000" w:themeColor="text1"/>
        </w:rPr>
        <w:t xml:space="preserve"> from the NSW Nursing and Midwifery Council and representatives from the New Zealand Nursing Council and </w:t>
      </w:r>
      <w:r w:rsidR="009F3088">
        <w:rPr>
          <w:color w:val="000000" w:themeColor="text1"/>
        </w:rPr>
        <w:t xml:space="preserve">the New Zealand </w:t>
      </w:r>
      <w:r w:rsidRPr="00522F9D">
        <w:rPr>
          <w:color w:val="000000" w:themeColor="text1"/>
        </w:rPr>
        <w:t xml:space="preserve">Midwifery Council. </w:t>
      </w:r>
    </w:p>
    <w:p w14:paraId="5F7C0195" w14:textId="77777777" w:rsidR="00E26FFE" w:rsidRPr="00522F9D" w:rsidRDefault="00E26FFE" w:rsidP="00E26FFE">
      <w:pPr>
        <w:pStyle w:val="AHPRABody0"/>
        <w:rPr>
          <w:color w:val="000000" w:themeColor="text1"/>
        </w:rPr>
      </w:pPr>
    </w:p>
    <w:p w14:paraId="33558C2B" w14:textId="77777777" w:rsidR="00E26FFE" w:rsidRPr="00522F9D" w:rsidRDefault="00E26FFE" w:rsidP="00E26FFE">
      <w:pPr>
        <w:pStyle w:val="AHPRABody0"/>
        <w:rPr>
          <w:color w:val="000000" w:themeColor="text1"/>
        </w:rPr>
      </w:pPr>
      <w:r w:rsidRPr="00522F9D">
        <w:rPr>
          <w:color w:val="000000" w:themeColor="text1"/>
        </w:rPr>
        <w:t xml:space="preserve">Dr Marie </w:t>
      </w:r>
      <w:proofErr w:type="spellStart"/>
      <w:r w:rsidRPr="00522F9D">
        <w:rPr>
          <w:color w:val="000000" w:themeColor="text1"/>
        </w:rPr>
        <w:t>Bismark</w:t>
      </w:r>
      <w:proofErr w:type="spellEnd"/>
      <w:r w:rsidRPr="00522F9D">
        <w:rPr>
          <w:color w:val="000000" w:themeColor="text1"/>
        </w:rPr>
        <w:t xml:space="preserve">, a public health physician and health lawyer, who leads the Law and Public Health Group </w:t>
      </w:r>
      <w:r>
        <w:rPr>
          <w:color w:val="000000" w:themeColor="text1"/>
        </w:rPr>
        <w:t>at the University of Melbourne, presented</w:t>
      </w:r>
      <w:r w:rsidRPr="00522F9D">
        <w:rPr>
          <w:color w:val="000000" w:themeColor="text1"/>
        </w:rPr>
        <w:t xml:space="preserve"> her research into the role of clinical governance, regulation and patient complaints in improving the quality and safety of healthcare.</w:t>
      </w:r>
    </w:p>
    <w:p w14:paraId="73EF1BB2" w14:textId="77777777" w:rsidR="00E26FFE" w:rsidRPr="00522F9D" w:rsidRDefault="00E26FFE" w:rsidP="00E26FFE">
      <w:pPr>
        <w:pStyle w:val="AHPRABody0"/>
        <w:rPr>
          <w:color w:val="000000" w:themeColor="text1"/>
        </w:rPr>
      </w:pPr>
    </w:p>
    <w:p w14:paraId="0A97B5C4" w14:textId="5E41B807" w:rsidR="0082440D" w:rsidRDefault="00E26FFE" w:rsidP="00E26FFE">
      <w:pPr>
        <w:pStyle w:val="AHPRABody0"/>
        <w:rPr>
          <w:color w:val="000000" w:themeColor="text1"/>
        </w:rPr>
      </w:pPr>
      <w:r>
        <w:rPr>
          <w:color w:val="000000" w:themeColor="text1"/>
        </w:rPr>
        <w:t xml:space="preserve">Key note speaker </w:t>
      </w:r>
      <w:r w:rsidRPr="00522F9D">
        <w:rPr>
          <w:color w:val="000000" w:themeColor="text1"/>
        </w:rPr>
        <w:t xml:space="preserve">Ms Kathy Apple MS RN FAAN, former CEO Of the National Council of State Boards of Nursing (NCSBN), the </w:t>
      </w:r>
      <w:r>
        <w:rPr>
          <w:color w:val="000000" w:themeColor="text1"/>
        </w:rPr>
        <w:t xml:space="preserve">USA’s </w:t>
      </w:r>
      <w:r w:rsidRPr="00522F9D">
        <w:rPr>
          <w:color w:val="000000" w:themeColor="text1"/>
        </w:rPr>
        <w:t>overarching nursing regulator</w:t>
      </w:r>
      <w:r>
        <w:rPr>
          <w:color w:val="000000" w:themeColor="text1"/>
        </w:rPr>
        <w:t xml:space="preserve">, </w:t>
      </w:r>
      <w:r w:rsidRPr="00522F9D">
        <w:rPr>
          <w:color w:val="000000" w:themeColor="text1"/>
        </w:rPr>
        <w:t>addressed the future challenges of nursing and midwifery regulation and contributed her insights during a discussion on future workforce challenges.</w:t>
      </w:r>
    </w:p>
    <w:p w14:paraId="7924E0F0" w14:textId="77777777" w:rsidR="0082440D" w:rsidRPr="0082440D" w:rsidRDefault="0082440D" w:rsidP="0082440D">
      <w:pPr>
        <w:pStyle w:val="AHPRASubheading"/>
        <w:rPr>
          <w:rFonts w:eastAsiaTheme="minorHAnsi"/>
          <w:szCs w:val="22"/>
        </w:rPr>
      </w:pPr>
      <w:r>
        <w:t>Statutory Appointments – New South Wales</w:t>
      </w:r>
    </w:p>
    <w:p w14:paraId="16D654FF" w14:textId="77777777" w:rsidR="0082440D" w:rsidRDefault="0082440D" w:rsidP="0082440D">
      <w:pPr>
        <w:shd w:val="clear" w:color="auto" w:fill="FFFFFF"/>
        <w:spacing w:line="207" w:lineRule="atLeast"/>
        <w:rPr>
          <w:rFonts w:ascii="Arial" w:hAnsi="Arial" w:cs="Arial"/>
          <w:sz w:val="20"/>
          <w:szCs w:val="20"/>
          <w:lang w:val="en-US"/>
        </w:rPr>
      </w:pPr>
      <w:r>
        <w:rPr>
          <w:rFonts w:ascii="Arial" w:hAnsi="Arial" w:cs="Arial"/>
          <w:sz w:val="20"/>
          <w:szCs w:val="20"/>
          <w:lang w:val="en-US"/>
        </w:rPr>
        <w:t xml:space="preserve">Applications are sought from interested persons in New South Wales to fill a community member vacancy on the </w:t>
      </w:r>
      <w:r>
        <w:rPr>
          <w:rFonts w:ascii="Arial" w:hAnsi="Arial" w:cs="Arial"/>
          <w:b/>
          <w:bCs/>
          <w:sz w:val="20"/>
          <w:szCs w:val="20"/>
          <w:lang w:val="en-US"/>
        </w:rPr>
        <w:t>New South Wales Board of the Nursing and Midwifery Board of Australia</w:t>
      </w:r>
      <w:r>
        <w:rPr>
          <w:rFonts w:ascii="Arial" w:hAnsi="Arial" w:cs="Arial"/>
          <w:sz w:val="20"/>
          <w:szCs w:val="20"/>
          <w:lang w:val="en-US"/>
        </w:rPr>
        <w:t>.</w:t>
      </w:r>
    </w:p>
    <w:p w14:paraId="6175A1C2" w14:textId="2C73963B" w:rsidR="00E26FFE" w:rsidRPr="009F1350" w:rsidRDefault="0082440D" w:rsidP="009F1350">
      <w:pPr>
        <w:autoSpaceDE w:val="0"/>
        <w:autoSpaceDN w:val="0"/>
        <w:rPr>
          <w:rFonts w:ascii="Arial" w:hAnsi="Arial" w:cs="Arial"/>
          <w:i/>
          <w:iCs/>
          <w:sz w:val="22"/>
          <w:szCs w:val="22"/>
          <w:lang w:val="en-US"/>
        </w:rPr>
      </w:pPr>
      <w:r>
        <w:rPr>
          <w:rFonts w:ascii="Arial" w:hAnsi="Arial" w:cs="Arial"/>
          <w:sz w:val="20"/>
          <w:szCs w:val="20"/>
          <w:lang w:val="en-US"/>
        </w:rPr>
        <w:t xml:space="preserve">Applications close on </w:t>
      </w:r>
      <w:r>
        <w:rPr>
          <w:rFonts w:ascii="Arial" w:hAnsi="Arial" w:cs="Arial"/>
          <w:b/>
          <w:bCs/>
          <w:sz w:val="20"/>
          <w:szCs w:val="20"/>
          <w:lang w:val="en-US"/>
        </w:rPr>
        <w:t>Monday 1 February 2016</w:t>
      </w:r>
      <w:r w:rsidR="009F1350">
        <w:rPr>
          <w:rFonts w:ascii="Arial" w:hAnsi="Arial" w:cs="Arial"/>
          <w:i/>
          <w:iCs/>
          <w:sz w:val="22"/>
          <w:szCs w:val="22"/>
          <w:lang w:val="en-US"/>
        </w:rPr>
        <w:t xml:space="preserve">. </w:t>
      </w:r>
      <w:r>
        <w:rPr>
          <w:rFonts w:ascii="Arial" w:hAnsi="Arial" w:cs="Arial"/>
          <w:sz w:val="20"/>
          <w:szCs w:val="20"/>
          <w:lang w:val="en-US"/>
        </w:rPr>
        <w:t xml:space="preserve">More information can be found on the </w:t>
      </w:r>
      <w:hyperlink r:id="rId14" w:history="1">
        <w:r>
          <w:rPr>
            <w:rStyle w:val="Hyperlink"/>
            <w:rFonts w:ascii="Arial" w:hAnsi="Arial" w:cs="Arial"/>
            <w:sz w:val="20"/>
            <w:szCs w:val="20"/>
            <w:lang w:val="en-US"/>
          </w:rPr>
          <w:t>board recruitment page</w:t>
        </w:r>
      </w:hyperlink>
      <w:r>
        <w:rPr>
          <w:rFonts w:ascii="Arial" w:hAnsi="Arial" w:cs="Arial"/>
          <w:sz w:val="20"/>
          <w:szCs w:val="20"/>
          <w:lang w:val="en-US"/>
        </w:rPr>
        <w:t xml:space="preserve"> or email </w:t>
      </w:r>
      <w:hyperlink r:id="rId15" w:history="1">
        <w:r>
          <w:rPr>
            <w:rStyle w:val="Hyperlink"/>
            <w:rFonts w:ascii="Arial" w:hAnsi="Arial" w:cs="Arial"/>
            <w:sz w:val="20"/>
            <w:szCs w:val="20"/>
            <w:lang w:val="en-US"/>
          </w:rPr>
          <w:t>statutoryappointments@ahpra.gov.au</w:t>
        </w:r>
      </w:hyperlink>
      <w:r>
        <w:rPr>
          <w:rFonts w:ascii="Arial" w:hAnsi="Arial" w:cs="Arial"/>
          <w:sz w:val="20"/>
          <w:szCs w:val="20"/>
          <w:lang w:val="en-US"/>
        </w:rPr>
        <w:t>.</w:t>
      </w:r>
    </w:p>
    <w:p w14:paraId="78CB73F4" w14:textId="77777777" w:rsidR="00F95245" w:rsidRPr="00786214" w:rsidRDefault="00F95245" w:rsidP="00F95245">
      <w:pPr>
        <w:pStyle w:val="AHPRASubhead"/>
        <w:spacing w:after="0"/>
        <w:jc w:val="both"/>
        <w:rPr>
          <w:rFonts w:cs="Arial"/>
          <w:szCs w:val="20"/>
        </w:rPr>
      </w:pPr>
      <w:r w:rsidRPr="00786214">
        <w:rPr>
          <w:rFonts w:cs="Arial"/>
          <w:szCs w:val="20"/>
        </w:rPr>
        <w:t>Dr Lynette Cusack, Registered Nurse</w:t>
      </w:r>
    </w:p>
    <w:p w14:paraId="302C47BC" w14:textId="77777777" w:rsidR="00F95245" w:rsidRPr="00E2782F" w:rsidRDefault="005C54D5" w:rsidP="00F95245">
      <w:pPr>
        <w:pStyle w:val="Default"/>
        <w:jc w:val="both"/>
        <w:rPr>
          <w:b/>
          <w:color w:val="000000" w:themeColor="text1"/>
          <w:sz w:val="20"/>
          <w:szCs w:val="20"/>
        </w:rPr>
      </w:pPr>
      <w:r w:rsidRPr="00E2782F">
        <w:rPr>
          <w:b/>
          <w:color w:val="000000" w:themeColor="text1"/>
          <w:sz w:val="20"/>
          <w:szCs w:val="20"/>
        </w:rPr>
        <w:t>Chair</w:t>
      </w:r>
      <w:r w:rsidR="00F95245" w:rsidRPr="00E2782F">
        <w:rPr>
          <w:b/>
          <w:color w:val="000000" w:themeColor="text1"/>
          <w:sz w:val="20"/>
          <w:szCs w:val="20"/>
        </w:rPr>
        <w:t>, Nursing and Midwifery Board of Australia</w:t>
      </w:r>
    </w:p>
    <w:p w14:paraId="2DC8C6F2" w14:textId="77777777" w:rsidR="00AB2A59" w:rsidRPr="00E2782F" w:rsidRDefault="00625B43" w:rsidP="00AB24C8">
      <w:pPr>
        <w:pStyle w:val="AHPRASubhead"/>
        <w:jc w:val="both"/>
        <w:rPr>
          <w:rFonts w:cs="Arial"/>
          <w:b w:val="0"/>
          <w:color w:val="000000" w:themeColor="text1"/>
          <w:szCs w:val="20"/>
        </w:rPr>
      </w:pPr>
      <w:r w:rsidRPr="00E2782F">
        <w:rPr>
          <w:rFonts w:cs="Arial"/>
          <w:b w:val="0"/>
          <w:color w:val="000000" w:themeColor="text1"/>
          <w:szCs w:val="20"/>
        </w:rPr>
        <w:t>2</w:t>
      </w:r>
      <w:r w:rsidR="009A176E" w:rsidRPr="00E2782F">
        <w:rPr>
          <w:rFonts w:cs="Arial"/>
          <w:b w:val="0"/>
          <w:color w:val="000000" w:themeColor="text1"/>
          <w:szCs w:val="20"/>
        </w:rPr>
        <w:t>6</w:t>
      </w:r>
      <w:r w:rsidR="00C32463" w:rsidRPr="00E2782F">
        <w:rPr>
          <w:rFonts w:cs="Arial"/>
          <w:b w:val="0"/>
          <w:color w:val="000000" w:themeColor="text1"/>
          <w:szCs w:val="20"/>
        </w:rPr>
        <w:t xml:space="preserve"> November</w:t>
      </w:r>
      <w:r w:rsidR="001C7BC7" w:rsidRPr="00E2782F">
        <w:rPr>
          <w:rFonts w:cs="Arial"/>
          <w:b w:val="0"/>
          <w:color w:val="000000" w:themeColor="text1"/>
          <w:szCs w:val="20"/>
        </w:rPr>
        <w:t xml:space="preserve"> 2015</w:t>
      </w:r>
    </w:p>
    <w:p w14:paraId="0A850EFB" w14:textId="77777777" w:rsidR="00AB24C8" w:rsidRPr="00786214" w:rsidRDefault="00AB24C8" w:rsidP="00AB24C8">
      <w:pPr>
        <w:pStyle w:val="AHPRASubhead"/>
        <w:jc w:val="both"/>
        <w:rPr>
          <w:rFonts w:cs="Arial"/>
          <w:szCs w:val="20"/>
        </w:rPr>
      </w:pPr>
      <w:r w:rsidRPr="00786214">
        <w:rPr>
          <w:rFonts w:cs="Arial"/>
          <w:szCs w:val="20"/>
        </w:rPr>
        <w:t>For more information</w:t>
      </w:r>
    </w:p>
    <w:p w14:paraId="2D9C573A" w14:textId="77777777" w:rsidR="00AB24C8" w:rsidRPr="00786214" w:rsidRDefault="00AB24C8" w:rsidP="00514A85">
      <w:pPr>
        <w:pStyle w:val="Bulletlevel1"/>
      </w:pPr>
      <w:r w:rsidRPr="00786214">
        <w:t xml:space="preserve">Keep up to date with regular news and updates on the National Board website </w:t>
      </w:r>
      <w:hyperlink r:id="rId16" w:history="1">
        <w:r w:rsidRPr="00786214">
          <w:rPr>
            <w:rStyle w:val="Hyperlink"/>
            <w:szCs w:val="20"/>
          </w:rPr>
          <w:t>www.nursingmidwiferyboard.gov.au</w:t>
        </w:r>
      </w:hyperlink>
      <w:r w:rsidRPr="00786214">
        <w:t xml:space="preserve"> </w:t>
      </w:r>
    </w:p>
    <w:p w14:paraId="61CB0DB5" w14:textId="77777777" w:rsidR="00AB24C8" w:rsidRPr="00786214" w:rsidRDefault="00AB24C8" w:rsidP="00514A85">
      <w:pPr>
        <w:pStyle w:val="Bulletlevel1"/>
      </w:pPr>
      <w:r w:rsidRPr="00786214">
        <w:t xml:space="preserve">Visit </w:t>
      </w:r>
      <w:r w:rsidRPr="00826489">
        <w:rPr>
          <w:i/>
        </w:rPr>
        <w:t>www.nursingmidwiferyboard.gov.au</w:t>
      </w:r>
      <w:r w:rsidRPr="00786214">
        <w:t xml:space="preserve"> under </w:t>
      </w:r>
      <w:r w:rsidRPr="00786214">
        <w:rPr>
          <w:i/>
        </w:rPr>
        <w:t xml:space="preserve">Contact Us </w:t>
      </w:r>
      <w:r w:rsidRPr="00786214">
        <w:t>to lodge an online enquiry form</w:t>
      </w:r>
    </w:p>
    <w:p w14:paraId="45D9B717" w14:textId="77777777" w:rsidR="00AB24C8" w:rsidRPr="00786214" w:rsidRDefault="00AB24C8" w:rsidP="00514A85">
      <w:pPr>
        <w:pStyle w:val="Bulletlevel1"/>
      </w:pPr>
      <w:r w:rsidRPr="00786214">
        <w:t xml:space="preserve">For registration enquiries: 1300 419 495 (within Australia) +61 3 </w:t>
      </w:r>
      <w:r w:rsidR="00946CE4" w:rsidRPr="00946CE4">
        <w:t xml:space="preserve">9275 9009 </w:t>
      </w:r>
      <w:r w:rsidRPr="00786214">
        <w:t>(overseas callers)</w:t>
      </w:r>
    </w:p>
    <w:p w14:paraId="4C51BB21" w14:textId="77777777" w:rsidR="009757BB" w:rsidRPr="00B368EC" w:rsidRDefault="00AB24C8" w:rsidP="00514A85">
      <w:pPr>
        <w:pStyle w:val="Bulletlevel1"/>
      </w:pPr>
      <w:r w:rsidRPr="00265F87">
        <w:t>For media enquiries: (03) 8708 9200</w:t>
      </w:r>
    </w:p>
    <w:sectPr w:rsidR="009757BB" w:rsidRPr="00B368EC" w:rsidSect="008B6ECB">
      <w:footerReference w:type="even" r:id="rId17"/>
      <w:footerReference w:type="default" r:id="rId18"/>
      <w:headerReference w:type="first" r:id="rId19"/>
      <w:footerReference w:type="first" r:id="rId20"/>
      <w:pgSz w:w="11900" w:h="16840"/>
      <w:pgMar w:top="1440" w:right="1440"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DD2A6" w14:textId="77777777" w:rsidR="007E00A7" w:rsidRDefault="007E00A7" w:rsidP="00FC2881">
      <w:r>
        <w:separator/>
      </w:r>
    </w:p>
    <w:p w14:paraId="1F96F59C" w14:textId="77777777" w:rsidR="007E00A7" w:rsidRDefault="007E00A7"/>
    <w:p w14:paraId="7D592A33" w14:textId="77777777" w:rsidR="007E00A7" w:rsidRDefault="007E00A7"/>
  </w:endnote>
  <w:endnote w:type="continuationSeparator" w:id="0">
    <w:p w14:paraId="16077110" w14:textId="77777777" w:rsidR="007E00A7" w:rsidRDefault="007E00A7" w:rsidP="00FC2881">
      <w:r>
        <w:continuationSeparator/>
      </w:r>
    </w:p>
    <w:p w14:paraId="36893E31" w14:textId="77777777" w:rsidR="007E00A7" w:rsidRDefault="007E00A7"/>
    <w:p w14:paraId="4A23AD4D" w14:textId="77777777" w:rsidR="007E00A7" w:rsidRDefault="007E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94F1" w14:textId="77777777" w:rsidR="00A77F0C" w:rsidRDefault="00BB5DE2" w:rsidP="00FC2881">
    <w:pPr>
      <w:pStyle w:val="AHPRAfootnote"/>
      <w:framePr w:wrap="around" w:vAnchor="text" w:hAnchor="margin" w:xAlign="right" w:y="1"/>
    </w:pPr>
    <w:r>
      <w:fldChar w:fldCharType="begin"/>
    </w:r>
    <w:r w:rsidR="00A77F0C">
      <w:instrText xml:space="preserve">PAGE  </w:instrText>
    </w:r>
    <w:r>
      <w:fldChar w:fldCharType="separate"/>
    </w:r>
    <w:r w:rsidR="00A77F0C">
      <w:rPr>
        <w:noProof/>
      </w:rPr>
      <w:t>3</w:t>
    </w:r>
    <w:r>
      <w:rPr>
        <w:noProof/>
      </w:rPr>
      <w:fldChar w:fldCharType="end"/>
    </w:r>
  </w:p>
  <w:p w14:paraId="0447DE9C" w14:textId="77777777" w:rsidR="00A77F0C" w:rsidRDefault="00A77F0C" w:rsidP="00FC2881">
    <w:pPr>
      <w:pStyle w:val="AHPRAfootnote"/>
      <w:ind w:right="360"/>
    </w:pPr>
  </w:p>
  <w:p w14:paraId="5433C04A" w14:textId="77777777" w:rsidR="00A77F0C" w:rsidRDefault="00A77F0C"/>
  <w:p w14:paraId="6064CADF" w14:textId="77777777" w:rsidR="00A77F0C" w:rsidRDefault="00A77F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b/>
        <w:color w:val="008EC4"/>
        <w:sz w:val="20"/>
        <w:szCs w:val="24"/>
        <w:lang w:val="en-AU"/>
      </w:rPr>
      <w:id w:val="18143575"/>
      <w:docPartObj>
        <w:docPartGallery w:val="Page Numbers (Top of Page)"/>
        <w:docPartUnique/>
      </w:docPartObj>
    </w:sdtPr>
    <w:sdtEndPr/>
    <w:sdtContent>
      <w:p w14:paraId="28613EF9" w14:textId="77777777" w:rsidR="00A77F0C" w:rsidRPr="00910EFC" w:rsidRDefault="00E96B24" w:rsidP="00965B81">
        <w:pPr>
          <w:pStyle w:val="AHPRApagenumber"/>
          <w:rPr>
            <w:rFonts w:cs="Times New Roman"/>
            <w:color w:val="008EC4"/>
            <w:szCs w:val="18"/>
          </w:rPr>
        </w:pPr>
        <w:sdt>
          <w:sdtPr>
            <w:rPr>
              <w:rFonts w:ascii="Arial" w:hAnsi="Arial"/>
              <w:color w:val="008EC4"/>
              <w:szCs w:val="18"/>
            </w:rPr>
            <w:id w:val="16333165"/>
            <w:docPartObj>
              <w:docPartGallery w:val="Page Numbers (Top of Page)"/>
              <w:docPartUnique/>
            </w:docPartObj>
          </w:sdtPr>
          <w:sdtEndPr>
            <w:rPr>
              <w:rFonts w:ascii="Cambria" w:hAnsi="Cambria" w:cs="Times New Roman"/>
            </w:rPr>
          </w:sdtEndPr>
          <w:sdtContent>
            <w:r w:rsidR="00A77F0C" w:rsidRPr="00910EFC">
              <w:rPr>
                <w:rFonts w:ascii="Arial" w:hAnsi="Arial"/>
                <w:color w:val="008EC4"/>
                <w:szCs w:val="18"/>
              </w:rPr>
              <w:t xml:space="preserve">Page </w:t>
            </w:r>
            <w:r w:rsidR="00BB5DE2" w:rsidRPr="00910EFC">
              <w:rPr>
                <w:rFonts w:ascii="Arial" w:hAnsi="Arial"/>
                <w:color w:val="008EC4"/>
                <w:szCs w:val="18"/>
              </w:rPr>
              <w:fldChar w:fldCharType="begin"/>
            </w:r>
            <w:r w:rsidR="00A77F0C" w:rsidRPr="00910EFC">
              <w:rPr>
                <w:rFonts w:ascii="Arial" w:hAnsi="Arial"/>
                <w:color w:val="008EC4"/>
                <w:szCs w:val="18"/>
              </w:rPr>
              <w:instrText xml:space="preserve"> PAGE </w:instrText>
            </w:r>
            <w:r w:rsidR="00BB5DE2" w:rsidRPr="00910EFC">
              <w:rPr>
                <w:rFonts w:ascii="Arial" w:hAnsi="Arial"/>
                <w:color w:val="008EC4"/>
                <w:szCs w:val="18"/>
              </w:rPr>
              <w:fldChar w:fldCharType="separate"/>
            </w:r>
            <w:r>
              <w:rPr>
                <w:rFonts w:ascii="Arial" w:hAnsi="Arial"/>
                <w:noProof/>
                <w:color w:val="008EC4"/>
                <w:szCs w:val="18"/>
              </w:rPr>
              <w:t>3</w:t>
            </w:r>
            <w:r w:rsidR="00BB5DE2" w:rsidRPr="00910EFC">
              <w:rPr>
                <w:rFonts w:ascii="Arial" w:hAnsi="Arial"/>
                <w:color w:val="008EC4"/>
                <w:szCs w:val="18"/>
              </w:rPr>
              <w:fldChar w:fldCharType="end"/>
            </w:r>
            <w:r w:rsidR="00A77F0C" w:rsidRPr="00910EFC">
              <w:rPr>
                <w:rFonts w:ascii="Arial" w:hAnsi="Arial"/>
                <w:color w:val="008EC4"/>
                <w:szCs w:val="18"/>
              </w:rPr>
              <w:t xml:space="preserve"> of </w:t>
            </w:r>
            <w:r w:rsidR="00BB5DE2" w:rsidRPr="00910EFC">
              <w:rPr>
                <w:rFonts w:ascii="Arial" w:hAnsi="Arial"/>
                <w:color w:val="008EC4"/>
                <w:szCs w:val="18"/>
              </w:rPr>
              <w:fldChar w:fldCharType="begin"/>
            </w:r>
            <w:r w:rsidR="00A77F0C" w:rsidRPr="00910EFC">
              <w:rPr>
                <w:rFonts w:ascii="Arial" w:hAnsi="Arial"/>
                <w:color w:val="008EC4"/>
                <w:szCs w:val="18"/>
              </w:rPr>
              <w:instrText xml:space="preserve"> NUMPAGES  </w:instrText>
            </w:r>
            <w:r w:rsidR="00BB5DE2" w:rsidRPr="00910EFC">
              <w:rPr>
                <w:rFonts w:ascii="Arial" w:hAnsi="Arial"/>
                <w:color w:val="008EC4"/>
                <w:szCs w:val="18"/>
              </w:rPr>
              <w:fldChar w:fldCharType="separate"/>
            </w:r>
            <w:r>
              <w:rPr>
                <w:rFonts w:ascii="Arial" w:hAnsi="Arial"/>
                <w:noProof/>
                <w:color w:val="008EC4"/>
                <w:szCs w:val="18"/>
              </w:rPr>
              <w:t>3</w:t>
            </w:r>
            <w:r w:rsidR="00BB5DE2" w:rsidRPr="00910EFC">
              <w:rPr>
                <w:rFonts w:ascii="Arial" w:hAnsi="Arial"/>
                <w:color w:val="008EC4"/>
                <w:szCs w:val="18"/>
              </w:rPr>
              <w:fldChar w:fldCharType="end"/>
            </w:r>
          </w:sdtContent>
        </w:sdt>
      </w:p>
      <w:p w14:paraId="35B98DFB" w14:textId="4B65DE50" w:rsidR="00A77F0C" w:rsidRPr="00910EFC" w:rsidRDefault="00A77F0C" w:rsidP="00D25E44">
        <w:pPr>
          <w:pStyle w:val="AHPRASubhead"/>
          <w:spacing w:after="0"/>
          <w:rPr>
            <w:b w:val="0"/>
          </w:rPr>
        </w:pPr>
        <w:r w:rsidRPr="00910EFC" w:rsidDel="00DB5FA8">
          <w:rPr>
            <w:rStyle w:val="PageNumber"/>
            <w:rFonts w:cs="Arial"/>
            <w:b w:val="0"/>
            <w:sz w:val="18"/>
            <w:szCs w:val="18"/>
          </w:rPr>
          <w:t xml:space="preserve"> </w:t>
        </w:r>
        <w:r w:rsidRPr="00910EFC">
          <w:rPr>
            <w:b w:val="0"/>
            <w:sz w:val="18"/>
            <w:szCs w:val="18"/>
          </w:rPr>
          <w:t xml:space="preserve">Communiqué: Nursing and Midwifery Board of Australia meeting held </w:t>
        </w:r>
        <w:r w:rsidR="001D51C8" w:rsidRPr="00910EFC">
          <w:rPr>
            <w:b w:val="0"/>
            <w:sz w:val="18"/>
            <w:szCs w:val="18"/>
          </w:rPr>
          <w:t>2</w:t>
        </w:r>
        <w:r w:rsidR="002435DE">
          <w:rPr>
            <w:b w:val="0"/>
            <w:sz w:val="18"/>
            <w:szCs w:val="18"/>
          </w:rPr>
          <w:t>6</w:t>
        </w:r>
        <w:r w:rsidR="001D51C8" w:rsidRPr="00910EFC">
          <w:rPr>
            <w:b w:val="0"/>
            <w:sz w:val="18"/>
            <w:szCs w:val="18"/>
          </w:rPr>
          <w:t xml:space="preserve"> </w:t>
        </w:r>
        <w:r w:rsidR="002435DE">
          <w:rPr>
            <w:b w:val="0"/>
            <w:sz w:val="18"/>
            <w:szCs w:val="18"/>
          </w:rPr>
          <w:t>November</w:t>
        </w:r>
        <w:r w:rsidRPr="00910EFC">
          <w:rPr>
            <w:b w:val="0"/>
            <w:sz w:val="18"/>
            <w:szCs w:val="18"/>
          </w:rPr>
          <w:t xml:space="preserve">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81BF" w14:textId="77777777" w:rsidR="00A77F0C" w:rsidRPr="00D638E0" w:rsidRDefault="00A77F0C" w:rsidP="00965B81">
    <w:pPr>
      <w:pStyle w:val="AHPRAbody"/>
      <w:spacing w:after="0"/>
      <w:ind w:right="360"/>
      <w:jc w:val="center"/>
      <w:rPr>
        <w:b/>
        <w:color w:val="008EC4"/>
      </w:rPr>
    </w:pPr>
    <w:r w:rsidRPr="00212BC3">
      <w:rPr>
        <w:b/>
        <w:color w:val="008EC4"/>
      </w:rPr>
      <w:t>Nursing and Midwifery Board of Australia</w:t>
    </w:r>
  </w:p>
  <w:p w14:paraId="1070484B" w14:textId="77777777" w:rsidR="00A77F0C" w:rsidRPr="00D638E0" w:rsidRDefault="00A77F0C"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14:paraId="3E9218CC" w14:textId="77777777" w:rsidR="00A77F0C" w:rsidRDefault="00A77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BED0F" w14:textId="77777777" w:rsidR="007E00A7" w:rsidRDefault="007E00A7" w:rsidP="000E7E28">
      <w:r>
        <w:separator/>
      </w:r>
    </w:p>
    <w:p w14:paraId="3EC23A9B" w14:textId="77777777" w:rsidR="007E00A7" w:rsidRDefault="007E00A7"/>
  </w:footnote>
  <w:footnote w:type="continuationSeparator" w:id="0">
    <w:p w14:paraId="44E4610D" w14:textId="77777777" w:rsidR="007E00A7" w:rsidRDefault="007E00A7" w:rsidP="00FC2881">
      <w:r>
        <w:continuationSeparator/>
      </w:r>
    </w:p>
    <w:p w14:paraId="086C16D4" w14:textId="77777777" w:rsidR="007E00A7" w:rsidRDefault="007E00A7"/>
    <w:p w14:paraId="35B47418" w14:textId="77777777" w:rsidR="007E00A7" w:rsidRDefault="007E00A7"/>
  </w:footnote>
  <w:footnote w:type="continuationNotice" w:id="1">
    <w:p w14:paraId="51355F4D" w14:textId="77777777" w:rsidR="007E00A7" w:rsidRDefault="007E00A7"/>
    <w:p w14:paraId="0795F594" w14:textId="77777777" w:rsidR="007E00A7" w:rsidRDefault="007E00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2A29F" w14:textId="77777777" w:rsidR="00A77F0C" w:rsidRDefault="00A77F0C" w:rsidP="00965B81">
    <w:pPr>
      <w:pStyle w:val="Header"/>
      <w:ind w:right="-374"/>
      <w:jc w:val="right"/>
    </w:pPr>
    <w:r w:rsidRPr="00965B81">
      <w:rPr>
        <w:noProof/>
        <w:lang w:val="en-AU" w:eastAsia="en-AU"/>
      </w:rPr>
      <w:drawing>
        <wp:inline distT="0" distB="0" distL="0" distR="0" wp14:anchorId="421F8F6B" wp14:editId="671912E8">
          <wp:extent cx="1694180" cy="1353820"/>
          <wp:effectExtent l="0" t="0" r="1270" b="0"/>
          <wp:docPr id="1" name="Picture 1" descr="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56C"/>
    <w:multiLevelType w:val="hybridMultilevel"/>
    <w:tmpl w:val="CF5E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02FF7"/>
    <w:multiLevelType w:val="hybridMultilevel"/>
    <w:tmpl w:val="8BC21CA2"/>
    <w:lvl w:ilvl="0" w:tplc="C4C2F580">
      <w:start w:val="1"/>
      <w:numFmt w:val="decimal"/>
      <w:lvlText w:val="%1."/>
      <w:lvlJc w:val="left"/>
      <w:pPr>
        <w:ind w:left="360" w:hanging="360"/>
      </w:pPr>
      <w:rPr>
        <w:rFonts w:hint="default"/>
        <w:color w:val="auto"/>
      </w:rPr>
    </w:lvl>
    <w:lvl w:ilvl="1" w:tplc="E318B4F8" w:tentative="1">
      <w:start w:val="1"/>
      <w:numFmt w:val="bullet"/>
      <w:lvlText w:val="o"/>
      <w:lvlJc w:val="left"/>
      <w:pPr>
        <w:ind w:left="1080" w:hanging="360"/>
      </w:pPr>
      <w:rPr>
        <w:rFonts w:ascii="Courier New" w:hAnsi="Courier New" w:cs="Courier New" w:hint="default"/>
      </w:rPr>
    </w:lvl>
    <w:lvl w:ilvl="2" w:tplc="081C9B16" w:tentative="1">
      <w:start w:val="1"/>
      <w:numFmt w:val="bullet"/>
      <w:lvlText w:val=""/>
      <w:lvlJc w:val="left"/>
      <w:pPr>
        <w:ind w:left="1800" w:hanging="360"/>
      </w:pPr>
      <w:rPr>
        <w:rFonts w:ascii="Wingdings" w:hAnsi="Wingdings" w:hint="default"/>
      </w:rPr>
    </w:lvl>
    <w:lvl w:ilvl="3" w:tplc="38DC9AEC" w:tentative="1">
      <w:start w:val="1"/>
      <w:numFmt w:val="bullet"/>
      <w:lvlText w:val=""/>
      <w:lvlJc w:val="left"/>
      <w:pPr>
        <w:ind w:left="2520" w:hanging="360"/>
      </w:pPr>
      <w:rPr>
        <w:rFonts w:ascii="Symbol" w:hAnsi="Symbol" w:hint="default"/>
      </w:rPr>
    </w:lvl>
    <w:lvl w:ilvl="4" w:tplc="BD4A5244" w:tentative="1">
      <w:start w:val="1"/>
      <w:numFmt w:val="bullet"/>
      <w:lvlText w:val="o"/>
      <w:lvlJc w:val="left"/>
      <w:pPr>
        <w:ind w:left="3240" w:hanging="360"/>
      </w:pPr>
      <w:rPr>
        <w:rFonts w:ascii="Courier New" w:hAnsi="Courier New" w:cs="Courier New" w:hint="default"/>
      </w:rPr>
    </w:lvl>
    <w:lvl w:ilvl="5" w:tplc="5130254C" w:tentative="1">
      <w:start w:val="1"/>
      <w:numFmt w:val="bullet"/>
      <w:lvlText w:val=""/>
      <w:lvlJc w:val="left"/>
      <w:pPr>
        <w:ind w:left="3960" w:hanging="360"/>
      </w:pPr>
      <w:rPr>
        <w:rFonts w:ascii="Wingdings" w:hAnsi="Wingdings" w:hint="default"/>
      </w:rPr>
    </w:lvl>
    <w:lvl w:ilvl="6" w:tplc="21622500" w:tentative="1">
      <w:start w:val="1"/>
      <w:numFmt w:val="bullet"/>
      <w:lvlText w:val=""/>
      <w:lvlJc w:val="left"/>
      <w:pPr>
        <w:ind w:left="4680" w:hanging="360"/>
      </w:pPr>
      <w:rPr>
        <w:rFonts w:ascii="Symbol" w:hAnsi="Symbol" w:hint="default"/>
      </w:rPr>
    </w:lvl>
    <w:lvl w:ilvl="7" w:tplc="E32A725E" w:tentative="1">
      <w:start w:val="1"/>
      <w:numFmt w:val="bullet"/>
      <w:lvlText w:val="o"/>
      <w:lvlJc w:val="left"/>
      <w:pPr>
        <w:ind w:left="5400" w:hanging="360"/>
      </w:pPr>
      <w:rPr>
        <w:rFonts w:ascii="Courier New" w:hAnsi="Courier New" w:cs="Courier New" w:hint="default"/>
      </w:rPr>
    </w:lvl>
    <w:lvl w:ilvl="8" w:tplc="E95AC884" w:tentative="1">
      <w:start w:val="1"/>
      <w:numFmt w:val="bullet"/>
      <w:lvlText w:val=""/>
      <w:lvlJc w:val="left"/>
      <w:pPr>
        <w:ind w:left="6120" w:hanging="360"/>
      </w:pPr>
      <w:rPr>
        <w:rFonts w:ascii="Wingdings" w:hAnsi="Wingdings" w:hint="default"/>
      </w:rPr>
    </w:lvl>
  </w:abstractNum>
  <w:abstractNum w:abstractNumId="2"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E27848"/>
    <w:multiLevelType w:val="hybridMultilevel"/>
    <w:tmpl w:val="DCB0DE06"/>
    <w:lvl w:ilvl="0" w:tplc="2B3E635E">
      <w:start w:val="1"/>
      <w:numFmt w:val="decimal"/>
      <w:lvlText w:val="%1."/>
      <w:lvlJc w:val="left"/>
      <w:pPr>
        <w:ind w:left="360" w:hanging="360"/>
      </w:pPr>
      <w:rPr>
        <w:rFonts w:hint="default"/>
        <w:i w:val="0"/>
        <w:color w:val="auto"/>
      </w:rPr>
    </w:lvl>
    <w:lvl w:ilvl="1" w:tplc="EFE6E448" w:tentative="1">
      <w:start w:val="1"/>
      <w:numFmt w:val="bullet"/>
      <w:lvlText w:val="o"/>
      <w:lvlJc w:val="left"/>
      <w:pPr>
        <w:ind w:left="1080" w:hanging="360"/>
      </w:pPr>
      <w:rPr>
        <w:rFonts w:ascii="Courier New" w:hAnsi="Courier New" w:cs="Courier New" w:hint="default"/>
      </w:rPr>
    </w:lvl>
    <w:lvl w:ilvl="2" w:tplc="26A613C6" w:tentative="1">
      <w:start w:val="1"/>
      <w:numFmt w:val="bullet"/>
      <w:lvlText w:val=""/>
      <w:lvlJc w:val="left"/>
      <w:pPr>
        <w:ind w:left="1800" w:hanging="360"/>
      </w:pPr>
      <w:rPr>
        <w:rFonts w:ascii="Wingdings" w:hAnsi="Wingdings" w:hint="default"/>
      </w:rPr>
    </w:lvl>
    <w:lvl w:ilvl="3" w:tplc="EB9ED258" w:tentative="1">
      <w:start w:val="1"/>
      <w:numFmt w:val="bullet"/>
      <w:lvlText w:val=""/>
      <w:lvlJc w:val="left"/>
      <w:pPr>
        <w:ind w:left="2520" w:hanging="360"/>
      </w:pPr>
      <w:rPr>
        <w:rFonts w:ascii="Symbol" w:hAnsi="Symbol" w:hint="default"/>
      </w:rPr>
    </w:lvl>
    <w:lvl w:ilvl="4" w:tplc="37E84486" w:tentative="1">
      <w:start w:val="1"/>
      <w:numFmt w:val="bullet"/>
      <w:lvlText w:val="o"/>
      <w:lvlJc w:val="left"/>
      <w:pPr>
        <w:ind w:left="3240" w:hanging="360"/>
      </w:pPr>
      <w:rPr>
        <w:rFonts w:ascii="Courier New" w:hAnsi="Courier New" w:cs="Courier New" w:hint="default"/>
      </w:rPr>
    </w:lvl>
    <w:lvl w:ilvl="5" w:tplc="47CE40CC" w:tentative="1">
      <w:start w:val="1"/>
      <w:numFmt w:val="bullet"/>
      <w:lvlText w:val=""/>
      <w:lvlJc w:val="left"/>
      <w:pPr>
        <w:ind w:left="3960" w:hanging="360"/>
      </w:pPr>
      <w:rPr>
        <w:rFonts w:ascii="Wingdings" w:hAnsi="Wingdings" w:hint="default"/>
      </w:rPr>
    </w:lvl>
    <w:lvl w:ilvl="6" w:tplc="1FAA1E9C" w:tentative="1">
      <w:start w:val="1"/>
      <w:numFmt w:val="bullet"/>
      <w:lvlText w:val=""/>
      <w:lvlJc w:val="left"/>
      <w:pPr>
        <w:ind w:left="4680" w:hanging="360"/>
      </w:pPr>
      <w:rPr>
        <w:rFonts w:ascii="Symbol" w:hAnsi="Symbol" w:hint="default"/>
      </w:rPr>
    </w:lvl>
    <w:lvl w:ilvl="7" w:tplc="B1C2E026" w:tentative="1">
      <w:start w:val="1"/>
      <w:numFmt w:val="bullet"/>
      <w:lvlText w:val="o"/>
      <w:lvlJc w:val="left"/>
      <w:pPr>
        <w:ind w:left="5400" w:hanging="360"/>
      </w:pPr>
      <w:rPr>
        <w:rFonts w:ascii="Courier New" w:hAnsi="Courier New" w:cs="Courier New" w:hint="default"/>
      </w:rPr>
    </w:lvl>
    <w:lvl w:ilvl="8" w:tplc="B9D493D4" w:tentative="1">
      <w:start w:val="1"/>
      <w:numFmt w:val="bullet"/>
      <w:lvlText w:val=""/>
      <w:lvlJc w:val="left"/>
      <w:pPr>
        <w:ind w:left="6120" w:hanging="360"/>
      </w:pPr>
      <w:rPr>
        <w:rFonts w:ascii="Wingdings" w:hAnsi="Wingdings" w:hint="default"/>
      </w:rPr>
    </w:lvl>
  </w:abstractNum>
  <w:abstractNum w:abstractNumId="4" w15:restartNumberingAfterBreak="0">
    <w:nsid w:val="09EC4DD8"/>
    <w:multiLevelType w:val="hybridMultilevel"/>
    <w:tmpl w:val="9D568060"/>
    <w:lvl w:ilvl="0" w:tplc="66DA2BFA">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04055"/>
    <w:multiLevelType w:val="multilevel"/>
    <w:tmpl w:val="6D387C3C"/>
    <w:lvl w:ilvl="0">
      <w:start w:val="1"/>
      <w:numFmt w:val="bullet"/>
      <w:lvlText w:val=""/>
      <w:lvlJc w:val="left"/>
      <w:pPr>
        <w:ind w:left="360" w:hanging="360"/>
      </w:pPr>
      <w:rPr>
        <w:rFonts w:ascii="Symbol" w:hAnsi="Symbol" w:hint="default"/>
        <w:color w:val="auto"/>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E1029A6"/>
    <w:multiLevelType w:val="hybridMultilevel"/>
    <w:tmpl w:val="352EA4E2"/>
    <w:lvl w:ilvl="0" w:tplc="D20EFBE0">
      <w:start w:val="1"/>
      <w:numFmt w:val="bullet"/>
      <w:pStyle w:val="AHPRAnumberedsubheadinglevel1"/>
      <w:lvlText w:val=""/>
      <w:lvlJc w:val="left"/>
      <w:pPr>
        <w:ind w:left="1494" w:hanging="360"/>
      </w:pPr>
      <w:rPr>
        <w:rFonts w:ascii="Symbol" w:hAnsi="Symbol" w:hint="default"/>
      </w:rPr>
    </w:lvl>
    <w:lvl w:ilvl="1" w:tplc="4FC25824">
      <w:start w:val="1"/>
      <w:numFmt w:val="bullet"/>
      <w:lvlText w:val="o"/>
      <w:lvlJc w:val="left"/>
      <w:pPr>
        <w:ind w:left="2214" w:hanging="360"/>
      </w:pPr>
      <w:rPr>
        <w:rFonts w:ascii="Courier New" w:hAnsi="Courier New" w:cs="Arial" w:hint="default"/>
      </w:rPr>
    </w:lvl>
    <w:lvl w:ilvl="2" w:tplc="AE849FDC" w:tentative="1">
      <w:start w:val="1"/>
      <w:numFmt w:val="bullet"/>
      <w:lvlText w:val=""/>
      <w:lvlJc w:val="left"/>
      <w:pPr>
        <w:ind w:left="2934" w:hanging="360"/>
      </w:pPr>
      <w:rPr>
        <w:rFonts w:ascii="Wingdings" w:hAnsi="Wingdings" w:hint="default"/>
      </w:rPr>
    </w:lvl>
    <w:lvl w:ilvl="3" w:tplc="68527B46" w:tentative="1">
      <w:start w:val="1"/>
      <w:numFmt w:val="bullet"/>
      <w:lvlText w:val=""/>
      <w:lvlJc w:val="left"/>
      <w:pPr>
        <w:ind w:left="3654" w:hanging="360"/>
      </w:pPr>
      <w:rPr>
        <w:rFonts w:ascii="Symbol" w:hAnsi="Symbol" w:hint="default"/>
      </w:rPr>
    </w:lvl>
    <w:lvl w:ilvl="4" w:tplc="A64E6B72" w:tentative="1">
      <w:start w:val="1"/>
      <w:numFmt w:val="bullet"/>
      <w:lvlText w:val="o"/>
      <w:lvlJc w:val="left"/>
      <w:pPr>
        <w:ind w:left="4374" w:hanging="360"/>
      </w:pPr>
      <w:rPr>
        <w:rFonts w:ascii="Courier New" w:hAnsi="Courier New" w:cs="Arial" w:hint="default"/>
      </w:rPr>
    </w:lvl>
    <w:lvl w:ilvl="5" w:tplc="502E8D32" w:tentative="1">
      <w:start w:val="1"/>
      <w:numFmt w:val="bullet"/>
      <w:lvlText w:val=""/>
      <w:lvlJc w:val="left"/>
      <w:pPr>
        <w:ind w:left="5094" w:hanging="360"/>
      </w:pPr>
      <w:rPr>
        <w:rFonts w:ascii="Wingdings" w:hAnsi="Wingdings" w:hint="default"/>
      </w:rPr>
    </w:lvl>
    <w:lvl w:ilvl="6" w:tplc="4D4012A6" w:tentative="1">
      <w:start w:val="1"/>
      <w:numFmt w:val="bullet"/>
      <w:lvlText w:val=""/>
      <w:lvlJc w:val="left"/>
      <w:pPr>
        <w:ind w:left="5814" w:hanging="360"/>
      </w:pPr>
      <w:rPr>
        <w:rFonts w:ascii="Symbol" w:hAnsi="Symbol" w:hint="default"/>
      </w:rPr>
    </w:lvl>
    <w:lvl w:ilvl="7" w:tplc="E8BE76E0" w:tentative="1">
      <w:start w:val="1"/>
      <w:numFmt w:val="bullet"/>
      <w:lvlText w:val="o"/>
      <w:lvlJc w:val="left"/>
      <w:pPr>
        <w:ind w:left="6534" w:hanging="360"/>
      </w:pPr>
      <w:rPr>
        <w:rFonts w:ascii="Courier New" w:hAnsi="Courier New" w:cs="Arial" w:hint="default"/>
      </w:rPr>
    </w:lvl>
    <w:lvl w:ilvl="8" w:tplc="FBA6C7C2" w:tentative="1">
      <w:start w:val="1"/>
      <w:numFmt w:val="bullet"/>
      <w:lvlText w:val=""/>
      <w:lvlJc w:val="left"/>
      <w:pPr>
        <w:ind w:left="7254" w:hanging="360"/>
      </w:pPr>
      <w:rPr>
        <w:rFonts w:ascii="Wingdings" w:hAnsi="Wingdings" w:hint="default"/>
      </w:rPr>
    </w:lvl>
  </w:abstractNum>
  <w:abstractNum w:abstractNumId="9" w15:restartNumberingAfterBreak="0">
    <w:nsid w:val="10EA04E9"/>
    <w:multiLevelType w:val="hybridMultilevel"/>
    <w:tmpl w:val="26A4B2E0"/>
    <w:lvl w:ilvl="0" w:tplc="4134D156">
      <w:start w:val="1"/>
      <w:numFmt w:val="bullet"/>
      <w:lvlText w:val=""/>
      <w:lvlJc w:val="left"/>
      <w:pPr>
        <w:ind w:left="720" w:hanging="360"/>
      </w:pPr>
      <w:rPr>
        <w:rFonts w:ascii="Symbol" w:hAnsi="Symbol" w:hint="default"/>
      </w:rPr>
    </w:lvl>
    <w:lvl w:ilvl="1" w:tplc="554CD856" w:tentative="1">
      <w:start w:val="1"/>
      <w:numFmt w:val="bullet"/>
      <w:lvlText w:val="o"/>
      <w:lvlJc w:val="left"/>
      <w:pPr>
        <w:ind w:left="1440" w:hanging="360"/>
      </w:pPr>
      <w:rPr>
        <w:rFonts w:ascii="Courier New" w:hAnsi="Courier New" w:cs="Courier New" w:hint="default"/>
      </w:rPr>
    </w:lvl>
    <w:lvl w:ilvl="2" w:tplc="F8C07A2C" w:tentative="1">
      <w:start w:val="1"/>
      <w:numFmt w:val="bullet"/>
      <w:lvlText w:val=""/>
      <w:lvlJc w:val="left"/>
      <w:pPr>
        <w:ind w:left="2160" w:hanging="360"/>
      </w:pPr>
      <w:rPr>
        <w:rFonts w:ascii="Wingdings" w:hAnsi="Wingdings" w:hint="default"/>
      </w:rPr>
    </w:lvl>
    <w:lvl w:ilvl="3" w:tplc="4950D118" w:tentative="1">
      <w:start w:val="1"/>
      <w:numFmt w:val="bullet"/>
      <w:lvlText w:val=""/>
      <w:lvlJc w:val="left"/>
      <w:pPr>
        <w:ind w:left="2880" w:hanging="360"/>
      </w:pPr>
      <w:rPr>
        <w:rFonts w:ascii="Symbol" w:hAnsi="Symbol" w:hint="default"/>
      </w:rPr>
    </w:lvl>
    <w:lvl w:ilvl="4" w:tplc="2CF4EC4C" w:tentative="1">
      <w:start w:val="1"/>
      <w:numFmt w:val="bullet"/>
      <w:lvlText w:val="o"/>
      <w:lvlJc w:val="left"/>
      <w:pPr>
        <w:ind w:left="3600" w:hanging="360"/>
      </w:pPr>
      <w:rPr>
        <w:rFonts w:ascii="Courier New" w:hAnsi="Courier New" w:cs="Courier New" w:hint="default"/>
      </w:rPr>
    </w:lvl>
    <w:lvl w:ilvl="5" w:tplc="DF02123A" w:tentative="1">
      <w:start w:val="1"/>
      <w:numFmt w:val="bullet"/>
      <w:lvlText w:val=""/>
      <w:lvlJc w:val="left"/>
      <w:pPr>
        <w:ind w:left="4320" w:hanging="360"/>
      </w:pPr>
      <w:rPr>
        <w:rFonts w:ascii="Wingdings" w:hAnsi="Wingdings" w:hint="default"/>
      </w:rPr>
    </w:lvl>
    <w:lvl w:ilvl="6" w:tplc="AF8C0506" w:tentative="1">
      <w:start w:val="1"/>
      <w:numFmt w:val="bullet"/>
      <w:lvlText w:val=""/>
      <w:lvlJc w:val="left"/>
      <w:pPr>
        <w:ind w:left="5040" w:hanging="360"/>
      </w:pPr>
      <w:rPr>
        <w:rFonts w:ascii="Symbol" w:hAnsi="Symbol" w:hint="default"/>
      </w:rPr>
    </w:lvl>
    <w:lvl w:ilvl="7" w:tplc="2ADA5DE4" w:tentative="1">
      <w:start w:val="1"/>
      <w:numFmt w:val="bullet"/>
      <w:lvlText w:val="o"/>
      <w:lvlJc w:val="left"/>
      <w:pPr>
        <w:ind w:left="5760" w:hanging="360"/>
      </w:pPr>
      <w:rPr>
        <w:rFonts w:ascii="Courier New" w:hAnsi="Courier New" w:cs="Courier New" w:hint="default"/>
      </w:rPr>
    </w:lvl>
    <w:lvl w:ilvl="8" w:tplc="4E6AD1BA" w:tentative="1">
      <w:start w:val="1"/>
      <w:numFmt w:val="bullet"/>
      <w:lvlText w:val=""/>
      <w:lvlJc w:val="left"/>
      <w:pPr>
        <w:ind w:left="6480" w:hanging="360"/>
      </w:pPr>
      <w:rPr>
        <w:rFonts w:ascii="Wingdings" w:hAnsi="Wingdings" w:hint="default"/>
      </w:rPr>
    </w:lvl>
  </w:abstractNum>
  <w:abstractNum w:abstractNumId="10" w15:restartNumberingAfterBreak="0">
    <w:nsid w:val="1301430D"/>
    <w:multiLevelType w:val="hybridMultilevel"/>
    <w:tmpl w:val="0A142218"/>
    <w:lvl w:ilvl="0" w:tplc="5330B798">
      <w:start w:val="1"/>
      <w:numFmt w:val="bullet"/>
      <w:lvlText w:val=""/>
      <w:lvlJc w:val="left"/>
      <w:pPr>
        <w:ind w:left="1077" w:hanging="360"/>
      </w:pPr>
      <w:rPr>
        <w:rFonts w:ascii="Symbol" w:hAnsi="Symbol" w:hint="default"/>
      </w:rPr>
    </w:lvl>
    <w:lvl w:ilvl="1" w:tplc="B290BD14" w:tentative="1">
      <w:start w:val="1"/>
      <w:numFmt w:val="bullet"/>
      <w:lvlText w:val="o"/>
      <w:lvlJc w:val="left"/>
      <w:pPr>
        <w:ind w:left="1797" w:hanging="360"/>
      </w:pPr>
      <w:rPr>
        <w:rFonts w:ascii="Courier New" w:hAnsi="Courier New" w:cs="Arial" w:hint="default"/>
      </w:rPr>
    </w:lvl>
    <w:lvl w:ilvl="2" w:tplc="2F8A34F2" w:tentative="1">
      <w:start w:val="1"/>
      <w:numFmt w:val="bullet"/>
      <w:lvlText w:val=""/>
      <w:lvlJc w:val="left"/>
      <w:pPr>
        <w:ind w:left="2517" w:hanging="360"/>
      </w:pPr>
      <w:rPr>
        <w:rFonts w:ascii="Wingdings" w:hAnsi="Wingdings" w:hint="default"/>
      </w:rPr>
    </w:lvl>
    <w:lvl w:ilvl="3" w:tplc="71D443F6" w:tentative="1">
      <w:start w:val="1"/>
      <w:numFmt w:val="bullet"/>
      <w:lvlText w:val=""/>
      <w:lvlJc w:val="left"/>
      <w:pPr>
        <w:ind w:left="3237" w:hanging="360"/>
      </w:pPr>
      <w:rPr>
        <w:rFonts w:ascii="Symbol" w:hAnsi="Symbol" w:hint="default"/>
      </w:rPr>
    </w:lvl>
    <w:lvl w:ilvl="4" w:tplc="B8865B00" w:tentative="1">
      <w:start w:val="1"/>
      <w:numFmt w:val="bullet"/>
      <w:lvlText w:val="o"/>
      <w:lvlJc w:val="left"/>
      <w:pPr>
        <w:ind w:left="3957" w:hanging="360"/>
      </w:pPr>
      <w:rPr>
        <w:rFonts w:ascii="Courier New" w:hAnsi="Courier New" w:cs="Arial" w:hint="default"/>
      </w:rPr>
    </w:lvl>
    <w:lvl w:ilvl="5" w:tplc="6F98A820" w:tentative="1">
      <w:start w:val="1"/>
      <w:numFmt w:val="bullet"/>
      <w:lvlText w:val=""/>
      <w:lvlJc w:val="left"/>
      <w:pPr>
        <w:ind w:left="4677" w:hanging="360"/>
      </w:pPr>
      <w:rPr>
        <w:rFonts w:ascii="Wingdings" w:hAnsi="Wingdings" w:hint="default"/>
      </w:rPr>
    </w:lvl>
    <w:lvl w:ilvl="6" w:tplc="6F4C558C" w:tentative="1">
      <w:start w:val="1"/>
      <w:numFmt w:val="bullet"/>
      <w:lvlText w:val=""/>
      <w:lvlJc w:val="left"/>
      <w:pPr>
        <w:ind w:left="5397" w:hanging="360"/>
      </w:pPr>
      <w:rPr>
        <w:rFonts w:ascii="Symbol" w:hAnsi="Symbol" w:hint="default"/>
      </w:rPr>
    </w:lvl>
    <w:lvl w:ilvl="7" w:tplc="48C4E390" w:tentative="1">
      <w:start w:val="1"/>
      <w:numFmt w:val="bullet"/>
      <w:lvlText w:val="o"/>
      <w:lvlJc w:val="left"/>
      <w:pPr>
        <w:ind w:left="6117" w:hanging="360"/>
      </w:pPr>
      <w:rPr>
        <w:rFonts w:ascii="Courier New" w:hAnsi="Courier New" w:cs="Arial" w:hint="default"/>
      </w:rPr>
    </w:lvl>
    <w:lvl w:ilvl="8" w:tplc="C932218A" w:tentative="1">
      <w:start w:val="1"/>
      <w:numFmt w:val="bullet"/>
      <w:lvlText w:val=""/>
      <w:lvlJc w:val="left"/>
      <w:pPr>
        <w:ind w:left="6837" w:hanging="360"/>
      </w:pPr>
      <w:rPr>
        <w:rFonts w:ascii="Wingdings" w:hAnsi="Wingdings" w:hint="default"/>
      </w:rPr>
    </w:lvl>
  </w:abstractNum>
  <w:abstractNum w:abstractNumId="11" w15:restartNumberingAfterBreak="0">
    <w:nsid w:val="17486900"/>
    <w:multiLevelType w:val="multilevel"/>
    <w:tmpl w:val="1A266810"/>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bullet"/>
      <w:lvlText w:val=""/>
      <w:lvlJc w:val="left"/>
      <w:pPr>
        <w:ind w:left="1078" w:hanging="368"/>
      </w:pPr>
      <w:rPr>
        <w:rFonts w:ascii="Symbol" w:hAnsi="Symbo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765E7B"/>
    <w:multiLevelType w:val="hybridMultilevel"/>
    <w:tmpl w:val="79F649AC"/>
    <w:lvl w:ilvl="0" w:tplc="3C981E44">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804AC"/>
    <w:multiLevelType w:val="hybridMultilevel"/>
    <w:tmpl w:val="D3644EB4"/>
    <w:lvl w:ilvl="0" w:tplc="BB9CF2AE">
      <w:start w:val="1"/>
      <w:numFmt w:val="bullet"/>
      <w:lvlText w:val=""/>
      <w:lvlJc w:val="left"/>
      <w:pPr>
        <w:ind w:left="720" w:hanging="360"/>
      </w:pPr>
      <w:rPr>
        <w:rFonts w:ascii="Symbol" w:hAnsi="Symbol" w:hint="default"/>
        <w:color w:val="auto"/>
      </w:rPr>
    </w:lvl>
    <w:lvl w:ilvl="1" w:tplc="973C5ADE" w:tentative="1">
      <w:start w:val="1"/>
      <w:numFmt w:val="bullet"/>
      <w:lvlText w:val="o"/>
      <w:lvlJc w:val="left"/>
      <w:pPr>
        <w:ind w:left="1440" w:hanging="360"/>
      </w:pPr>
      <w:rPr>
        <w:rFonts w:ascii="Courier New" w:hAnsi="Courier New" w:cs="Courier New" w:hint="default"/>
      </w:rPr>
    </w:lvl>
    <w:lvl w:ilvl="2" w:tplc="7D406DDA" w:tentative="1">
      <w:start w:val="1"/>
      <w:numFmt w:val="bullet"/>
      <w:lvlText w:val=""/>
      <w:lvlJc w:val="left"/>
      <w:pPr>
        <w:ind w:left="2160" w:hanging="360"/>
      </w:pPr>
      <w:rPr>
        <w:rFonts w:ascii="Wingdings" w:hAnsi="Wingdings" w:hint="default"/>
      </w:rPr>
    </w:lvl>
    <w:lvl w:ilvl="3" w:tplc="BA3E5BC8" w:tentative="1">
      <w:start w:val="1"/>
      <w:numFmt w:val="bullet"/>
      <w:lvlText w:val=""/>
      <w:lvlJc w:val="left"/>
      <w:pPr>
        <w:ind w:left="2880" w:hanging="360"/>
      </w:pPr>
      <w:rPr>
        <w:rFonts w:ascii="Symbol" w:hAnsi="Symbol" w:hint="default"/>
      </w:rPr>
    </w:lvl>
    <w:lvl w:ilvl="4" w:tplc="69848F16" w:tentative="1">
      <w:start w:val="1"/>
      <w:numFmt w:val="bullet"/>
      <w:lvlText w:val="o"/>
      <w:lvlJc w:val="left"/>
      <w:pPr>
        <w:ind w:left="3600" w:hanging="360"/>
      </w:pPr>
      <w:rPr>
        <w:rFonts w:ascii="Courier New" w:hAnsi="Courier New" w:cs="Courier New" w:hint="default"/>
      </w:rPr>
    </w:lvl>
    <w:lvl w:ilvl="5" w:tplc="E8C212D0" w:tentative="1">
      <w:start w:val="1"/>
      <w:numFmt w:val="bullet"/>
      <w:lvlText w:val=""/>
      <w:lvlJc w:val="left"/>
      <w:pPr>
        <w:ind w:left="4320" w:hanging="360"/>
      </w:pPr>
      <w:rPr>
        <w:rFonts w:ascii="Wingdings" w:hAnsi="Wingdings" w:hint="default"/>
      </w:rPr>
    </w:lvl>
    <w:lvl w:ilvl="6" w:tplc="212CF69E" w:tentative="1">
      <w:start w:val="1"/>
      <w:numFmt w:val="bullet"/>
      <w:lvlText w:val=""/>
      <w:lvlJc w:val="left"/>
      <w:pPr>
        <w:ind w:left="5040" w:hanging="360"/>
      </w:pPr>
      <w:rPr>
        <w:rFonts w:ascii="Symbol" w:hAnsi="Symbol" w:hint="default"/>
      </w:rPr>
    </w:lvl>
    <w:lvl w:ilvl="7" w:tplc="A4967F1E" w:tentative="1">
      <w:start w:val="1"/>
      <w:numFmt w:val="bullet"/>
      <w:lvlText w:val="o"/>
      <w:lvlJc w:val="left"/>
      <w:pPr>
        <w:ind w:left="5760" w:hanging="360"/>
      </w:pPr>
      <w:rPr>
        <w:rFonts w:ascii="Courier New" w:hAnsi="Courier New" w:cs="Courier New" w:hint="default"/>
      </w:rPr>
    </w:lvl>
    <w:lvl w:ilvl="8" w:tplc="37BEBF76" w:tentative="1">
      <w:start w:val="1"/>
      <w:numFmt w:val="bullet"/>
      <w:lvlText w:val=""/>
      <w:lvlJc w:val="left"/>
      <w:pPr>
        <w:ind w:left="6480" w:hanging="360"/>
      </w:pPr>
      <w:rPr>
        <w:rFonts w:ascii="Wingdings" w:hAnsi="Wingdings" w:hint="default"/>
      </w:rPr>
    </w:lvl>
  </w:abstractNum>
  <w:abstractNum w:abstractNumId="14" w15:restartNumberingAfterBreak="0">
    <w:nsid w:val="1DAD3629"/>
    <w:multiLevelType w:val="hybridMultilevel"/>
    <w:tmpl w:val="19E4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746F8"/>
    <w:multiLevelType w:val="hybridMultilevel"/>
    <w:tmpl w:val="9B4E9F34"/>
    <w:lvl w:ilvl="0" w:tplc="88245406">
      <w:start w:val="1"/>
      <w:numFmt w:val="decimal"/>
      <w:lvlText w:val="%1."/>
      <w:lvlJc w:val="left"/>
      <w:pPr>
        <w:ind w:left="360" w:hanging="360"/>
      </w:pPr>
      <w:rPr>
        <w:rFonts w:hint="default"/>
        <w:color w:val="auto"/>
      </w:rPr>
    </w:lvl>
    <w:lvl w:ilvl="1" w:tplc="DB504D0A" w:tentative="1">
      <w:start w:val="1"/>
      <w:numFmt w:val="bullet"/>
      <w:lvlText w:val="o"/>
      <w:lvlJc w:val="left"/>
      <w:pPr>
        <w:ind w:left="1080" w:hanging="360"/>
      </w:pPr>
      <w:rPr>
        <w:rFonts w:ascii="Courier New" w:hAnsi="Courier New" w:cs="Courier New" w:hint="default"/>
      </w:rPr>
    </w:lvl>
    <w:lvl w:ilvl="2" w:tplc="0484866A" w:tentative="1">
      <w:start w:val="1"/>
      <w:numFmt w:val="bullet"/>
      <w:lvlText w:val=""/>
      <w:lvlJc w:val="left"/>
      <w:pPr>
        <w:ind w:left="1800" w:hanging="360"/>
      </w:pPr>
      <w:rPr>
        <w:rFonts w:ascii="Wingdings" w:hAnsi="Wingdings" w:hint="default"/>
      </w:rPr>
    </w:lvl>
    <w:lvl w:ilvl="3" w:tplc="FE5215BC" w:tentative="1">
      <w:start w:val="1"/>
      <w:numFmt w:val="bullet"/>
      <w:lvlText w:val=""/>
      <w:lvlJc w:val="left"/>
      <w:pPr>
        <w:ind w:left="2520" w:hanging="360"/>
      </w:pPr>
      <w:rPr>
        <w:rFonts w:ascii="Symbol" w:hAnsi="Symbol" w:hint="default"/>
      </w:rPr>
    </w:lvl>
    <w:lvl w:ilvl="4" w:tplc="30326BDC" w:tentative="1">
      <w:start w:val="1"/>
      <w:numFmt w:val="bullet"/>
      <w:lvlText w:val="o"/>
      <w:lvlJc w:val="left"/>
      <w:pPr>
        <w:ind w:left="3240" w:hanging="360"/>
      </w:pPr>
      <w:rPr>
        <w:rFonts w:ascii="Courier New" w:hAnsi="Courier New" w:cs="Courier New" w:hint="default"/>
      </w:rPr>
    </w:lvl>
    <w:lvl w:ilvl="5" w:tplc="3E84B256" w:tentative="1">
      <w:start w:val="1"/>
      <w:numFmt w:val="bullet"/>
      <w:lvlText w:val=""/>
      <w:lvlJc w:val="left"/>
      <w:pPr>
        <w:ind w:left="3960" w:hanging="360"/>
      </w:pPr>
      <w:rPr>
        <w:rFonts w:ascii="Wingdings" w:hAnsi="Wingdings" w:hint="default"/>
      </w:rPr>
    </w:lvl>
    <w:lvl w:ilvl="6" w:tplc="4142F8FA" w:tentative="1">
      <w:start w:val="1"/>
      <w:numFmt w:val="bullet"/>
      <w:lvlText w:val=""/>
      <w:lvlJc w:val="left"/>
      <w:pPr>
        <w:ind w:left="4680" w:hanging="360"/>
      </w:pPr>
      <w:rPr>
        <w:rFonts w:ascii="Symbol" w:hAnsi="Symbol" w:hint="default"/>
      </w:rPr>
    </w:lvl>
    <w:lvl w:ilvl="7" w:tplc="25E29B26" w:tentative="1">
      <w:start w:val="1"/>
      <w:numFmt w:val="bullet"/>
      <w:lvlText w:val="o"/>
      <w:lvlJc w:val="left"/>
      <w:pPr>
        <w:ind w:left="5400" w:hanging="360"/>
      </w:pPr>
      <w:rPr>
        <w:rFonts w:ascii="Courier New" w:hAnsi="Courier New" w:cs="Courier New" w:hint="default"/>
      </w:rPr>
    </w:lvl>
    <w:lvl w:ilvl="8" w:tplc="AD2A9DFE" w:tentative="1">
      <w:start w:val="1"/>
      <w:numFmt w:val="bullet"/>
      <w:lvlText w:val=""/>
      <w:lvlJc w:val="left"/>
      <w:pPr>
        <w:ind w:left="6120" w:hanging="360"/>
      </w:pPr>
      <w:rPr>
        <w:rFonts w:ascii="Wingdings" w:hAnsi="Wingdings" w:hint="default"/>
      </w:rPr>
    </w:lvl>
  </w:abstractNum>
  <w:abstractNum w:abstractNumId="16" w15:restartNumberingAfterBreak="0">
    <w:nsid w:val="1F2B7DC7"/>
    <w:multiLevelType w:val="hybridMultilevel"/>
    <w:tmpl w:val="33E419B0"/>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36606"/>
    <w:multiLevelType w:val="multilevel"/>
    <w:tmpl w:val="5E0C5590"/>
    <w:lvl w:ilvl="0">
      <w:start w:val="1"/>
      <w:numFmt w:val="decimal"/>
      <w:lvlText w:val="%1."/>
      <w:lvlJc w:val="left"/>
      <w:pPr>
        <w:ind w:left="567" w:hanging="567"/>
      </w:pPr>
      <w:rPr>
        <w:rFonts w:hint="default"/>
        <w:b w:val="0"/>
        <w:color w:val="auto"/>
        <w:sz w:val="20"/>
      </w:rPr>
    </w:lvl>
    <w:lvl w:ilvl="1">
      <w:start w:val="1"/>
      <w:numFmt w:val="decimal"/>
      <w:lvlText w:val="%1.%2"/>
      <w:lvlJc w:val="left"/>
      <w:pPr>
        <w:ind w:left="993" w:hanging="567"/>
      </w:pPr>
      <w:rPr>
        <w:rFonts w:ascii="Arial" w:hAnsi="Arial" w:hint="default"/>
        <w:b w:val="0"/>
        <w:i w:val="0"/>
        <w:color w:val="auto"/>
        <w:sz w:val="20"/>
      </w:rPr>
    </w:lvl>
    <w:lvl w:ilvl="2">
      <w:start w:val="1"/>
      <w:numFmt w:val="decimal"/>
      <w:lvlText w:val="2.5.%3"/>
      <w:lvlJc w:val="left"/>
      <w:pPr>
        <w:ind w:left="284" w:hanging="284"/>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26CB61B3"/>
    <w:multiLevelType w:val="hybridMultilevel"/>
    <w:tmpl w:val="56A0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22578D"/>
    <w:multiLevelType w:val="multilevel"/>
    <w:tmpl w:val="BE20683A"/>
    <w:numStyleLink w:val="AHPRANumberedheadinglist"/>
  </w:abstractNum>
  <w:abstractNum w:abstractNumId="20" w15:restartNumberingAfterBreak="0">
    <w:nsid w:val="2C450EF1"/>
    <w:multiLevelType w:val="hybridMultilevel"/>
    <w:tmpl w:val="AE4E77B0"/>
    <w:lvl w:ilvl="0" w:tplc="03F879A2">
      <w:start w:val="1"/>
      <w:numFmt w:val="bullet"/>
      <w:lvlText w:val=""/>
      <w:lvlJc w:val="left"/>
      <w:pPr>
        <w:ind w:left="720" w:hanging="360"/>
      </w:pPr>
      <w:rPr>
        <w:rFonts w:ascii="Symbol" w:hAnsi="Symbol" w:hint="default"/>
      </w:rPr>
    </w:lvl>
    <w:lvl w:ilvl="1" w:tplc="AEDA929A" w:tentative="1">
      <w:start w:val="1"/>
      <w:numFmt w:val="bullet"/>
      <w:lvlText w:val="o"/>
      <w:lvlJc w:val="left"/>
      <w:pPr>
        <w:ind w:left="1440" w:hanging="360"/>
      </w:pPr>
      <w:rPr>
        <w:rFonts w:ascii="Courier New" w:hAnsi="Courier New" w:cs="Courier New" w:hint="default"/>
      </w:rPr>
    </w:lvl>
    <w:lvl w:ilvl="2" w:tplc="91109DC4" w:tentative="1">
      <w:start w:val="1"/>
      <w:numFmt w:val="bullet"/>
      <w:lvlText w:val=""/>
      <w:lvlJc w:val="left"/>
      <w:pPr>
        <w:ind w:left="2160" w:hanging="360"/>
      </w:pPr>
      <w:rPr>
        <w:rFonts w:ascii="Wingdings" w:hAnsi="Wingdings" w:hint="default"/>
      </w:rPr>
    </w:lvl>
    <w:lvl w:ilvl="3" w:tplc="15A4AF32" w:tentative="1">
      <w:start w:val="1"/>
      <w:numFmt w:val="bullet"/>
      <w:lvlText w:val=""/>
      <w:lvlJc w:val="left"/>
      <w:pPr>
        <w:ind w:left="2880" w:hanging="360"/>
      </w:pPr>
      <w:rPr>
        <w:rFonts w:ascii="Symbol" w:hAnsi="Symbol" w:hint="default"/>
      </w:rPr>
    </w:lvl>
    <w:lvl w:ilvl="4" w:tplc="9D08E196" w:tentative="1">
      <w:start w:val="1"/>
      <w:numFmt w:val="bullet"/>
      <w:lvlText w:val="o"/>
      <w:lvlJc w:val="left"/>
      <w:pPr>
        <w:ind w:left="3600" w:hanging="360"/>
      </w:pPr>
      <w:rPr>
        <w:rFonts w:ascii="Courier New" w:hAnsi="Courier New" w:cs="Courier New" w:hint="default"/>
      </w:rPr>
    </w:lvl>
    <w:lvl w:ilvl="5" w:tplc="E0C0EA52" w:tentative="1">
      <w:start w:val="1"/>
      <w:numFmt w:val="bullet"/>
      <w:lvlText w:val=""/>
      <w:lvlJc w:val="left"/>
      <w:pPr>
        <w:ind w:left="4320" w:hanging="360"/>
      </w:pPr>
      <w:rPr>
        <w:rFonts w:ascii="Wingdings" w:hAnsi="Wingdings" w:hint="default"/>
      </w:rPr>
    </w:lvl>
    <w:lvl w:ilvl="6" w:tplc="EA6A682E" w:tentative="1">
      <w:start w:val="1"/>
      <w:numFmt w:val="bullet"/>
      <w:lvlText w:val=""/>
      <w:lvlJc w:val="left"/>
      <w:pPr>
        <w:ind w:left="5040" w:hanging="360"/>
      </w:pPr>
      <w:rPr>
        <w:rFonts w:ascii="Symbol" w:hAnsi="Symbol" w:hint="default"/>
      </w:rPr>
    </w:lvl>
    <w:lvl w:ilvl="7" w:tplc="44C24978" w:tentative="1">
      <w:start w:val="1"/>
      <w:numFmt w:val="bullet"/>
      <w:lvlText w:val="o"/>
      <w:lvlJc w:val="left"/>
      <w:pPr>
        <w:ind w:left="5760" w:hanging="360"/>
      </w:pPr>
      <w:rPr>
        <w:rFonts w:ascii="Courier New" w:hAnsi="Courier New" w:cs="Courier New" w:hint="default"/>
      </w:rPr>
    </w:lvl>
    <w:lvl w:ilvl="8" w:tplc="E32CB77E" w:tentative="1">
      <w:start w:val="1"/>
      <w:numFmt w:val="bullet"/>
      <w:lvlText w:val=""/>
      <w:lvlJc w:val="left"/>
      <w:pPr>
        <w:ind w:left="6480" w:hanging="360"/>
      </w:pPr>
      <w:rPr>
        <w:rFonts w:ascii="Wingdings" w:hAnsi="Wingdings" w:hint="default"/>
      </w:rPr>
    </w:lvl>
  </w:abstractNum>
  <w:abstractNum w:abstractNumId="21" w15:restartNumberingAfterBreak="0">
    <w:nsid w:val="2E232941"/>
    <w:multiLevelType w:val="multilevel"/>
    <w:tmpl w:val="5E0C5590"/>
    <w:lvl w:ilvl="0">
      <w:start w:val="1"/>
      <w:numFmt w:val="decimal"/>
      <w:lvlText w:val="%1."/>
      <w:lvlJc w:val="left"/>
      <w:pPr>
        <w:ind w:left="567" w:hanging="567"/>
      </w:pPr>
      <w:rPr>
        <w:b w:val="0"/>
        <w:color w:val="auto"/>
        <w:sz w:val="20"/>
      </w:rPr>
    </w:lvl>
    <w:lvl w:ilvl="1">
      <w:start w:val="1"/>
      <w:numFmt w:val="decimal"/>
      <w:lvlText w:val="%1.%2"/>
      <w:lvlJc w:val="left"/>
      <w:pPr>
        <w:ind w:left="993" w:hanging="567"/>
      </w:pPr>
      <w:rPr>
        <w:rFonts w:ascii="Arial" w:hAnsi="Arial" w:cs="Times New Roman" w:hint="default"/>
        <w:b w:val="0"/>
        <w:i w:val="0"/>
        <w:color w:val="auto"/>
        <w:sz w:val="20"/>
      </w:rPr>
    </w:lvl>
    <w:lvl w:ilvl="2">
      <w:start w:val="1"/>
      <w:numFmt w:val="decimal"/>
      <w:lvlText w:val="2.5.%3"/>
      <w:lvlJc w:val="left"/>
      <w:pPr>
        <w:ind w:left="284" w:hanging="284"/>
      </w:pPr>
      <w:rPr>
        <w:rFonts w:ascii="Arial" w:hAnsi="Arial" w:cs="Times New Roman" w:hint="default"/>
        <w:b w:val="0"/>
        <w:i w:val="0"/>
        <w:color w:val="auto"/>
        <w:sz w:val="20"/>
      </w:rPr>
    </w:lvl>
    <w:lvl w:ilvl="3">
      <w:start w:val="1"/>
      <w:numFmt w:val="decimal"/>
      <w:lvlText w:val="(%4)"/>
      <w:lvlJc w:val="left"/>
      <w:pPr>
        <w:ind w:left="3160" w:hanging="360"/>
      </w:pPr>
    </w:lvl>
    <w:lvl w:ilvl="4">
      <w:start w:val="1"/>
      <w:numFmt w:val="lowerLetter"/>
      <w:lvlText w:val="(%5)"/>
      <w:lvlJc w:val="left"/>
      <w:pPr>
        <w:ind w:left="3520" w:hanging="360"/>
      </w:pPr>
    </w:lvl>
    <w:lvl w:ilvl="5">
      <w:start w:val="1"/>
      <w:numFmt w:val="lowerRoman"/>
      <w:lvlText w:val="(%6)"/>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2" w15:restartNumberingAfterBreak="0">
    <w:nsid w:val="34C64D18"/>
    <w:multiLevelType w:val="hybridMultilevel"/>
    <w:tmpl w:val="94FE633C"/>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3" w15:restartNumberingAfterBreak="0">
    <w:nsid w:val="37A27066"/>
    <w:multiLevelType w:val="multilevel"/>
    <w:tmpl w:val="BE20683A"/>
    <w:numStyleLink w:val="AHPRANumberedheadinglist"/>
  </w:abstractNum>
  <w:abstractNum w:abstractNumId="24" w15:restartNumberingAfterBreak="0">
    <w:nsid w:val="39617FEF"/>
    <w:multiLevelType w:val="hybridMultilevel"/>
    <w:tmpl w:val="4BFA4CB2"/>
    <w:lvl w:ilvl="0" w:tplc="0D746424">
      <w:start w:val="1"/>
      <w:numFmt w:val="bullet"/>
      <w:lvlText w:val="-"/>
      <w:lvlJc w:val="left"/>
      <w:pPr>
        <w:ind w:left="1080" w:hanging="360"/>
      </w:pPr>
      <w:rPr>
        <w:rFonts w:ascii="Courier New" w:hAnsi="Courier New" w:hint="default"/>
      </w:rPr>
    </w:lvl>
    <w:lvl w:ilvl="1" w:tplc="50E4C5DA" w:tentative="1">
      <w:start w:val="1"/>
      <w:numFmt w:val="bullet"/>
      <w:lvlText w:val="o"/>
      <w:lvlJc w:val="left"/>
      <w:pPr>
        <w:ind w:left="1800" w:hanging="360"/>
      </w:pPr>
      <w:rPr>
        <w:rFonts w:ascii="Courier New" w:hAnsi="Courier New" w:cs="Courier New" w:hint="default"/>
      </w:rPr>
    </w:lvl>
    <w:lvl w:ilvl="2" w:tplc="F3189DB4" w:tentative="1">
      <w:start w:val="1"/>
      <w:numFmt w:val="bullet"/>
      <w:lvlText w:val=""/>
      <w:lvlJc w:val="left"/>
      <w:pPr>
        <w:ind w:left="2520" w:hanging="360"/>
      </w:pPr>
      <w:rPr>
        <w:rFonts w:ascii="Wingdings" w:hAnsi="Wingdings" w:hint="default"/>
      </w:rPr>
    </w:lvl>
    <w:lvl w:ilvl="3" w:tplc="AF304D7A" w:tentative="1">
      <w:start w:val="1"/>
      <w:numFmt w:val="bullet"/>
      <w:lvlText w:val=""/>
      <w:lvlJc w:val="left"/>
      <w:pPr>
        <w:ind w:left="3240" w:hanging="360"/>
      </w:pPr>
      <w:rPr>
        <w:rFonts w:ascii="Symbol" w:hAnsi="Symbol" w:hint="default"/>
      </w:rPr>
    </w:lvl>
    <w:lvl w:ilvl="4" w:tplc="D37E31FA" w:tentative="1">
      <w:start w:val="1"/>
      <w:numFmt w:val="bullet"/>
      <w:lvlText w:val="o"/>
      <w:lvlJc w:val="left"/>
      <w:pPr>
        <w:ind w:left="3960" w:hanging="360"/>
      </w:pPr>
      <w:rPr>
        <w:rFonts w:ascii="Courier New" w:hAnsi="Courier New" w:cs="Courier New" w:hint="default"/>
      </w:rPr>
    </w:lvl>
    <w:lvl w:ilvl="5" w:tplc="9A0C2854" w:tentative="1">
      <w:start w:val="1"/>
      <w:numFmt w:val="bullet"/>
      <w:lvlText w:val=""/>
      <w:lvlJc w:val="left"/>
      <w:pPr>
        <w:ind w:left="4680" w:hanging="360"/>
      </w:pPr>
      <w:rPr>
        <w:rFonts w:ascii="Wingdings" w:hAnsi="Wingdings" w:hint="default"/>
      </w:rPr>
    </w:lvl>
    <w:lvl w:ilvl="6" w:tplc="AD16C3CA" w:tentative="1">
      <w:start w:val="1"/>
      <w:numFmt w:val="bullet"/>
      <w:lvlText w:val=""/>
      <w:lvlJc w:val="left"/>
      <w:pPr>
        <w:ind w:left="5400" w:hanging="360"/>
      </w:pPr>
      <w:rPr>
        <w:rFonts w:ascii="Symbol" w:hAnsi="Symbol" w:hint="default"/>
      </w:rPr>
    </w:lvl>
    <w:lvl w:ilvl="7" w:tplc="92AA2B76" w:tentative="1">
      <w:start w:val="1"/>
      <w:numFmt w:val="bullet"/>
      <w:lvlText w:val="o"/>
      <w:lvlJc w:val="left"/>
      <w:pPr>
        <w:ind w:left="6120" w:hanging="360"/>
      </w:pPr>
      <w:rPr>
        <w:rFonts w:ascii="Courier New" w:hAnsi="Courier New" w:cs="Courier New" w:hint="default"/>
      </w:rPr>
    </w:lvl>
    <w:lvl w:ilvl="8" w:tplc="AAC4B0D6" w:tentative="1">
      <w:start w:val="1"/>
      <w:numFmt w:val="bullet"/>
      <w:lvlText w:val=""/>
      <w:lvlJc w:val="left"/>
      <w:pPr>
        <w:ind w:left="6840" w:hanging="360"/>
      </w:pPr>
      <w:rPr>
        <w:rFonts w:ascii="Wingdings" w:hAnsi="Wingdings" w:hint="default"/>
      </w:rPr>
    </w:lvl>
  </w:abstractNum>
  <w:abstractNum w:abstractNumId="25" w15:restartNumberingAfterBreak="0">
    <w:nsid w:val="3BCE014E"/>
    <w:multiLevelType w:val="hybridMultilevel"/>
    <w:tmpl w:val="55D68CBC"/>
    <w:lvl w:ilvl="0" w:tplc="20F4B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2967A4"/>
    <w:multiLevelType w:val="hybridMultilevel"/>
    <w:tmpl w:val="8518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192FC6"/>
    <w:multiLevelType w:val="hybridMultilevel"/>
    <w:tmpl w:val="068A29CC"/>
    <w:lvl w:ilvl="0" w:tplc="BBCC25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9661F2D"/>
    <w:multiLevelType w:val="hybridMultilevel"/>
    <w:tmpl w:val="4D94AAB6"/>
    <w:lvl w:ilvl="0" w:tplc="A30A31F8">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587A0B"/>
    <w:multiLevelType w:val="hybridMultilevel"/>
    <w:tmpl w:val="9C90CB3A"/>
    <w:lvl w:ilvl="0" w:tplc="BBCC2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C2069C"/>
    <w:multiLevelType w:val="hybridMultilevel"/>
    <w:tmpl w:val="70920B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4" w15:restartNumberingAfterBreak="0">
    <w:nsid w:val="6ACC55E0"/>
    <w:multiLevelType w:val="hybridMultilevel"/>
    <w:tmpl w:val="5AB42B54"/>
    <w:lvl w:ilvl="0" w:tplc="31A4CB5E">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E14689"/>
    <w:multiLevelType w:val="hybridMultilevel"/>
    <w:tmpl w:val="5D8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72651"/>
    <w:multiLevelType w:val="hybridMultilevel"/>
    <w:tmpl w:val="760C3642"/>
    <w:lvl w:ilvl="0" w:tplc="BA4EB486">
      <w:start w:val="1"/>
      <w:numFmt w:val="decimal"/>
      <w:lvlText w:val="%1."/>
      <w:lvlJc w:val="left"/>
      <w:pPr>
        <w:ind w:left="360" w:hanging="360"/>
      </w:pPr>
      <w:rPr>
        <w:rFonts w:ascii="Arial" w:eastAsia="Cambria" w:hAnsi="Arial" w:cs="Arial"/>
        <w:color w:val="C00000"/>
      </w:rPr>
    </w:lvl>
    <w:lvl w:ilvl="1" w:tplc="F522E138" w:tentative="1">
      <w:start w:val="1"/>
      <w:numFmt w:val="lowerLetter"/>
      <w:lvlText w:val="%2."/>
      <w:lvlJc w:val="left"/>
      <w:pPr>
        <w:ind w:left="1080" w:hanging="360"/>
      </w:pPr>
    </w:lvl>
    <w:lvl w:ilvl="2" w:tplc="E6F83BFA" w:tentative="1">
      <w:start w:val="1"/>
      <w:numFmt w:val="lowerRoman"/>
      <w:lvlText w:val="%3."/>
      <w:lvlJc w:val="right"/>
      <w:pPr>
        <w:ind w:left="1800" w:hanging="180"/>
      </w:pPr>
    </w:lvl>
    <w:lvl w:ilvl="3" w:tplc="370AC36E" w:tentative="1">
      <w:start w:val="1"/>
      <w:numFmt w:val="decimal"/>
      <w:lvlText w:val="%4."/>
      <w:lvlJc w:val="left"/>
      <w:pPr>
        <w:ind w:left="2520" w:hanging="360"/>
      </w:pPr>
    </w:lvl>
    <w:lvl w:ilvl="4" w:tplc="D6BC6808" w:tentative="1">
      <w:start w:val="1"/>
      <w:numFmt w:val="lowerLetter"/>
      <w:lvlText w:val="%5."/>
      <w:lvlJc w:val="left"/>
      <w:pPr>
        <w:ind w:left="3240" w:hanging="360"/>
      </w:pPr>
    </w:lvl>
    <w:lvl w:ilvl="5" w:tplc="63540CE8" w:tentative="1">
      <w:start w:val="1"/>
      <w:numFmt w:val="lowerRoman"/>
      <w:lvlText w:val="%6."/>
      <w:lvlJc w:val="right"/>
      <w:pPr>
        <w:ind w:left="3960" w:hanging="180"/>
      </w:pPr>
    </w:lvl>
    <w:lvl w:ilvl="6" w:tplc="95EC1474" w:tentative="1">
      <w:start w:val="1"/>
      <w:numFmt w:val="decimal"/>
      <w:lvlText w:val="%7."/>
      <w:lvlJc w:val="left"/>
      <w:pPr>
        <w:ind w:left="4680" w:hanging="360"/>
      </w:pPr>
    </w:lvl>
    <w:lvl w:ilvl="7" w:tplc="11541378" w:tentative="1">
      <w:start w:val="1"/>
      <w:numFmt w:val="lowerLetter"/>
      <w:lvlText w:val="%8."/>
      <w:lvlJc w:val="left"/>
      <w:pPr>
        <w:ind w:left="5400" w:hanging="360"/>
      </w:pPr>
    </w:lvl>
    <w:lvl w:ilvl="8" w:tplc="36DAB822" w:tentative="1">
      <w:start w:val="1"/>
      <w:numFmt w:val="lowerRoman"/>
      <w:lvlText w:val="%9."/>
      <w:lvlJc w:val="right"/>
      <w:pPr>
        <w:ind w:left="6120" w:hanging="180"/>
      </w:pPr>
    </w:lvl>
  </w:abstractNum>
  <w:abstractNum w:abstractNumId="37" w15:restartNumberingAfterBreak="0">
    <w:nsid w:val="70A12619"/>
    <w:multiLevelType w:val="hybridMultilevel"/>
    <w:tmpl w:val="D19E3A2E"/>
    <w:lvl w:ilvl="0" w:tplc="7E8A1C36">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9" w15:restartNumberingAfterBreak="0">
    <w:nsid w:val="73CB0669"/>
    <w:multiLevelType w:val="hybridMultilevel"/>
    <w:tmpl w:val="18C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89118E"/>
    <w:multiLevelType w:val="hybridMultilevel"/>
    <w:tmpl w:val="E71259E2"/>
    <w:lvl w:ilvl="0" w:tplc="11266062">
      <w:start w:val="1"/>
      <w:numFmt w:val="decimal"/>
      <w:lvlText w:val="%1."/>
      <w:lvlJc w:val="left"/>
      <w:pPr>
        <w:ind w:left="360" w:hanging="360"/>
      </w:pPr>
      <w:rPr>
        <w:rFonts w:hint="default"/>
        <w:color w:val="auto"/>
      </w:rPr>
    </w:lvl>
    <w:lvl w:ilvl="1" w:tplc="2306FD4C" w:tentative="1">
      <w:start w:val="1"/>
      <w:numFmt w:val="lowerLetter"/>
      <w:lvlText w:val="%2."/>
      <w:lvlJc w:val="left"/>
      <w:pPr>
        <w:ind w:left="1080" w:hanging="360"/>
      </w:pPr>
    </w:lvl>
    <w:lvl w:ilvl="2" w:tplc="019072B4" w:tentative="1">
      <w:start w:val="1"/>
      <w:numFmt w:val="lowerRoman"/>
      <w:lvlText w:val="%3."/>
      <w:lvlJc w:val="right"/>
      <w:pPr>
        <w:ind w:left="1800" w:hanging="180"/>
      </w:pPr>
    </w:lvl>
    <w:lvl w:ilvl="3" w:tplc="CDEC6DFE" w:tentative="1">
      <w:start w:val="1"/>
      <w:numFmt w:val="decimal"/>
      <w:lvlText w:val="%4."/>
      <w:lvlJc w:val="left"/>
      <w:pPr>
        <w:ind w:left="2520" w:hanging="360"/>
      </w:pPr>
    </w:lvl>
    <w:lvl w:ilvl="4" w:tplc="3ADA3C5A" w:tentative="1">
      <w:start w:val="1"/>
      <w:numFmt w:val="lowerLetter"/>
      <w:lvlText w:val="%5."/>
      <w:lvlJc w:val="left"/>
      <w:pPr>
        <w:ind w:left="3240" w:hanging="360"/>
      </w:pPr>
    </w:lvl>
    <w:lvl w:ilvl="5" w:tplc="95100628" w:tentative="1">
      <w:start w:val="1"/>
      <w:numFmt w:val="lowerRoman"/>
      <w:lvlText w:val="%6."/>
      <w:lvlJc w:val="right"/>
      <w:pPr>
        <w:ind w:left="3960" w:hanging="180"/>
      </w:pPr>
    </w:lvl>
    <w:lvl w:ilvl="6" w:tplc="92DA20C4" w:tentative="1">
      <w:start w:val="1"/>
      <w:numFmt w:val="decimal"/>
      <w:lvlText w:val="%7."/>
      <w:lvlJc w:val="left"/>
      <w:pPr>
        <w:ind w:left="4680" w:hanging="360"/>
      </w:pPr>
    </w:lvl>
    <w:lvl w:ilvl="7" w:tplc="872654B0" w:tentative="1">
      <w:start w:val="1"/>
      <w:numFmt w:val="lowerLetter"/>
      <w:lvlText w:val="%8."/>
      <w:lvlJc w:val="left"/>
      <w:pPr>
        <w:ind w:left="5400" w:hanging="360"/>
      </w:pPr>
    </w:lvl>
    <w:lvl w:ilvl="8" w:tplc="5470BBB0" w:tentative="1">
      <w:start w:val="1"/>
      <w:numFmt w:val="lowerRoman"/>
      <w:lvlText w:val="%9."/>
      <w:lvlJc w:val="right"/>
      <w:pPr>
        <w:ind w:left="6120" w:hanging="180"/>
      </w:pPr>
    </w:lvl>
  </w:abstractNum>
  <w:abstractNum w:abstractNumId="41" w15:restartNumberingAfterBreak="0">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2" w15:restartNumberingAfterBreak="0">
    <w:nsid w:val="7D5B5A11"/>
    <w:multiLevelType w:val="hybridMultilevel"/>
    <w:tmpl w:val="46D60FCC"/>
    <w:lvl w:ilvl="0" w:tplc="02E67966">
      <w:start w:val="1"/>
      <w:numFmt w:val="decimal"/>
      <w:lvlText w:val="%1."/>
      <w:lvlJc w:val="left"/>
      <w:pPr>
        <w:ind w:left="360" w:hanging="360"/>
      </w:pPr>
    </w:lvl>
    <w:lvl w:ilvl="1" w:tplc="9ED8541C" w:tentative="1">
      <w:start w:val="1"/>
      <w:numFmt w:val="lowerLetter"/>
      <w:lvlText w:val="%2."/>
      <w:lvlJc w:val="left"/>
      <w:pPr>
        <w:ind w:left="1080" w:hanging="360"/>
      </w:pPr>
    </w:lvl>
    <w:lvl w:ilvl="2" w:tplc="2070D31C" w:tentative="1">
      <w:start w:val="1"/>
      <w:numFmt w:val="lowerRoman"/>
      <w:lvlText w:val="%3."/>
      <w:lvlJc w:val="right"/>
      <w:pPr>
        <w:ind w:left="1800" w:hanging="180"/>
      </w:pPr>
    </w:lvl>
    <w:lvl w:ilvl="3" w:tplc="5950B4C8" w:tentative="1">
      <w:start w:val="1"/>
      <w:numFmt w:val="decimal"/>
      <w:lvlText w:val="%4."/>
      <w:lvlJc w:val="left"/>
      <w:pPr>
        <w:ind w:left="2520" w:hanging="360"/>
      </w:pPr>
    </w:lvl>
    <w:lvl w:ilvl="4" w:tplc="E7424C3E" w:tentative="1">
      <w:start w:val="1"/>
      <w:numFmt w:val="lowerLetter"/>
      <w:lvlText w:val="%5."/>
      <w:lvlJc w:val="left"/>
      <w:pPr>
        <w:ind w:left="3240" w:hanging="360"/>
      </w:pPr>
    </w:lvl>
    <w:lvl w:ilvl="5" w:tplc="749607DE" w:tentative="1">
      <w:start w:val="1"/>
      <w:numFmt w:val="lowerRoman"/>
      <w:lvlText w:val="%6."/>
      <w:lvlJc w:val="right"/>
      <w:pPr>
        <w:ind w:left="3960" w:hanging="180"/>
      </w:pPr>
    </w:lvl>
    <w:lvl w:ilvl="6" w:tplc="2A6E2A2E" w:tentative="1">
      <w:start w:val="1"/>
      <w:numFmt w:val="decimal"/>
      <w:lvlText w:val="%7."/>
      <w:lvlJc w:val="left"/>
      <w:pPr>
        <w:ind w:left="4680" w:hanging="360"/>
      </w:pPr>
    </w:lvl>
    <w:lvl w:ilvl="7" w:tplc="8AA4376C" w:tentative="1">
      <w:start w:val="1"/>
      <w:numFmt w:val="lowerLetter"/>
      <w:lvlText w:val="%8."/>
      <w:lvlJc w:val="left"/>
      <w:pPr>
        <w:ind w:left="5400" w:hanging="360"/>
      </w:pPr>
    </w:lvl>
    <w:lvl w:ilvl="8" w:tplc="979A6F76" w:tentative="1">
      <w:start w:val="1"/>
      <w:numFmt w:val="lowerRoman"/>
      <w:lvlText w:val="%9."/>
      <w:lvlJc w:val="right"/>
      <w:pPr>
        <w:ind w:left="6120" w:hanging="180"/>
      </w:pPr>
    </w:lvl>
  </w:abstractNum>
  <w:num w:numId="1">
    <w:abstractNumId w:val="6"/>
  </w:num>
  <w:num w:numId="2">
    <w:abstractNumId w:val="7"/>
  </w:num>
  <w:num w:numId="3">
    <w:abstractNumId w:val="41"/>
  </w:num>
  <w:num w:numId="4">
    <w:abstractNumId w:val="33"/>
  </w:num>
  <w:num w:numId="5">
    <w:abstractNumId w:val="31"/>
  </w:num>
  <w:num w:numId="6">
    <w:abstractNumId w:val="2"/>
  </w:num>
  <w:num w:numId="7">
    <w:abstractNumId w:val="29"/>
  </w:num>
  <w:num w:numId="8">
    <w:abstractNumId w:val="8"/>
  </w:num>
  <w:num w:numId="9">
    <w:abstractNumId w:val="10"/>
  </w:num>
  <w:num w:numId="10">
    <w:abstractNumId w:val="23"/>
  </w:num>
  <w:num w:numId="11">
    <w:abstractNumId w:val="36"/>
  </w:num>
  <w:num w:numId="12">
    <w:abstractNumId w:val="39"/>
  </w:num>
  <w:num w:numId="13">
    <w:abstractNumId w:val="30"/>
  </w:num>
  <w:num w:numId="14">
    <w:abstractNumId w:val="38"/>
  </w:num>
  <w:num w:numId="15">
    <w:abstractNumId w:val="19"/>
  </w:num>
  <w:num w:numId="16">
    <w:abstractNumId w:val="15"/>
  </w:num>
  <w:num w:numId="17">
    <w:abstractNumId w:val="13"/>
  </w:num>
  <w:num w:numId="18">
    <w:abstractNumId w:val="40"/>
  </w:num>
  <w:num w:numId="19">
    <w:abstractNumId w:val="9"/>
  </w:num>
  <w:num w:numId="20">
    <w:abstractNumId w:val="20"/>
  </w:num>
  <w:num w:numId="21">
    <w:abstractNumId w:val="5"/>
  </w:num>
  <w:num w:numId="22">
    <w:abstractNumId w:val="25"/>
  </w:num>
  <w:num w:numId="23">
    <w:abstractNumId w:val="24"/>
  </w:num>
  <w:num w:numId="24">
    <w:abstractNumId w:val="3"/>
  </w:num>
  <w:num w:numId="25">
    <w:abstractNumId w:val="42"/>
  </w:num>
  <w:num w:numId="26">
    <w:abstractNumId w:val="18"/>
  </w:num>
  <w:num w:numId="27">
    <w:abstractNumId w:val="28"/>
  </w:num>
  <w:num w:numId="28">
    <w:abstractNumId w:val="14"/>
  </w:num>
  <w:num w:numId="29">
    <w:abstractNumId w:val="4"/>
  </w:num>
  <w:num w:numId="30">
    <w:abstractNumId w:val="0"/>
  </w:num>
  <w:num w:numId="31">
    <w:abstractNumId w:val="1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7"/>
  </w:num>
  <w:num w:numId="36">
    <w:abstractNumId w:val="37"/>
  </w:num>
  <w:num w:numId="37">
    <w:abstractNumId w:val="16"/>
  </w:num>
  <w:num w:numId="38">
    <w:abstractNumId w:val="1"/>
  </w:num>
  <w:num w:numId="39">
    <w:abstractNumId w:val="35"/>
  </w:num>
  <w:num w:numId="40">
    <w:abstractNumId w:val="22"/>
  </w:num>
  <w:num w:numId="41">
    <w:abstractNumId w:val="32"/>
  </w:num>
  <w:num w:numId="42">
    <w:abstractNumId w:val="27"/>
  </w:num>
  <w:num w:numId="43">
    <w:abstractNumId w:val="26"/>
  </w:num>
  <w:num w:numId="44">
    <w:abstractNumId w:val="6"/>
    <w:lvlOverride w:ilvl="0">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lvlText w:val="%1.%2"/>
        <w:lvlJc w:val="left"/>
        <w:pPr>
          <w:ind w:left="369" w:firstLine="0"/>
        </w:pPr>
        <w:rPr>
          <w:rFonts w:ascii="Arial" w:hAnsi="Arial" w:hint="default"/>
          <w:b w:val="0"/>
          <w:i w:val="0"/>
          <w:color w:val="auto"/>
          <w:sz w:val="20"/>
        </w:rPr>
      </w:lvl>
    </w:lvlOverride>
    <w:lvlOverride w:ilvl="2">
      <w:lvl w:ilvl="2">
        <w:start w:val="1"/>
        <w:numFmt w:val="decimal"/>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4140"/>
    <w:rsid w:val="00006922"/>
    <w:rsid w:val="00010DD1"/>
    <w:rsid w:val="00013712"/>
    <w:rsid w:val="00014613"/>
    <w:rsid w:val="00015810"/>
    <w:rsid w:val="0001654F"/>
    <w:rsid w:val="00017F92"/>
    <w:rsid w:val="00021CBB"/>
    <w:rsid w:val="00026E6A"/>
    <w:rsid w:val="000325F1"/>
    <w:rsid w:val="000334D7"/>
    <w:rsid w:val="00037680"/>
    <w:rsid w:val="00037B6C"/>
    <w:rsid w:val="00037EE2"/>
    <w:rsid w:val="0004470A"/>
    <w:rsid w:val="00047B87"/>
    <w:rsid w:val="000511F5"/>
    <w:rsid w:val="00052A59"/>
    <w:rsid w:val="00064A19"/>
    <w:rsid w:val="0006526C"/>
    <w:rsid w:val="00065FAF"/>
    <w:rsid w:val="000670A7"/>
    <w:rsid w:val="00071439"/>
    <w:rsid w:val="00074C77"/>
    <w:rsid w:val="00075247"/>
    <w:rsid w:val="00080893"/>
    <w:rsid w:val="00091FCF"/>
    <w:rsid w:val="000924C7"/>
    <w:rsid w:val="00093AA6"/>
    <w:rsid w:val="000945FB"/>
    <w:rsid w:val="000A052A"/>
    <w:rsid w:val="000A3067"/>
    <w:rsid w:val="000A6BF7"/>
    <w:rsid w:val="000C1AB8"/>
    <w:rsid w:val="000C512C"/>
    <w:rsid w:val="000C555C"/>
    <w:rsid w:val="000C602A"/>
    <w:rsid w:val="000D04CD"/>
    <w:rsid w:val="000D15D2"/>
    <w:rsid w:val="000D35C9"/>
    <w:rsid w:val="000D36C3"/>
    <w:rsid w:val="000E0024"/>
    <w:rsid w:val="000E2E3D"/>
    <w:rsid w:val="000E70B4"/>
    <w:rsid w:val="000E7E28"/>
    <w:rsid w:val="000F5D90"/>
    <w:rsid w:val="0010139F"/>
    <w:rsid w:val="00130AFD"/>
    <w:rsid w:val="0013197C"/>
    <w:rsid w:val="0013418C"/>
    <w:rsid w:val="00136E4D"/>
    <w:rsid w:val="001409CA"/>
    <w:rsid w:val="00141A9E"/>
    <w:rsid w:val="00142B36"/>
    <w:rsid w:val="00143CC2"/>
    <w:rsid w:val="00144DEF"/>
    <w:rsid w:val="001466EB"/>
    <w:rsid w:val="00146A55"/>
    <w:rsid w:val="00147F00"/>
    <w:rsid w:val="001506FE"/>
    <w:rsid w:val="00152856"/>
    <w:rsid w:val="001602DD"/>
    <w:rsid w:val="001612BA"/>
    <w:rsid w:val="00161879"/>
    <w:rsid w:val="00161973"/>
    <w:rsid w:val="00166279"/>
    <w:rsid w:val="0017417F"/>
    <w:rsid w:val="00174378"/>
    <w:rsid w:val="001765D0"/>
    <w:rsid w:val="001809D8"/>
    <w:rsid w:val="00192854"/>
    <w:rsid w:val="001939D2"/>
    <w:rsid w:val="00194D32"/>
    <w:rsid w:val="0019772C"/>
    <w:rsid w:val="00197F82"/>
    <w:rsid w:val="001A539B"/>
    <w:rsid w:val="001A604C"/>
    <w:rsid w:val="001B0A0A"/>
    <w:rsid w:val="001B39BD"/>
    <w:rsid w:val="001B4A46"/>
    <w:rsid w:val="001C1C3B"/>
    <w:rsid w:val="001C425C"/>
    <w:rsid w:val="001C6CA7"/>
    <w:rsid w:val="001C7B97"/>
    <w:rsid w:val="001C7BC7"/>
    <w:rsid w:val="001D006B"/>
    <w:rsid w:val="001D12A7"/>
    <w:rsid w:val="001D24C0"/>
    <w:rsid w:val="001D51C8"/>
    <w:rsid w:val="001D6746"/>
    <w:rsid w:val="001D7890"/>
    <w:rsid w:val="001E1E31"/>
    <w:rsid w:val="001E27A7"/>
    <w:rsid w:val="001E2849"/>
    <w:rsid w:val="001E4A94"/>
    <w:rsid w:val="001E5621"/>
    <w:rsid w:val="001E78C5"/>
    <w:rsid w:val="001F0320"/>
    <w:rsid w:val="001F0AFD"/>
    <w:rsid w:val="001F1AEA"/>
    <w:rsid w:val="001F25BA"/>
    <w:rsid w:val="001F2B06"/>
    <w:rsid w:val="001F44D8"/>
    <w:rsid w:val="001F7B48"/>
    <w:rsid w:val="00201C31"/>
    <w:rsid w:val="00201E71"/>
    <w:rsid w:val="00203061"/>
    <w:rsid w:val="0020335C"/>
    <w:rsid w:val="002057A5"/>
    <w:rsid w:val="00205A22"/>
    <w:rsid w:val="002077EC"/>
    <w:rsid w:val="002115BA"/>
    <w:rsid w:val="0021204F"/>
    <w:rsid w:val="00213539"/>
    <w:rsid w:val="00215C4E"/>
    <w:rsid w:val="00215E66"/>
    <w:rsid w:val="002207D5"/>
    <w:rsid w:val="00220A3B"/>
    <w:rsid w:val="00224708"/>
    <w:rsid w:val="002255BC"/>
    <w:rsid w:val="00225F86"/>
    <w:rsid w:val="0023353D"/>
    <w:rsid w:val="0023491F"/>
    <w:rsid w:val="002414CE"/>
    <w:rsid w:val="00242C7E"/>
    <w:rsid w:val="002433FB"/>
    <w:rsid w:val="002435DE"/>
    <w:rsid w:val="002522AA"/>
    <w:rsid w:val="002568FB"/>
    <w:rsid w:val="00262DEE"/>
    <w:rsid w:val="00265F87"/>
    <w:rsid w:val="002700B9"/>
    <w:rsid w:val="002700CC"/>
    <w:rsid w:val="0027516F"/>
    <w:rsid w:val="00275CD5"/>
    <w:rsid w:val="00276138"/>
    <w:rsid w:val="002773BB"/>
    <w:rsid w:val="0028013F"/>
    <w:rsid w:val="002829E1"/>
    <w:rsid w:val="00286A33"/>
    <w:rsid w:val="00286FF0"/>
    <w:rsid w:val="002906E0"/>
    <w:rsid w:val="002926A9"/>
    <w:rsid w:val="00292B6B"/>
    <w:rsid w:val="0029589C"/>
    <w:rsid w:val="00295A60"/>
    <w:rsid w:val="00295B44"/>
    <w:rsid w:val="00295FA0"/>
    <w:rsid w:val="002A1B1B"/>
    <w:rsid w:val="002A3862"/>
    <w:rsid w:val="002A4625"/>
    <w:rsid w:val="002A7009"/>
    <w:rsid w:val="002B2D48"/>
    <w:rsid w:val="002C08FB"/>
    <w:rsid w:val="002C2B2A"/>
    <w:rsid w:val="002C34EA"/>
    <w:rsid w:val="002C60B2"/>
    <w:rsid w:val="002C6709"/>
    <w:rsid w:val="002C75E6"/>
    <w:rsid w:val="002D343E"/>
    <w:rsid w:val="002D384E"/>
    <w:rsid w:val="002D5128"/>
    <w:rsid w:val="002E11A5"/>
    <w:rsid w:val="002E1E36"/>
    <w:rsid w:val="002E4160"/>
    <w:rsid w:val="002E53D8"/>
    <w:rsid w:val="002E541B"/>
    <w:rsid w:val="002E6E7F"/>
    <w:rsid w:val="002F3873"/>
    <w:rsid w:val="002F4C83"/>
    <w:rsid w:val="002F6109"/>
    <w:rsid w:val="002F6E34"/>
    <w:rsid w:val="00303509"/>
    <w:rsid w:val="00303BE1"/>
    <w:rsid w:val="003043CC"/>
    <w:rsid w:val="00305AFC"/>
    <w:rsid w:val="003118DF"/>
    <w:rsid w:val="00321CBE"/>
    <w:rsid w:val="00324836"/>
    <w:rsid w:val="00333019"/>
    <w:rsid w:val="00333F7D"/>
    <w:rsid w:val="003354E4"/>
    <w:rsid w:val="00341318"/>
    <w:rsid w:val="00342F48"/>
    <w:rsid w:val="003459DE"/>
    <w:rsid w:val="00351C5C"/>
    <w:rsid w:val="00353D8A"/>
    <w:rsid w:val="00353EE3"/>
    <w:rsid w:val="00361C77"/>
    <w:rsid w:val="00362071"/>
    <w:rsid w:val="00363313"/>
    <w:rsid w:val="003646AC"/>
    <w:rsid w:val="003652EB"/>
    <w:rsid w:val="00365352"/>
    <w:rsid w:val="00365F9B"/>
    <w:rsid w:val="00366129"/>
    <w:rsid w:val="003664DB"/>
    <w:rsid w:val="00375573"/>
    <w:rsid w:val="003800E3"/>
    <w:rsid w:val="00380167"/>
    <w:rsid w:val="00384A9D"/>
    <w:rsid w:val="00385B5B"/>
    <w:rsid w:val="00385ECB"/>
    <w:rsid w:val="0038620E"/>
    <w:rsid w:val="00387617"/>
    <w:rsid w:val="00393583"/>
    <w:rsid w:val="00393C57"/>
    <w:rsid w:val="003960D4"/>
    <w:rsid w:val="003B0FB2"/>
    <w:rsid w:val="003B784C"/>
    <w:rsid w:val="003B7CF1"/>
    <w:rsid w:val="003C17AD"/>
    <w:rsid w:val="003C4DF3"/>
    <w:rsid w:val="003D12DC"/>
    <w:rsid w:val="003D37B9"/>
    <w:rsid w:val="003D6DBD"/>
    <w:rsid w:val="003E00B5"/>
    <w:rsid w:val="003E266F"/>
    <w:rsid w:val="003E3268"/>
    <w:rsid w:val="003E42FF"/>
    <w:rsid w:val="003E4B4C"/>
    <w:rsid w:val="003E4F2C"/>
    <w:rsid w:val="003E5071"/>
    <w:rsid w:val="003F2F06"/>
    <w:rsid w:val="003F42F1"/>
    <w:rsid w:val="003F4B37"/>
    <w:rsid w:val="00405C0A"/>
    <w:rsid w:val="004064BF"/>
    <w:rsid w:val="00406A26"/>
    <w:rsid w:val="00406A62"/>
    <w:rsid w:val="00407208"/>
    <w:rsid w:val="00414F2C"/>
    <w:rsid w:val="00417279"/>
    <w:rsid w:val="00417DB7"/>
    <w:rsid w:val="004201E0"/>
    <w:rsid w:val="004236B6"/>
    <w:rsid w:val="004254D2"/>
    <w:rsid w:val="0042570F"/>
    <w:rsid w:val="00427738"/>
    <w:rsid w:val="0043706D"/>
    <w:rsid w:val="0043748A"/>
    <w:rsid w:val="00442124"/>
    <w:rsid w:val="00443BDB"/>
    <w:rsid w:val="00444C99"/>
    <w:rsid w:val="004451AE"/>
    <w:rsid w:val="00445590"/>
    <w:rsid w:val="00445BD2"/>
    <w:rsid w:val="00450B34"/>
    <w:rsid w:val="00453CFA"/>
    <w:rsid w:val="0045477A"/>
    <w:rsid w:val="00455933"/>
    <w:rsid w:val="00456B0D"/>
    <w:rsid w:val="004606A7"/>
    <w:rsid w:val="00461C91"/>
    <w:rsid w:val="00462CF2"/>
    <w:rsid w:val="00467710"/>
    <w:rsid w:val="004773C7"/>
    <w:rsid w:val="00486C84"/>
    <w:rsid w:val="004928C6"/>
    <w:rsid w:val="004936D5"/>
    <w:rsid w:val="004A5E5D"/>
    <w:rsid w:val="004A78AB"/>
    <w:rsid w:val="004B5F19"/>
    <w:rsid w:val="004B747B"/>
    <w:rsid w:val="004C0F93"/>
    <w:rsid w:val="004C28C6"/>
    <w:rsid w:val="004C589A"/>
    <w:rsid w:val="004D14F3"/>
    <w:rsid w:val="004D3ECD"/>
    <w:rsid w:val="004D7537"/>
    <w:rsid w:val="004E12FA"/>
    <w:rsid w:val="004E66AD"/>
    <w:rsid w:val="004F4A65"/>
    <w:rsid w:val="004F4B61"/>
    <w:rsid w:val="004F4C02"/>
    <w:rsid w:val="004F5645"/>
    <w:rsid w:val="004F5811"/>
    <w:rsid w:val="004F5C05"/>
    <w:rsid w:val="005010A6"/>
    <w:rsid w:val="00506090"/>
    <w:rsid w:val="00506D4F"/>
    <w:rsid w:val="00514A37"/>
    <w:rsid w:val="00514A85"/>
    <w:rsid w:val="0051590F"/>
    <w:rsid w:val="00521619"/>
    <w:rsid w:val="0052580A"/>
    <w:rsid w:val="00535CAD"/>
    <w:rsid w:val="00535F45"/>
    <w:rsid w:val="00536208"/>
    <w:rsid w:val="00536BD8"/>
    <w:rsid w:val="0053749F"/>
    <w:rsid w:val="005412EC"/>
    <w:rsid w:val="00545702"/>
    <w:rsid w:val="00546C3A"/>
    <w:rsid w:val="00553A4C"/>
    <w:rsid w:val="00554335"/>
    <w:rsid w:val="00554554"/>
    <w:rsid w:val="005565CE"/>
    <w:rsid w:val="005568A7"/>
    <w:rsid w:val="00557A65"/>
    <w:rsid w:val="00560B9D"/>
    <w:rsid w:val="00561453"/>
    <w:rsid w:val="00563D56"/>
    <w:rsid w:val="005646A4"/>
    <w:rsid w:val="005651A6"/>
    <w:rsid w:val="005708AE"/>
    <w:rsid w:val="005711E0"/>
    <w:rsid w:val="005723C8"/>
    <w:rsid w:val="00573F88"/>
    <w:rsid w:val="00583574"/>
    <w:rsid w:val="005869C7"/>
    <w:rsid w:val="00590F86"/>
    <w:rsid w:val="00593698"/>
    <w:rsid w:val="00593C13"/>
    <w:rsid w:val="005A0FA9"/>
    <w:rsid w:val="005A10D7"/>
    <w:rsid w:val="005A1BEC"/>
    <w:rsid w:val="005A5616"/>
    <w:rsid w:val="005A5A90"/>
    <w:rsid w:val="005A64CA"/>
    <w:rsid w:val="005A78AC"/>
    <w:rsid w:val="005B0542"/>
    <w:rsid w:val="005B26E2"/>
    <w:rsid w:val="005B38E0"/>
    <w:rsid w:val="005B39F7"/>
    <w:rsid w:val="005B4DA9"/>
    <w:rsid w:val="005C4C72"/>
    <w:rsid w:val="005C54D5"/>
    <w:rsid w:val="005C5932"/>
    <w:rsid w:val="005C5C71"/>
    <w:rsid w:val="005C6817"/>
    <w:rsid w:val="005C77E0"/>
    <w:rsid w:val="005D2D85"/>
    <w:rsid w:val="005E1661"/>
    <w:rsid w:val="005E2917"/>
    <w:rsid w:val="005E4E2A"/>
    <w:rsid w:val="005F22D0"/>
    <w:rsid w:val="005F4532"/>
    <w:rsid w:val="006055F9"/>
    <w:rsid w:val="006075BD"/>
    <w:rsid w:val="006123E0"/>
    <w:rsid w:val="00612FDA"/>
    <w:rsid w:val="00614DC7"/>
    <w:rsid w:val="00616043"/>
    <w:rsid w:val="00617633"/>
    <w:rsid w:val="006176B1"/>
    <w:rsid w:val="0062340F"/>
    <w:rsid w:val="00623CAA"/>
    <w:rsid w:val="00625B43"/>
    <w:rsid w:val="006277AF"/>
    <w:rsid w:val="00627E73"/>
    <w:rsid w:val="00634863"/>
    <w:rsid w:val="00635B7E"/>
    <w:rsid w:val="00640B2C"/>
    <w:rsid w:val="0064762B"/>
    <w:rsid w:val="00650F16"/>
    <w:rsid w:val="00653C72"/>
    <w:rsid w:val="0065710F"/>
    <w:rsid w:val="00662594"/>
    <w:rsid w:val="00667721"/>
    <w:rsid w:val="00667797"/>
    <w:rsid w:val="00667CAD"/>
    <w:rsid w:val="00671EEB"/>
    <w:rsid w:val="006741C5"/>
    <w:rsid w:val="00675AFE"/>
    <w:rsid w:val="00677D87"/>
    <w:rsid w:val="006801A7"/>
    <w:rsid w:val="0068045C"/>
    <w:rsid w:val="00681D5E"/>
    <w:rsid w:val="00682751"/>
    <w:rsid w:val="0068396D"/>
    <w:rsid w:val="00684865"/>
    <w:rsid w:val="006939D0"/>
    <w:rsid w:val="006A21DA"/>
    <w:rsid w:val="006A4EB0"/>
    <w:rsid w:val="006B0DCF"/>
    <w:rsid w:val="006B16AC"/>
    <w:rsid w:val="006B5ECF"/>
    <w:rsid w:val="006C0257"/>
    <w:rsid w:val="006C0E29"/>
    <w:rsid w:val="006C18F0"/>
    <w:rsid w:val="006C5FC0"/>
    <w:rsid w:val="006C69E8"/>
    <w:rsid w:val="006D0B84"/>
    <w:rsid w:val="006D30FE"/>
    <w:rsid w:val="006D3757"/>
    <w:rsid w:val="006D73F8"/>
    <w:rsid w:val="006F141A"/>
    <w:rsid w:val="006F28AE"/>
    <w:rsid w:val="006F2CDB"/>
    <w:rsid w:val="006F42B9"/>
    <w:rsid w:val="006F53BE"/>
    <w:rsid w:val="006F7348"/>
    <w:rsid w:val="006F796D"/>
    <w:rsid w:val="0070155F"/>
    <w:rsid w:val="007047D7"/>
    <w:rsid w:val="00704F1F"/>
    <w:rsid w:val="0070795B"/>
    <w:rsid w:val="00710097"/>
    <w:rsid w:val="00711621"/>
    <w:rsid w:val="00713E8F"/>
    <w:rsid w:val="007162E2"/>
    <w:rsid w:val="00721316"/>
    <w:rsid w:val="00723C59"/>
    <w:rsid w:val="00732086"/>
    <w:rsid w:val="00735503"/>
    <w:rsid w:val="007372A4"/>
    <w:rsid w:val="00741B04"/>
    <w:rsid w:val="007432A4"/>
    <w:rsid w:val="00744B80"/>
    <w:rsid w:val="007454BF"/>
    <w:rsid w:val="00745C6F"/>
    <w:rsid w:val="007558FA"/>
    <w:rsid w:val="0076115C"/>
    <w:rsid w:val="0076439F"/>
    <w:rsid w:val="007646B4"/>
    <w:rsid w:val="00765CD1"/>
    <w:rsid w:val="007664F3"/>
    <w:rsid w:val="007824B8"/>
    <w:rsid w:val="007832A2"/>
    <w:rsid w:val="00786A08"/>
    <w:rsid w:val="0078760A"/>
    <w:rsid w:val="0079197C"/>
    <w:rsid w:val="00792A91"/>
    <w:rsid w:val="0079727B"/>
    <w:rsid w:val="007A00AD"/>
    <w:rsid w:val="007A078B"/>
    <w:rsid w:val="007A315A"/>
    <w:rsid w:val="007A35B9"/>
    <w:rsid w:val="007A388C"/>
    <w:rsid w:val="007A58AC"/>
    <w:rsid w:val="007A66C3"/>
    <w:rsid w:val="007A7AF5"/>
    <w:rsid w:val="007A7D9E"/>
    <w:rsid w:val="007B16B6"/>
    <w:rsid w:val="007B3810"/>
    <w:rsid w:val="007B6229"/>
    <w:rsid w:val="007B77D6"/>
    <w:rsid w:val="007C0B34"/>
    <w:rsid w:val="007C0B6E"/>
    <w:rsid w:val="007C0D00"/>
    <w:rsid w:val="007C2505"/>
    <w:rsid w:val="007C333B"/>
    <w:rsid w:val="007C3695"/>
    <w:rsid w:val="007D0C17"/>
    <w:rsid w:val="007D4836"/>
    <w:rsid w:val="007D4E35"/>
    <w:rsid w:val="007E00A7"/>
    <w:rsid w:val="007E2725"/>
    <w:rsid w:val="007E2C84"/>
    <w:rsid w:val="007E32E1"/>
    <w:rsid w:val="007E3545"/>
    <w:rsid w:val="007F0095"/>
    <w:rsid w:val="007F3D7C"/>
    <w:rsid w:val="008078AD"/>
    <w:rsid w:val="008104C2"/>
    <w:rsid w:val="00812DED"/>
    <w:rsid w:val="00814480"/>
    <w:rsid w:val="00817372"/>
    <w:rsid w:val="008206EF"/>
    <w:rsid w:val="00821245"/>
    <w:rsid w:val="0082248D"/>
    <w:rsid w:val="008238AB"/>
    <w:rsid w:val="0082390F"/>
    <w:rsid w:val="00824290"/>
    <w:rsid w:val="0082440D"/>
    <w:rsid w:val="00824427"/>
    <w:rsid w:val="00825AB6"/>
    <w:rsid w:val="00826489"/>
    <w:rsid w:val="008338F7"/>
    <w:rsid w:val="00836397"/>
    <w:rsid w:val="008435DA"/>
    <w:rsid w:val="00845054"/>
    <w:rsid w:val="0084692E"/>
    <w:rsid w:val="00852D1C"/>
    <w:rsid w:val="008534BE"/>
    <w:rsid w:val="0085572C"/>
    <w:rsid w:val="00856147"/>
    <w:rsid w:val="00860F40"/>
    <w:rsid w:val="008615C9"/>
    <w:rsid w:val="00864020"/>
    <w:rsid w:val="008648B6"/>
    <w:rsid w:val="0087136E"/>
    <w:rsid w:val="008715C1"/>
    <w:rsid w:val="00871884"/>
    <w:rsid w:val="008748B3"/>
    <w:rsid w:val="00877659"/>
    <w:rsid w:val="00880A44"/>
    <w:rsid w:val="00881022"/>
    <w:rsid w:val="008820C5"/>
    <w:rsid w:val="00890572"/>
    <w:rsid w:val="00893E6A"/>
    <w:rsid w:val="008944C1"/>
    <w:rsid w:val="008979D5"/>
    <w:rsid w:val="008A4C3B"/>
    <w:rsid w:val="008B0A15"/>
    <w:rsid w:val="008B25D3"/>
    <w:rsid w:val="008B2AD7"/>
    <w:rsid w:val="008B52EA"/>
    <w:rsid w:val="008B6ECB"/>
    <w:rsid w:val="008B7622"/>
    <w:rsid w:val="008C03B8"/>
    <w:rsid w:val="008C0484"/>
    <w:rsid w:val="008C0EB7"/>
    <w:rsid w:val="008C21D8"/>
    <w:rsid w:val="008C28C3"/>
    <w:rsid w:val="008C4282"/>
    <w:rsid w:val="008C4748"/>
    <w:rsid w:val="008D180B"/>
    <w:rsid w:val="008D4206"/>
    <w:rsid w:val="008D48E0"/>
    <w:rsid w:val="008D6B7E"/>
    <w:rsid w:val="008D7845"/>
    <w:rsid w:val="008E3899"/>
    <w:rsid w:val="008E41B7"/>
    <w:rsid w:val="008E4B99"/>
    <w:rsid w:val="008F51C3"/>
    <w:rsid w:val="00910EFC"/>
    <w:rsid w:val="0091178B"/>
    <w:rsid w:val="00917014"/>
    <w:rsid w:val="00917FF1"/>
    <w:rsid w:val="009226B7"/>
    <w:rsid w:val="00923B23"/>
    <w:rsid w:val="00926426"/>
    <w:rsid w:val="00931AFF"/>
    <w:rsid w:val="009323F4"/>
    <w:rsid w:val="0093356B"/>
    <w:rsid w:val="009335CC"/>
    <w:rsid w:val="009344D8"/>
    <w:rsid w:val="00937ED0"/>
    <w:rsid w:val="00944D35"/>
    <w:rsid w:val="00946ADD"/>
    <w:rsid w:val="00946CE4"/>
    <w:rsid w:val="0095123A"/>
    <w:rsid w:val="00952797"/>
    <w:rsid w:val="00955927"/>
    <w:rsid w:val="00956655"/>
    <w:rsid w:val="00965B81"/>
    <w:rsid w:val="00967F43"/>
    <w:rsid w:val="0097049B"/>
    <w:rsid w:val="009757BB"/>
    <w:rsid w:val="00975A29"/>
    <w:rsid w:val="009777D3"/>
    <w:rsid w:val="00981019"/>
    <w:rsid w:val="009818E1"/>
    <w:rsid w:val="009859E6"/>
    <w:rsid w:val="00990045"/>
    <w:rsid w:val="00996BFC"/>
    <w:rsid w:val="009A0A5D"/>
    <w:rsid w:val="009A176E"/>
    <w:rsid w:val="009A5DAB"/>
    <w:rsid w:val="009B0951"/>
    <w:rsid w:val="009B17E8"/>
    <w:rsid w:val="009B7287"/>
    <w:rsid w:val="009C1A72"/>
    <w:rsid w:val="009C6933"/>
    <w:rsid w:val="009D12AF"/>
    <w:rsid w:val="009D5496"/>
    <w:rsid w:val="009D598C"/>
    <w:rsid w:val="009D69FF"/>
    <w:rsid w:val="009D6A6B"/>
    <w:rsid w:val="009D7ABF"/>
    <w:rsid w:val="009E2BC4"/>
    <w:rsid w:val="009E389F"/>
    <w:rsid w:val="009F1350"/>
    <w:rsid w:val="009F3088"/>
    <w:rsid w:val="009F3ACB"/>
    <w:rsid w:val="009F438F"/>
    <w:rsid w:val="00A00917"/>
    <w:rsid w:val="00A00BB0"/>
    <w:rsid w:val="00A03088"/>
    <w:rsid w:val="00A04C7A"/>
    <w:rsid w:val="00A058E5"/>
    <w:rsid w:val="00A07B95"/>
    <w:rsid w:val="00A07F36"/>
    <w:rsid w:val="00A10C1A"/>
    <w:rsid w:val="00A1159D"/>
    <w:rsid w:val="00A2072E"/>
    <w:rsid w:val="00A22865"/>
    <w:rsid w:val="00A237BB"/>
    <w:rsid w:val="00A250C0"/>
    <w:rsid w:val="00A2660A"/>
    <w:rsid w:val="00A30A12"/>
    <w:rsid w:val="00A318AA"/>
    <w:rsid w:val="00A42F4D"/>
    <w:rsid w:val="00A437C0"/>
    <w:rsid w:val="00A50146"/>
    <w:rsid w:val="00A5033E"/>
    <w:rsid w:val="00A509AB"/>
    <w:rsid w:val="00A511FA"/>
    <w:rsid w:val="00A547CC"/>
    <w:rsid w:val="00A551FC"/>
    <w:rsid w:val="00A56C2F"/>
    <w:rsid w:val="00A56C8F"/>
    <w:rsid w:val="00A61184"/>
    <w:rsid w:val="00A6369A"/>
    <w:rsid w:val="00A70173"/>
    <w:rsid w:val="00A71517"/>
    <w:rsid w:val="00A727F5"/>
    <w:rsid w:val="00A7596A"/>
    <w:rsid w:val="00A75E12"/>
    <w:rsid w:val="00A77F0C"/>
    <w:rsid w:val="00A81D0B"/>
    <w:rsid w:val="00A82078"/>
    <w:rsid w:val="00A82945"/>
    <w:rsid w:val="00A838C8"/>
    <w:rsid w:val="00A85B0B"/>
    <w:rsid w:val="00A85F49"/>
    <w:rsid w:val="00A91118"/>
    <w:rsid w:val="00A91C42"/>
    <w:rsid w:val="00A92435"/>
    <w:rsid w:val="00A93561"/>
    <w:rsid w:val="00A94DF4"/>
    <w:rsid w:val="00A9516B"/>
    <w:rsid w:val="00A9711C"/>
    <w:rsid w:val="00A9780A"/>
    <w:rsid w:val="00AA00AF"/>
    <w:rsid w:val="00AA0B65"/>
    <w:rsid w:val="00AA10A8"/>
    <w:rsid w:val="00AA244E"/>
    <w:rsid w:val="00AA267E"/>
    <w:rsid w:val="00AA2FC9"/>
    <w:rsid w:val="00AA73AC"/>
    <w:rsid w:val="00AB076A"/>
    <w:rsid w:val="00AB24C8"/>
    <w:rsid w:val="00AB283D"/>
    <w:rsid w:val="00AB2A59"/>
    <w:rsid w:val="00AB59C6"/>
    <w:rsid w:val="00AB6E7B"/>
    <w:rsid w:val="00AC34B8"/>
    <w:rsid w:val="00AC4292"/>
    <w:rsid w:val="00AC754A"/>
    <w:rsid w:val="00AD312E"/>
    <w:rsid w:val="00AD4B09"/>
    <w:rsid w:val="00AE1495"/>
    <w:rsid w:val="00AE2230"/>
    <w:rsid w:val="00AE2936"/>
    <w:rsid w:val="00AE3EAF"/>
    <w:rsid w:val="00AE5A42"/>
    <w:rsid w:val="00AF0E45"/>
    <w:rsid w:val="00AF2AA2"/>
    <w:rsid w:val="00AF39DC"/>
    <w:rsid w:val="00AF4A0E"/>
    <w:rsid w:val="00AF4C74"/>
    <w:rsid w:val="00AF5529"/>
    <w:rsid w:val="00B024B0"/>
    <w:rsid w:val="00B06F14"/>
    <w:rsid w:val="00B11C4F"/>
    <w:rsid w:val="00B11E76"/>
    <w:rsid w:val="00B125C5"/>
    <w:rsid w:val="00B13559"/>
    <w:rsid w:val="00B13BB2"/>
    <w:rsid w:val="00B16755"/>
    <w:rsid w:val="00B24FD3"/>
    <w:rsid w:val="00B33306"/>
    <w:rsid w:val="00B34CA4"/>
    <w:rsid w:val="00B34EDA"/>
    <w:rsid w:val="00B3545A"/>
    <w:rsid w:val="00B35495"/>
    <w:rsid w:val="00B368EC"/>
    <w:rsid w:val="00B41762"/>
    <w:rsid w:val="00B42FBF"/>
    <w:rsid w:val="00B44952"/>
    <w:rsid w:val="00B47D47"/>
    <w:rsid w:val="00B51748"/>
    <w:rsid w:val="00B54104"/>
    <w:rsid w:val="00B54AB7"/>
    <w:rsid w:val="00B57198"/>
    <w:rsid w:val="00B615D8"/>
    <w:rsid w:val="00B6199F"/>
    <w:rsid w:val="00B637FD"/>
    <w:rsid w:val="00B66C89"/>
    <w:rsid w:val="00B70317"/>
    <w:rsid w:val="00B72B6F"/>
    <w:rsid w:val="00B731F5"/>
    <w:rsid w:val="00B73F57"/>
    <w:rsid w:val="00B76387"/>
    <w:rsid w:val="00B85023"/>
    <w:rsid w:val="00B91852"/>
    <w:rsid w:val="00B96CA4"/>
    <w:rsid w:val="00BA1076"/>
    <w:rsid w:val="00BA165D"/>
    <w:rsid w:val="00BA2456"/>
    <w:rsid w:val="00BA261B"/>
    <w:rsid w:val="00BA36A8"/>
    <w:rsid w:val="00BA469B"/>
    <w:rsid w:val="00BA4980"/>
    <w:rsid w:val="00BA50A0"/>
    <w:rsid w:val="00BA5FC2"/>
    <w:rsid w:val="00BA7E28"/>
    <w:rsid w:val="00BB21C2"/>
    <w:rsid w:val="00BB38AE"/>
    <w:rsid w:val="00BB4508"/>
    <w:rsid w:val="00BB48E2"/>
    <w:rsid w:val="00BB4A5B"/>
    <w:rsid w:val="00BB5DE2"/>
    <w:rsid w:val="00BB6F8A"/>
    <w:rsid w:val="00BC2244"/>
    <w:rsid w:val="00BC2689"/>
    <w:rsid w:val="00BC2CF2"/>
    <w:rsid w:val="00BC4050"/>
    <w:rsid w:val="00BC5E94"/>
    <w:rsid w:val="00BD46B1"/>
    <w:rsid w:val="00BE02E6"/>
    <w:rsid w:val="00BE7A43"/>
    <w:rsid w:val="00BF1BC0"/>
    <w:rsid w:val="00BF2534"/>
    <w:rsid w:val="00BF797A"/>
    <w:rsid w:val="00BF79DC"/>
    <w:rsid w:val="00C01FF2"/>
    <w:rsid w:val="00C05EA3"/>
    <w:rsid w:val="00C073AD"/>
    <w:rsid w:val="00C147E7"/>
    <w:rsid w:val="00C168A1"/>
    <w:rsid w:val="00C21F13"/>
    <w:rsid w:val="00C301FA"/>
    <w:rsid w:val="00C32463"/>
    <w:rsid w:val="00C3393F"/>
    <w:rsid w:val="00C35DE1"/>
    <w:rsid w:val="00C3795C"/>
    <w:rsid w:val="00C4018B"/>
    <w:rsid w:val="00C45232"/>
    <w:rsid w:val="00C50EA1"/>
    <w:rsid w:val="00C524AA"/>
    <w:rsid w:val="00C54689"/>
    <w:rsid w:val="00C733CF"/>
    <w:rsid w:val="00C755A0"/>
    <w:rsid w:val="00C808E4"/>
    <w:rsid w:val="00C8133E"/>
    <w:rsid w:val="00C81B3A"/>
    <w:rsid w:val="00C83E4D"/>
    <w:rsid w:val="00C915D0"/>
    <w:rsid w:val="00C92CC8"/>
    <w:rsid w:val="00C93A3E"/>
    <w:rsid w:val="00C9657C"/>
    <w:rsid w:val="00CA0CBB"/>
    <w:rsid w:val="00CA28ED"/>
    <w:rsid w:val="00CA6A3D"/>
    <w:rsid w:val="00CA71A1"/>
    <w:rsid w:val="00CB26F9"/>
    <w:rsid w:val="00CB3561"/>
    <w:rsid w:val="00CB6C08"/>
    <w:rsid w:val="00CC638B"/>
    <w:rsid w:val="00CC7511"/>
    <w:rsid w:val="00CD07D2"/>
    <w:rsid w:val="00CD0DCA"/>
    <w:rsid w:val="00CD2031"/>
    <w:rsid w:val="00CD7EB8"/>
    <w:rsid w:val="00CE7759"/>
    <w:rsid w:val="00CF30E5"/>
    <w:rsid w:val="00CF4176"/>
    <w:rsid w:val="00CF7A38"/>
    <w:rsid w:val="00CF7F7A"/>
    <w:rsid w:val="00D00041"/>
    <w:rsid w:val="00D0511B"/>
    <w:rsid w:val="00D12F61"/>
    <w:rsid w:val="00D1309C"/>
    <w:rsid w:val="00D16224"/>
    <w:rsid w:val="00D179B5"/>
    <w:rsid w:val="00D201C6"/>
    <w:rsid w:val="00D20413"/>
    <w:rsid w:val="00D2091C"/>
    <w:rsid w:val="00D24342"/>
    <w:rsid w:val="00D24AF3"/>
    <w:rsid w:val="00D25AAE"/>
    <w:rsid w:val="00D25E44"/>
    <w:rsid w:val="00D2620B"/>
    <w:rsid w:val="00D30FD3"/>
    <w:rsid w:val="00D333BE"/>
    <w:rsid w:val="00D3381D"/>
    <w:rsid w:val="00D33992"/>
    <w:rsid w:val="00D34175"/>
    <w:rsid w:val="00D35222"/>
    <w:rsid w:val="00D43A7E"/>
    <w:rsid w:val="00D47B6C"/>
    <w:rsid w:val="00D50C4B"/>
    <w:rsid w:val="00D57DB0"/>
    <w:rsid w:val="00D60DFA"/>
    <w:rsid w:val="00D61BBB"/>
    <w:rsid w:val="00D622B4"/>
    <w:rsid w:val="00D638E0"/>
    <w:rsid w:val="00D716BA"/>
    <w:rsid w:val="00D76684"/>
    <w:rsid w:val="00D82CE6"/>
    <w:rsid w:val="00D8404D"/>
    <w:rsid w:val="00D849A3"/>
    <w:rsid w:val="00D93CA0"/>
    <w:rsid w:val="00D95ACD"/>
    <w:rsid w:val="00DA0C7F"/>
    <w:rsid w:val="00DA1056"/>
    <w:rsid w:val="00DA33BB"/>
    <w:rsid w:val="00DA4918"/>
    <w:rsid w:val="00DA4D63"/>
    <w:rsid w:val="00DA69A8"/>
    <w:rsid w:val="00DA7CE7"/>
    <w:rsid w:val="00DB1963"/>
    <w:rsid w:val="00DB6DF2"/>
    <w:rsid w:val="00DB7256"/>
    <w:rsid w:val="00DC2952"/>
    <w:rsid w:val="00DC4E4A"/>
    <w:rsid w:val="00DC5407"/>
    <w:rsid w:val="00DD1DA0"/>
    <w:rsid w:val="00DD1ED3"/>
    <w:rsid w:val="00DD3986"/>
    <w:rsid w:val="00DE3B70"/>
    <w:rsid w:val="00DE507E"/>
    <w:rsid w:val="00DE7713"/>
    <w:rsid w:val="00DF1AB7"/>
    <w:rsid w:val="00DF338E"/>
    <w:rsid w:val="00DF53FB"/>
    <w:rsid w:val="00E033F4"/>
    <w:rsid w:val="00E0378F"/>
    <w:rsid w:val="00E075B6"/>
    <w:rsid w:val="00E07630"/>
    <w:rsid w:val="00E07C02"/>
    <w:rsid w:val="00E1254E"/>
    <w:rsid w:val="00E12B06"/>
    <w:rsid w:val="00E15BF6"/>
    <w:rsid w:val="00E165A9"/>
    <w:rsid w:val="00E25C23"/>
    <w:rsid w:val="00E26009"/>
    <w:rsid w:val="00E26FFE"/>
    <w:rsid w:val="00E27505"/>
    <w:rsid w:val="00E2782F"/>
    <w:rsid w:val="00E40577"/>
    <w:rsid w:val="00E40738"/>
    <w:rsid w:val="00E430BF"/>
    <w:rsid w:val="00E44362"/>
    <w:rsid w:val="00E543D6"/>
    <w:rsid w:val="00E54D25"/>
    <w:rsid w:val="00E61C81"/>
    <w:rsid w:val="00E634CB"/>
    <w:rsid w:val="00E6377B"/>
    <w:rsid w:val="00E64E66"/>
    <w:rsid w:val="00E6706C"/>
    <w:rsid w:val="00E71CB9"/>
    <w:rsid w:val="00E72475"/>
    <w:rsid w:val="00E7357F"/>
    <w:rsid w:val="00E73698"/>
    <w:rsid w:val="00E74923"/>
    <w:rsid w:val="00E77E23"/>
    <w:rsid w:val="00E8251C"/>
    <w:rsid w:val="00E838D5"/>
    <w:rsid w:val="00E844A0"/>
    <w:rsid w:val="00E85A68"/>
    <w:rsid w:val="00E86CAD"/>
    <w:rsid w:val="00E91037"/>
    <w:rsid w:val="00E93DF0"/>
    <w:rsid w:val="00E93F01"/>
    <w:rsid w:val="00E96B24"/>
    <w:rsid w:val="00EA0F8D"/>
    <w:rsid w:val="00EA18D5"/>
    <w:rsid w:val="00EA49E9"/>
    <w:rsid w:val="00EA6627"/>
    <w:rsid w:val="00EA7E65"/>
    <w:rsid w:val="00ED2985"/>
    <w:rsid w:val="00EE2563"/>
    <w:rsid w:val="00EE3D90"/>
    <w:rsid w:val="00EE6427"/>
    <w:rsid w:val="00F003ED"/>
    <w:rsid w:val="00F02336"/>
    <w:rsid w:val="00F04869"/>
    <w:rsid w:val="00F050BD"/>
    <w:rsid w:val="00F07F47"/>
    <w:rsid w:val="00F13ED2"/>
    <w:rsid w:val="00F15AC2"/>
    <w:rsid w:val="00F16972"/>
    <w:rsid w:val="00F17386"/>
    <w:rsid w:val="00F25590"/>
    <w:rsid w:val="00F26566"/>
    <w:rsid w:val="00F26A65"/>
    <w:rsid w:val="00F27ACB"/>
    <w:rsid w:val="00F31529"/>
    <w:rsid w:val="00F3205C"/>
    <w:rsid w:val="00F32E6B"/>
    <w:rsid w:val="00F3616F"/>
    <w:rsid w:val="00F45247"/>
    <w:rsid w:val="00F47E23"/>
    <w:rsid w:val="00F505C9"/>
    <w:rsid w:val="00F5217A"/>
    <w:rsid w:val="00F54D06"/>
    <w:rsid w:val="00F56ED3"/>
    <w:rsid w:val="00F6618F"/>
    <w:rsid w:val="00F67D28"/>
    <w:rsid w:val="00F70DD5"/>
    <w:rsid w:val="00F72C73"/>
    <w:rsid w:val="00F73165"/>
    <w:rsid w:val="00F75E40"/>
    <w:rsid w:val="00F76F48"/>
    <w:rsid w:val="00F770BB"/>
    <w:rsid w:val="00F80A50"/>
    <w:rsid w:val="00F82BD1"/>
    <w:rsid w:val="00F90BCE"/>
    <w:rsid w:val="00F95245"/>
    <w:rsid w:val="00FB0756"/>
    <w:rsid w:val="00FB0DB4"/>
    <w:rsid w:val="00FB2F5C"/>
    <w:rsid w:val="00FB2F62"/>
    <w:rsid w:val="00FB3BEC"/>
    <w:rsid w:val="00FB531F"/>
    <w:rsid w:val="00FB6FE3"/>
    <w:rsid w:val="00FC16CB"/>
    <w:rsid w:val="00FC1B53"/>
    <w:rsid w:val="00FC2881"/>
    <w:rsid w:val="00FC30B6"/>
    <w:rsid w:val="00FC6B27"/>
    <w:rsid w:val="00FD7DC1"/>
    <w:rsid w:val="00FE2A9D"/>
    <w:rsid w:val="00FE2B7A"/>
    <w:rsid w:val="00FE2D44"/>
    <w:rsid w:val="00FE3BFD"/>
    <w:rsid w:val="00FE5F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764E92"/>
  <w15:docId w15:val="{ECD803AE-A060-4804-979D-382F654F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5"/>
      </w:numPr>
      <w:spacing w:before="200" w:after="200"/>
      <w:outlineLvl w:val="1"/>
    </w:pPr>
    <w:rPr>
      <w:b/>
      <w:szCs w:val="24"/>
    </w:rPr>
  </w:style>
  <w:style w:type="paragraph" w:styleId="Heading3">
    <w:name w:val="heading 3"/>
    <w:next w:val="BodyText"/>
    <w:link w:val="Heading3Char"/>
    <w:uiPriority w:val="1"/>
    <w:qFormat/>
    <w:rsid w:val="003459DE"/>
    <w:pPr>
      <w:numPr>
        <w:ilvl w:val="2"/>
        <w:numId w:val="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6"/>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6"/>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6"/>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lang w:val="en-US"/>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1"/>
      </w:numPr>
    </w:pPr>
  </w:style>
  <w:style w:type="numbering" w:customStyle="1" w:styleId="AHPRANumberedheadinglist">
    <w:name w:val="AHPRA Numbered heading list"/>
    <w:uiPriority w:val="99"/>
    <w:rsid w:val="000E7E28"/>
    <w:pPr>
      <w:numPr>
        <w:numId w:val="2"/>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7"/>
      </w:numPr>
      <w:spacing w:before="80" w:after="80"/>
      <w:ind w:left="283" w:right="113" w:hanging="170"/>
    </w:pPr>
    <w:rPr>
      <w:szCs w:val="24"/>
    </w:rPr>
  </w:style>
  <w:style w:type="paragraph" w:customStyle="1" w:styleId="TableBullet2">
    <w:name w:val="Table Bullet 2"/>
    <w:qFormat/>
    <w:rsid w:val="0021204F"/>
    <w:pPr>
      <w:numPr>
        <w:ilvl w:val="1"/>
        <w:numId w:val="7"/>
      </w:numPr>
      <w:spacing w:before="80" w:after="80"/>
      <w:ind w:right="113"/>
    </w:pPr>
    <w:rPr>
      <w:szCs w:val="24"/>
    </w:rPr>
  </w:style>
  <w:style w:type="paragraph" w:customStyle="1" w:styleId="TableBullet3">
    <w:name w:val="Table Bullet 3"/>
    <w:qFormat/>
    <w:rsid w:val="0021204F"/>
    <w:pPr>
      <w:numPr>
        <w:ilvl w:val="2"/>
        <w:numId w:val="7"/>
      </w:numPr>
      <w:spacing w:before="80" w:after="80"/>
      <w:ind w:right="113"/>
    </w:pPr>
    <w:rPr>
      <w:szCs w:val="24"/>
    </w:rPr>
  </w:style>
  <w:style w:type="numbering" w:customStyle="1" w:styleId="TableBullets">
    <w:name w:val="TableBullets"/>
    <w:uiPriority w:val="99"/>
    <w:rsid w:val="00DC5407"/>
    <w:pPr>
      <w:numPr>
        <w:numId w:val="7"/>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8"/>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aliases w:val="Bullets"/>
    <w:basedOn w:val="Normal"/>
    <w:link w:val="ListParagraphChar"/>
    <w:uiPriority w:val="34"/>
    <w:qFormat/>
    <w:rsid w:val="00965B81"/>
    <w:pPr>
      <w:ind w:left="720"/>
      <w:contextualSpacing/>
    </w:pPr>
  </w:style>
  <w:style w:type="character" w:customStyle="1" w:styleId="ListParagraphChar">
    <w:name w:val="List Paragraph Char"/>
    <w:aliases w:val="Bullets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unhideWhenUsed/>
    <w:rsid w:val="005C54D5"/>
    <w:rPr>
      <w:sz w:val="16"/>
      <w:szCs w:val="16"/>
    </w:rPr>
  </w:style>
  <w:style w:type="paragraph" w:styleId="CommentText">
    <w:name w:val="annotation text"/>
    <w:basedOn w:val="Normal"/>
    <w:link w:val="CommentTextChar"/>
    <w:uiPriority w:val="1"/>
    <w:unhideWhenUsed/>
    <w:rsid w:val="005C54D5"/>
    <w:rPr>
      <w:sz w:val="20"/>
      <w:szCs w:val="20"/>
    </w:rPr>
  </w:style>
  <w:style w:type="character" w:customStyle="1" w:styleId="CommentTextChar">
    <w:name w:val="Comment Text Char"/>
    <w:basedOn w:val="DefaultParagraphFont"/>
    <w:link w:val="CommentText"/>
    <w:uiPriority w:val="1"/>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rsid w:val="003B784C"/>
    <w:rPr>
      <w:rFonts w:ascii="Consolas" w:hAnsi="Consolas"/>
      <w:sz w:val="21"/>
      <w:szCs w:val="21"/>
      <w:lang w:val="en-AU" w:eastAsia="en-AU"/>
    </w:rPr>
  </w:style>
  <w:style w:type="paragraph" w:customStyle="1" w:styleId="AHPRABulletlevel1">
    <w:name w:val="AHPRA Bullet level 1"/>
    <w:basedOn w:val="Normal"/>
    <w:qFormat/>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10"/>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 w:type="table" w:styleId="ColorfulList-Accent1">
    <w:name w:val="Colorful List Accent 1"/>
    <w:basedOn w:val="TableNormal"/>
    <w:rsid w:val="00F770BB"/>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F770BB"/>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character" w:customStyle="1" w:styleId="apple-converted-space">
    <w:name w:val="apple-converted-space"/>
    <w:basedOn w:val="DefaultParagraphFont"/>
    <w:rsid w:val="00BA1076"/>
  </w:style>
  <w:style w:type="paragraph" w:customStyle="1" w:styleId="ahpranumberedlistlevel10">
    <w:name w:val="ahpranumberedlistlevel1"/>
    <w:basedOn w:val="Normal"/>
    <w:uiPriority w:val="99"/>
    <w:rsid w:val="002D343E"/>
    <w:pPr>
      <w:spacing w:before="100" w:beforeAutospacing="1" w:after="100" w:afterAutospacing="1"/>
    </w:pPr>
    <w:rPr>
      <w:rFonts w:ascii="Times New Roman" w:eastAsiaTheme="minorHAnsi" w:hAnsi="Times New Roman"/>
      <w:lang w:val="en-US"/>
    </w:rPr>
  </w:style>
  <w:style w:type="paragraph" w:customStyle="1" w:styleId="default0">
    <w:name w:val="default"/>
    <w:basedOn w:val="Normal"/>
    <w:uiPriority w:val="99"/>
    <w:rsid w:val="002D343E"/>
    <w:pPr>
      <w:spacing w:before="100" w:beforeAutospacing="1" w:after="100" w:afterAutospacing="1"/>
    </w:pPr>
    <w:rPr>
      <w:rFonts w:ascii="Times New Roman" w:eastAsiaTheme="minorHAnsi" w:hAnsi="Times New Roman"/>
      <w:lang w:val="en-US"/>
    </w:rPr>
  </w:style>
  <w:style w:type="paragraph" w:customStyle="1" w:styleId="AHPRABody0">
    <w:name w:val="AHPRA Body"/>
    <w:basedOn w:val="Normal"/>
    <w:qFormat/>
    <w:rsid w:val="00D43A7E"/>
    <w:pPr>
      <w:spacing w:after="0"/>
    </w:pPr>
    <w:rPr>
      <w:rFonts w:ascii="Arial" w:eastAsia="Times New Roman" w:hAnsi="Arial" w:cs="Arial"/>
      <w:sz w:val="20"/>
      <w:szCs w:val="20"/>
      <w:lang w:eastAsia="en-AU"/>
    </w:rPr>
  </w:style>
  <w:style w:type="paragraph" w:customStyle="1" w:styleId="AHPRASubheading">
    <w:name w:val="AHPRA Subheading"/>
    <w:basedOn w:val="Normal"/>
    <w:link w:val="AHPRASubheadingChar"/>
    <w:qFormat/>
    <w:rsid w:val="007A7AF5"/>
    <w:pPr>
      <w:spacing w:before="200"/>
    </w:pPr>
    <w:rPr>
      <w:rFonts w:ascii="Arial" w:hAnsi="Arial"/>
      <w:b/>
      <w:color w:val="007DC3"/>
      <w:sz w:val="20"/>
    </w:rPr>
  </w:style>
  <w:style w:type="character" w:customStyle="1" w:styleId="AHPRASubheadingChar">
    <w:name w:val="AHPRA Subheading Char"/>
    <w:link w:val="AHPRASubheading"/>
    <w:rsid w:val="007A7AF5"/>
    <w:rPr>
      <w:rFonts w:eastAsia="Cambria"/>
      <w:b/>
      <w:color w:val="007DC3"/>
      <w:szCs w:val="24"/>
      <w:lang w:val="en-AU"/>
    </w:rPr>
  </w:style>
  <w:style w:type="paragraph" w:customStyle="1" w:styleId="AHPRABulletlevel3">
    <w:name w:val="AHPRA Bullet level 3"/>
    <w:basedOn w:val="Normal"/>
    <w:rsid w:val="00F003ED"/>
    <w:pPr>
      <w:numPr>
        <w:numId w:val="33"/>
      </w:numPr>
      <w:spacing w:after="0"/>
      <w:ind w:left="1106" w:hanging="369"/>
    </w:pPr>
    <w:rPr>
      <w:rFonts w:ascii="Arial" w:hAnsi="Arial"/>
      <w:sz w:val="20"/>
      <w:lang w:val="en-US"/>
    </w:rPr>
  </w:style>
  <w:style w:type="paragraph" w:customStyle="1" w:styleId="AHPRABulletlevel1last">
    <w:name w:val="AHPRA Bullet level 1 last"/>
    <w:basedOn w:val="AHPRABulletlevel1"/>
    <w:next w:val="Normal"/>
    <w:rsid w:val="00213539"/>
    <w:pPr>
      <w:spacing w:after="200"/>
      <w:ind w:left="0" w:firstLine="0"/>
    </w:pPr>
    <w:rPr>
      <w:rFonts w:eastAsia="Cambria" w:cs="Times New Roman"/>
      <w:szCs w:val="24"/>
      <w:lang w:val="en-AU"/>
    </w:rPr>
  </w:style>
  <w:style w:type="paragraph" w:styleId="NormalWeb">
    <w:name w:val="Normal (Web)"/>
    <w:basedOn w:val="Normal"/>
    <w:uiPriority w:val="99"/>
    <w:semiHidden/>
    <w:unhideWhenUsed/>
    <w:rsid w:val="00B06F14"/>
    <w:pPr>
      <w:spacing w:before="100" w:beforeAutospacing="1" w:after="100" w:afterAutospacing="1"/>
    </w:pPr>
    <w:rPr>
      <w:rFonts w:ascii="Times New Roman" w:eastAsia="Times New Roman" w:hAnsi="Times New Roman"/>
      <w:lang w:eastAsia="en-AU"/>
    </w:rPr>
  </w:style>
  <w:style w:type="paragraph" w:customStyle="1" w:styleId="AHPRAbodytext">
    <w:name w:val="AHPRA body text"/>
    <w:basedOn w:val="Normal"/>
    <w:rsid w:val="00453CFA"/>
    <w:rPr>
      <w:rFonts w:ascii="Arial" w:hAnsi="Arial" w:cs="Arial"/>
      <w:sz w:val="20"/>
      <w:lang w:val="en-US"/>
    </w:rPr>
  </w:style>
  <w:style w:type="numbering" w:customStyle="1" w:styleId="AHPRABullets0">
    <w:name w:val="AHPRABullets"/>
    <w:uiPriority w:val="99"/>
    <w:rsid w:val="009D5496"/>
  </w:style>
  <w:style w:type="paragraph" w:customStyle="1" w:styleId="AHPRADocumentsubheading">
    <w:name w:val="AHPRA Document subheading"/>
    <w:basedOn w:val="Normal"/>
    <w:next w:val="Normal"/>
    <w:qFormat/>
    <w:rsid w:val="009D5496"/>
    <w:pPr>
      <w:outlineLvl w:val="0"/>
    </w:pPr>
    <w:rPr>
      <w:rFonts w:ascii="Arial" w:hAnsi="Arial" w:cs="Arial"/>
      <w:color w:val="808080"/>
      <w:sz w:val="28"/>
      <w:szCs w:val="52"/>
      <w:lang w:val="en-US"/>
    </w:rPr>
  </w:style>
  <w:style w:type="character" w:customStyle="1" w:styleId="s10">
    <w:name w:val="s10"/>
    <w:basedOn w:val="DefaultParagraphFont"/>
    <w:rsid w:val="009D5496"/>
  </w:style>
  <w:style w:type="character" w:customStyle="1" w:styleId="s14">
    <w:name w:val="s14"/>
    <w:basedOn w:val="DefaultParagraphFont"/>
    <w:rsid w:val="009D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874">
      <w:bodyDiv w:val="1"/>
      <w:marLeft w:val="0"/>
      <w:marRight w:val="0"/>
      <w:marTop w:val="0"/>
      <w:marBottom w:val="0"/>
      <w:divBdr>
        <w:top w:val="none" w:sz="0" w:space="0" w:color="auto"/>
        <w:left w:val="none" w:sz="0" w:space="0" w:color="auto"/>
        <w:bottom w:val="none" w:sz="0" w:space="0" w:color="auto"/>
        <w:right w:val="none" w:sz="0" w:space="0" w:color="auto"/>
      </w:divBdr>
    </w:div>
    <w:div w:id="110368869">
      <w:bodyDiv w:val="1"/>
      <w:marLeft w:val="0"/>
      <w:marRight w:val="0"/>
      <w:marTop w:val="0"/>
      <w:marBottom w:val="0"/>
      <w:divBdr>
        <w:top w:val="none" w:sz="0" w:space="0" w:color="auto"/>
        <w:left w:val="none" w:sz="0" w:space="0" w:color="auto"/>
        <w:bottom w:val="none" w:sz="0" w:space="0" w:color="auto"/>
        <w:right w:val="none" w:sz="0" w:space="0" w:color="auto"/>
      </w:divBdr>
    </w:div>
    <w:div w:id="131598064">
      <w:bodyDiv w:val="1"/>
      <w:marLeft w:val="0"/>
      <w:marRight w:val="0"/>
      <w:marTop w:val="0"/>
      <w:marBottom w:val="0"/>
      <w:divBdr>
        <w:top w:val="none" w:sz="0" w:space="0" w:color="auto"/>
        <w:left w:val="none" w:sz="0" w:space="0" w:color="auto"/>
        <w:bottom w:val="none" w:sz="0" w:space="0" w:color="auto"/>
        <w:right w:val="none" w:sz="0" w:space="0" w:color="auto"/>
      </w:divBdr>
    </w:div>
    <w:div w:id="30238870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6519960">
      <w:bodyDiv w:val="1"/>
      <w:marLeft w:val="0"/>
      <w:marRight w:val="0"/>
      <w:marTop w:val="0"/>
      <w:marBottom w:val="0"/>
      <w:divBdr>
        <w:top w:val="none" w:sz="0" w:space="0" w:color="auto"/>
        <w:left w:val="none" w:sz="0" w:space="0" w:color="auto"/>
        <w:bottom w:val="none" w:sz="0" w:space="0" w:color="auto"/>
        <w:right w:val="none" w:sz="0" w:space="0" w:color="auto"/>
      </w:divBdr>
    </w:div>
    <w:div w:id="366563611">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406995048">
      <w:bodyDiv w:val="1"/>
      <w:marLeft w:val="0"/>
      <w:marRight w:val="0"/>
      <w:marTop w:val="0"/>
      <w:marBottom w:val="0"/>
      <w:divBdr>
        <w:top w:val="none" w:sz="0" w:space="0" w:color="auto"/>
        <w:left w:val="none" w:sz="0" w:space="0" w:color="auto"/>
        <w:bottom w:val="none" w:sz="0" w:space="0" w:color="auto"/>
        <w:right w:val="none" w:sz="0" w:space="0" w:color="auto"/>
      </w:divBdr>
    </w:div>
    <w:div w:id="502816809">
      <w:bodyDiv w:val="1"/>
      <w:marLeft w:val="0"/>
      <w:marRight w:val="0"/>
      <w:marTop w:val="0"/>
      <w:marBottom w:val="0"/>
      <w:divBdr>
        <w:top w:val="none" w:sz="0" w:space="0" w:color="auto"/>
        <w:left w:val="none" w:sz="0" w:space="0" w:color="auto"/>
        <w:bottom w:val="none" w:sz="0" w:space="0" w:color="auto"/>
        <w:right w:val="none" w:sz="0" w:space="0" w:color="auto"/>
      </w:divBdr>
    </w:div>
    <w:div w:id="503860427">
      <w:bodyDiv w:val="1"/>
      <w:marLeft w:val="0"/>
      <w:marRight w:val="0"/>
      <w:marTop w:val="0"/>
      <w:marBottom w:val="0"/>
      <w:divBdr>
        <w:top w:val="none" w:sz="0" w:space="0" w:color="auto"/>
        <w:left w:val="none" w:sz="0" w:space="0" w:color="auto"/>
        <w:bottom w:val="none" w:sz="0" w:space="0" w:color="auto"/>
        <w:right w:val="none" w:sz="0" w:space="0" w:color="auto"/>
      </w:divBdr>
    </w:div>
    <w:div w:id="507257283">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95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30214303">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006444467">
      <w:bodyDiv w:val="1"/>
      <w:marLeft w:val="0"/>
      <w:marRight w:val="0"/>
      <w:marTop w:val="0"/>
      <w:marBottom w:val="0"/>
      <w:divBdr>
        <w:top w:val="none" w:sz="0" w:space="0" w:color="auto"/>
        <w:left w:val="none" w:sz="0" w:space="0" w:color="auto"/>
        <w:bottom w:val="none" w:sz="0" w:space="0" w:color="auto"/>
        <w:right w:val="none" w:sz="0" w:space="0" w:color="auto"/>
      </w:divBdr>
    </w:div>
    <w:div w:id="1047023810">
      <w:bodyDiv w:val="1"/>
      <w:marLeft w:val="0"/>
      <w:marRight w:val="0"/>
      <w:marTop w:val="0"/>
      <w:marBottom w:val="0"/>
      <w:divBdr>
        <w:top w:val="none" w:sz="0" w:space="0" w:color="auto"/>
        <w:left w:val="none" w:sz="0" w:space="0" w:color="auto"/>
        <w:bottom w:val="none" w:sz="0" w:space="0" w:color="auto"/>
        <w:right w:val="none" w:sz="0" w:space="0" w:color="auto"/>
      </w:divBdr>
    </w:div>
    <w:div w:id="1088312739">
      <w:bodyDiv w:val="1"/>
      <w:marLeft w:val="0"/>
      <w:marRight w:val="0"/>
      <w:marTop w:val="0"/>
      <w:marBottom w:val="0"/>
      <w:divBdr>
        <w:top w:val="none" w:sz="0" w:space="0" w:color="auto"/>
        <w:left w:val="none" w:sz="0" w:space="0" w:color="auto"/>
        <w:bottom w:val="none" w:sz="0" w:space="0" w:color="auto"/>
        <w:right w:val="none" w:sz="0" w:space="0" w:color="auto"/>
      </w:divBdr>
    </w:div>
    <w:div w:id="1135833241">
      <w:bodyDiv w:val="1"/>
      <w:marLeft w:val="0"/>
      <w:marRight w:val="0"/>
      <w:marTop w:val="0"/>
      <w:marBottom w:val="0"/>
      <w:divBdr>
        <w:top w:val="none" w:sz="0" w:space="0" w:color="auto"/>
        <w:left w:val="none" w:sz="0" w:space="0" w:color="auto"/>
        <w:bottom w:val="none" w:sz="0" w:space="0" w:color="auto"/>
        <w:right w:val="none" w:sz="0" w:space="0" w:color="auto"/>
      </w:divBdr>
    </w:div>
    <w:div w:id="1305887473">
      <w:bodyDiv w:val="1"/>
      <w:marLeft w:val="0"/>
      <w:marRight w:val="0"/>
      <w:marTop w:val="0"/>
      <w:marBottom w:val="0"/>
      <w:divBdr>
        <w:top w:val="none" w:sz="0" w:space="0" w:color="auto"/>
        <w:left w:val="none" w:sz="0" w:space="0" w:color="auto"/>
        <w:bottom w:val="none" w:sz="0" w:space="0" w:color="auto"/>
        <w:right w:val="none" w:sz="0" w:space="0" w:color="auto"/>
      </w:divBdr>
    </w:div>
    <w:div w:id="1311715575">
      <w:bodyDiv w:val="1"/>
      <w:marLeft w:val="0"/>
      <w:marRight w:val="0"/>
      <w:marTop w:val="0"/>
      <w:marBottom w:val="0"/>
      <w:divBdr>
        <w:top w:val="none" w:sz="0" w:space="0" w:color="auto"/>
        <w:left w:val="none" w:sz="0" w:space="0" w:color="auto"/>
        <w:bottom w:val="none" w:sz="0" w:space="0" w:color="auto"/>
        <w:right w:val="none" w:sz="0" w:space="0" w:color="auto"/>
      </w:divBdr>
    </w:div>
    <w:div w:id="1352953293">
      <w:bodyDiv w:val="1"/>
      <w:marLeft w:val="0"/>
      <w:marRight w:val="0"/>
      <w:marTop w:val="0"/>
      <w:marBottom w:val="0"/>
      <w:divBdr>
        <w:top w:val="none" w:sz="0" w:space="0" w:color="auto"/>
        <w:left w:val="none" w:sz="0" w:space="0" w:color="auto"/>
        <w:bottom w:val="none" w:sz="0" w:space="0" w:color="auto"/>
        <w:right w:val="none" w:sz="0" w:space="0" w:color="auto"/>
      </w:divBdr>
    </w:div>
    <w:div w:id="1453790503">
      <w:bodyDiv w:val="1"/>
      <w:marLeft w:val="0"/>
      <w:marRight w:val="0"/>
      <w:marTop w:val="0"/>
      <w:marBottom w:val="0"/>
      <w:divBdr>
        <w:top w:val="none" w:sz="0" w:space="0" w:color="auto"/>
        <w:left w:val="none" w:sz="0" w:space="0" w:color="auto"/>
        <w:bottom w:val="none" w:sz="0" w:space="0" w:color="auto"/>
        <w:right w:val="none" w:sz="0" w:space="0" w:color="auto"/>
      </w:divBdr>
    </w:div>
    <w:div w:id="1505509305">
      <w:bodyDiv w:val="1"/>
      <w:marLeft w:val="0"/>
      <w:marRight w:val="0"/>
      <w:marTop w:val="0"/>
      <w:marBottom w:val="0"/>
      <w:divBdr>
        <w:top w:val="none" w:sz="0" w:space="0" w:color="auto"/>
        <w:left w:val="none" w:sz="0" w:space="0" w:color="auto"/>
        <w:bottom w:val="none" w:sz="0" w:space="0" w:color="auto"/>
        <w:right w:val="none" w:sz="0" w:space="0" w:color="auto"/>
      </w:divBdr>
    </w:div>
    <w:div w:id="1508400243">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1704478339">
      <w:bodyDiv w:val="1"/>
      <w:marLeft w:val="0"/>
      <w:marRight w:val="0"/>
      <w:marTop w:val="0"/>
      <w:marBottom w:val="0"/>
      <w:divBdr>
        <w:top w:val="none" w:sz="0" w:space="0" w:color="auto"/>
        <w:left w:val="none" w:sz="0" w:space="0" w:color="auto"/>
        <w:bottom w:val="none" w:sz="0" w:space="0" w:color="auto"/>
        <w:right w:val="none" w:sz="0" w:space="0" w:color="auto"/>
      </w:divBdr>
    </w:div>
    <w:div w:id="1712194975">
      <w:bodyDiv w:val="1"/>
      <w:marLeft w:val="0"/>
      <w:marRight w:val="0"/>
      <w:marTop w:val="0"/>
      <w:marBottom w:val="0"/>
      <w:divBdr>
        <w:top w:val="none" w:sz="0" w:space="0" w:color="auto"/>
        <w:left w:val="none" w:sz="0" w:space="0" w:color="auto"/>
        <w:bottom w:val="none" w:sz="0" w:space="0" w:color="auto"/>
        <w:right w:val="none" w:sz="0" w:space="0" w:color="auto"/>
      </w:divBdr>
    </w:div>
    <w:div w:id="1752071803">
      <w:bodyDiv w:val="1"/>
      <w:marLeft w:val="0"/>
      <w:marRight w:val="0"/>
      <w:marTop w:val="0"/>
      <w:marBottom w:val="0"/>
      <w:divBdr>
        <w:top w:val="none" w:sz="0" w:space="0" w:color="auto"/>
        <w:left w:val="none" w:sz="0" w:space="0" w:color="auto"/>
        <w:bottom w:val="none" w:sz="0" w:space="0" w:color="auto"/>
        <w:right w:val="none" w:sz="0" w:space="0" w:color="auto"/>
      </w:divBdr>
    </w:div>
    <w:div w:id="1804233034">
      <w:bodyDiv w:val="1"/>
      <w:marLeft w:val="0"/>
      <w:marRight w:val="0"/>
      <w:marTop w:val="0"/>
      <w:marBottom w:val="0"/>
      <w:divBdr>
        <w:top w:val="none" w:sz="0" w:space="0" w:color="auto"/>
        <w:left w:val="none" w:sz="0" w:space="0" w:color="auto"/>
        <w:bottom w:val="none" w:sz="0" w:space="0" w:color="auto"/>
        <w:right w:val="none" w:sz="0" w:space="0" w:color="auto"/>
      </w:divBdr>
    </w:div>
    <w:div w:id="1808694943">
      <w:bodyDiv w:val="1"/>
      <w:marLeft w:val="0"/>
      <w:marRight w:val="0"/>
      <w:marTop w:val="0"/>
      <w:marBottom w:val="0"/>
      <w:divBdr>
        <w:top w:val="none" w:sz="0" w:space="0" w:color="auto"/>
        <w:left w:val="none" w:sz="0" w:space="0" w:color="auto"/>
        <w:bottom w:val="none" w:sz="0" w:space="0" w:color="auto"/>
        <w:right w:val="none" w:sz="0" w:space="0" w:color="auto"/>
      </w:divBdr>
    </w:div>
    <w:div w:id="1810515749">
      <w:bodyDiv w:val="1"/>
      <w:marLeft w:val="0"/>
      <w:marRight w:val="0"/>
      <w:marTop w:val="0"/>
      <w:marBottom w:val="0"/>
      <w:divBdr>
        <w:top w:val="none" w:sz="0" w:space="0" w:color="auto"/>
        <w:left w:val="none" w:sz="0" w:space="0" w:color="auto"/>
        <w:bottom w:val="none" w:sz="0" w:space="0" w:color="auto"/>
        <w:right w:val="none" w:sz="0" w:space="0" w:color="auto"/>
      </w:divBdr>
    </w:div>
    <w:div w:id="1872953697">
      <w:bodyDiv w:val="1"/>
      <w:marLeft w:val="0"/>
      <w:marRight w:val="0"/>
      <w:marTop w:val="0"/>
      <w:marBottom w:val="0"/>
      <w:divBdr>
        <w:top w:val="none" w:sz="0" w:space="0" w:color="auto"/>
        <w:left w:val="none" w:sz="0" w:space="0" w:color="auto"/>
        <w:bottom w:val="none" w:sz="0" w:space="0" w:color="auto"/>
        <w:right w:val="none" w:sz="0" w:space="0" w:color="auto"/>
      </w:divBdr>
    </w:div>
    <w:div w:id="1929579910">
      <w:bodyDiv w:val="1"/>
      <w:marLeft w:val="0"/>
      <w:marRight w:val="0"/>
      <w:marTop w:val="0"/>
      <w:marBottom w:val="0"/>
      <w:divBdr>
        <w:top w:val="none" w:sz="0" w:space="0" w:color="auto"/>
        <w:left w:val="none" w:sz="0" w:space="0" w:color="auto"/>
        <w:bottom w:val="none" w:sz="0" w:space="0" w:color="auto"/>
        <w:right w:val="none" w:sz="0" w:space="0" w:color="auto"/>
      </w:divBdr>
    </w:div>
    <w:div w:id="1959527165">
      <w:bodyDiv w:val="1"/>
      <w:marLeft w:val="0"/>
      <w:marRight w:val="0"/>
      <w:marTop w:val="0"/>
      <w:marBottom w:val="0"/>
      <w:divBdr>
        <w:top w:val="none" w:sz="0" w:space="0" w:color="auto"/>
        <w:left w:val="none" w:sz="0" w:space="0" w:color="auto"/>
        <w:bottom w:val="none" w:sz="0" w:space="0" w:color="auto"/>
        <w:right w:val="none" w:sz="0" w:space="0" w:color="auto"/>
      </w:divBdr>
    </w:div>
    <w:div w:id="1976257729">
      <w:bodyDiv w:val="1"/>
      <w:marLeft w:val="0"/>
      <w:marRight w:val="0"/>
      <w:marTop w:val="0"/>
      <w:marBottom w:val="0"/>
      <w:divBdr>
        <w:top w:val="none" w:sz="0" w:space="0" w:color="auto"/>
        <w:left w:val="none" w:sz="0" w:space="0" w:color="auto"/>
        <w:bottom w:val="none" w:sz="0" w:space="0" w:color="auto"/>
        <w:right w:val="none" w:sz="0" w:space="0" w:color="auto"/>
      </w:divBdr>
      <w:divsChild>
        <w:div w:id="542911758">
          <w:marLeft w:val="0"/>
          <w:marRight w:val="0"/>
          <w:marTop w:val="0"/>
          <w:marBottom w:val="0"/>
          <w:divBdr>
            <w:top w:val="none" w:sz="0" w:space="0" w:color="auto"/>
            <w:left w:val="none" w:sz="0" w:space="0" w:color="auto"/>
            <w:bottom w:val="none" w:sz="0" w:space="0" w:color="auto"/>
            <w:right w:val="none" w:sz="0" w:space="0" w:color="auto"/>
          </w:divBdr>
          <w:divsChild>
            <w:div w:id="52967038">
              <w:marLeft w:val="0"/>
              <w:marRight w:val="0"/>
              <w:marTop w:val="0"/>
              <w:marBottom w:val="0"/>
              <w:divBdr>
                <w:top w:val="none" w:sz="0" w:space="0" w:color="auto"/>
                <w:left w:val="none" w:sz="0" w:space="0" w:color="auto"/>
                <w:bottom w:val="none" w:sz="0" w:space="0" w:color="auto"/>
                <w:right w:val="none" w:sz="0" w:space="0" w:color="auto"/>
              </w:divBdr>
              <w:divsChild>
                <w:div w:id="1888372644">
                  <w:marLeft w:val="0"/>
                  <w:marRight w:val="0"/>
                  <w:marTop w:val="0"/>
                  <w:marBottom w:val="0"/>
                  <w:divBdr>
                    <w:top w:val="none" w:sz="0" w:space="0" w:color="auto"/>
                    <w:left w:val="none" w:sz="0" w:space="0" w:color="auto"/>
                    <w:bottom w:val="none" w:sz="0" w:space="0" w:color="auto"/>
                    <w:right w:val="none" w:sz="0" w:space="0" w:color="auto"/>
                  </w:divBdr>
                  <w:divsChild>
                    <w:div w:id="1108696537">
                      <w:marLeft w:val="0"/>
                      <w:marRight w:val="0"/>
                      <w:marTop w:val="193"/>
                      <w:marBottom w:val="0"/>
                      <w:divBdr>
                        <w:top w:val="none" w:sz="0" w:space="0" w:color="auto"/>
                        <w:left w:val="none" w:sz="0" w:space="0" w:color="auto"/>
                        <w:bottom w:val="none" w:sz="0" w:space="0" w:color="auto"/>
                        <w:right w:val="none" w:sz="0" w:space="0" w:color="auto"/>
                      </w:divBdr>
                      <w:divsChild>
                        <w:div w:id="208808224">
                          <w:marLeft w:val="0"/>
                          <w:marRight w:val="0"/>
                          <w:marTop w:val="0"/>
                          <w:marBottom w:val="193"/>
                          <w:divBdr>
                            <w:top w:val="none" w:sz="0" w:space="0" w:color="auto"/>
                            <w:left w:val="none" w:sz="0" w:space="0" w:color="auto"/>
                            <w:bottom w:val="single" w:sz="4" w:space="0" w:color="DDDDDD"/>
                            <w:right w:val="none" w:sz="0" w:space="0" w:color="auto"/>
                          </w:divBdr>
                        </w:div>
                      </w:divsChild>
                    </w:div>
                  </w:divsChild>
                </w:div>
              </w:divsChild>
            </w:div>
          </w:divsChild>
        </w:div>
      </w:divsChild>
    </w:div>
    <w:div w:id="1978097916">
      <w:bodyDiv w:val="1"/>
      <w:marLeft w:val="0"/>
      <w:marRight w:val="0"/>
      <w:marTop w:val="0"/>
      <w:marBottom w:val="0"/>
      <w:divBdr>
        <w:top w:val="none" w:sz="0" w:space="0" w:color="auto"/>
        <w:left w:val="none" w:sz="0" w:space="0" w:color="auto"/>
        <w:bottom w:val="none" w:sz="0" w:space="0" w:color="auto"/>
        <w:right w:val="none" w:sz="0" w:space="0" w:color="auto"/>
      </w:divBdr>
    </w:div>
    <w:div w:id="2004308793">
      <w:bodyDiv w:val="1"/>
      <w:marLeft w:val="0"/>
      <w:marRight w:val="0"/>
      <w:marTop w:val="0"/>
      <w:marBottom w:val="0"/>
      <w:divBdr>
        <w:top w:val="none" w:sz="0" w:space="0" w:color="auto"/>
        <w:left w:val="none" w:sz="0" w:space="0" w:color="auto"/>
        <w:bottom w:val="none" w:sz="0" w:space="0" w:color="auto"/>
        <w:right w:val="none" w:sz="0" w:space="0" w:color="auto"/>
      </w:divBdr>
    </w:div>
    <w:div w:id="2008627722">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986">
      <w:bodyDiv w:val="1"/>
      <w:marLeft w:val="0"/>
      <w:marRight w:val="0"/>
      <w:marTop w:val="0"/>
      <w:marBottom w:val="0"/>
      <w:divBdr>
        <w:top w:val="none" w:sz="0" w:space="0" w:color="auto"/>
        <w:left w:val="none" w:sz="0" w:space="0" w:color="auto"/>
        <w:bottom w:val="none" w:sz="0" w:space="0" w:color="auto"/>
        <w:right w:val="none" w:sz="0" w:space="0" w:color="auto"/>
      </w:divBdr>
    </w:div>
    <w:div w:id="2133552338">
      <w:bodyDiv w:val="1"/>
      <w:marLeft w:val="0"/>
      <w:marRight w:val="0"/>
      <w:marTop w:val="0"/>
      <w:marBottom w:val="0"/>
      <w:divBdr>
        <w:top w:val="none" w:sz="0" w:space="0" w:color="auto"/>
        <w:left w:val="none" w:sz="0" w:space="0" w:color="auto"/>
        <w:bottom w:val="none" w:sz="0" w:space="0" w:color="auto"/>
        <w:right w:val="none" w:sz="0" w:space="0" w:color="auto"/>
      </w:divBdr>
    </w:div>
    <w:div w:id="2143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yperlink" Target="http://www.ahpra.gov.au/Publications/Corporate-publications/Annual-report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annualreport/20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ursingmidwiferyboard.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News/2015-11-18-nat-drug-screening-protocol.aspx" TargetMode="External"/><Relationship Id="rId5" Type="http://schemas.openxmlformats.org/officeDocument/2006/relationships/webSettings" Target="webSettings.xml"/><Relationship Id="rId15" Type="http://schemas.openxmlformats.org/officeDocument/2006/relationships/hyperlink" Target="mailto:statutoryappointments@ahpra.gov.au" TargetMode="External"/><Relationship Id="rId10" Type="http://schemas.openxmlformats.org/officeDocument/2006/relationships/hyperlink" Target="http://www.nursingmidwiferyboard.gov.au/Registration-Standard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rsingmidwiferyboard.gov.au/News/2015-12-09-request-for-tender.aspx" TargetMode="External"/><Relationship Id="rId14" Type="http://schemas.openxmlformats.org/officeDocument/2006/relationships/hyperlink" Target="http://www.ahpra.gov.au/National-Boards/Board-member-recruitment.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7FDD-F0D9-4E8D-8FA2-7292B4F3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 of the Nursing and Midwifery Board of Australia</vt:lpstr>
    </vt:vector>
  </TitlesOfParts>
  <Company>AHPRA</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- 26 November 2015</dc:title>
  <dc:subject>Communique</dc:subject>
  <dc:creator>Nursing and Midwifery Board</dc:creator>
  <cp:keywords>26 November 2015</cp:keywords>
  <cp:lastModifiedBy>Sheryl Kamath</cp:lastModifiedBy>
  <cp:revision>2</cp:revision>
  <cp:lastPrinted>2015-12-15T02:26:00Z</cp:lastPrinted>
  <dcterms:created xsi:type="dcterms:W3CDTF">2016-01-11T23:09:00Z</dcterms:created>
  <dcterms:modified xsi:type="dcterms:W3CDTF">2016-01-11T23:09:00Z</dcterms:modified>
</cp:coreProperties>
</file>