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5330A7" w:rsidRDefault="00776017" w:rsidP="005330A7">
      <w:pPr>
        <w:pStyle w:val="AHPRADocumenttitle"/>
      </w:pPr>
      <w:r>
        <w:rPr>
          <w:noProof/>
          <w:lang w:val="en-GB" w:eastAsia="en-GB"/>
        </w:rPr>
        <w:pict w14:anchorId="157A4EBF">
          <v:shapetype id="_x0000_t32" coordsize="21600,21600" o:spt="32" o:oned="t" path="m,l21600,21600e" filled="f">
            <v:path arrowok="t" fillok="f" o:connecttype="none"/>
            <o:lock v:ext="edit" shapetype="t"/>
          </v:shapetype>
          <v:shape id="AutoShape 3" o:spid="_x0000_s1026" type="#_x0000_t32" style="position:absolute;margin-left:-63.35pt;margin-top:34.35pt;width:166.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w:pict>
      </w:r>
      <w:r w:rsidR="00214C39">
        <w:t>Fact sheet</w:t>
      </w:r>
    </w:p>
    <w:p w:rsidR="003855BC" w:rsidRPr="0070026A" w:rsidRDefault="00214C39" w:rsidP="00912336">
      <w:pPr>
        <w:pStyle w:val="AHPRASubheading"/>
        <w:rPr>
          <w:rStyle w:val="AHPRAbodyitalicsChar"/>
          <w:b/>
          <w:i w:val="0"/>
        </w:rPr>
      </w:pPr>
      <w:r>
        <w:rPr>
          <w:rStyle w:val="AHPRAbodyitalicsChar"/>
          <w:i w:val="0"/>
        </w:rPr>
        <w:br/>
      </w:r>
      <w:r w:rsidR="0043642B">
        <w:rPr>
          <w:rStyle w:val="AHPRAbodyitalicsChar"/>
          <w:i w:val="0"/>
          <w:color w:val="000000" w:themeColor="text1"/>
        </w:rPr>
        <w:t xml:space="preserve">April </w:t>
      </w:r>
      <w:r w:rsidR="00F837DA">
        <w:rPr>
          <w:rStyle w:val="AHPRAbodyitalicsChar"/>
          <w:i w:val="0"/>
          <w:color w:val="000000" w:themeColor="text1"/>
        </w:rPr>
        <w:t>2016</w:t>
      </w:r>
    </w:p>
    <w:p w:rsidR="00214C39" w:rsidRPr="00214C39" w:rsidRDefault="00214C39" w:rsidP="00214C39">
      <w:pPr>
        <w:pStyle w:val="AHPRADocumentsubheading"/>
      </w:pPr>
      <w:r w:rsidRPr="00214C39">
        <w:t>Recency of practice</w:t>
      </w:r>
    </w:p>
    <w:p w:rsidR="00BE7009" w:rsidRDefault="00D0297D">
      <w:pPr>
        <w:pStyle w:val="AHPRASubheading"/>
      </w:pPr>
      <w:r>
        <w:t xml:space="preserve">Introduction </w:t>
      </w:r>
    </w:p>
    <w:p w:rsidR="00F837DA" w:rsidRPr="00921778" w:rsidRDefault="00F837DA" w:rsidP="00F837DA">
      <w:pPr>
        <w:pStyle w:val="AHPRAbody"/>
      </w:pPr>
      <w:r w:rsidRPr="00921778">
        <w:t xml:space="preserve">The Nursing and Midwifery Board of Australia (NMBA) undertakes functions as set by the Health Practitioner Regulation National Law, as in force in each state and territory (the National Law). The </w:t>
      </w:r>
      <w:r w:rsidR="00A44793">
        <w:t>NMBA</w:t>
      </w:r>
      <w:r w:rsidRPr="00921778">
        <w:t xml:space="preserve"> regulates the practice of nursing and midwifery in Australi</w:t>
      </w:r>
      <w:bookmarkStart w:id="0" w:name="_GoBack"/>
      <w:bookmarkEnd w:id="0"/>
      <w:r w:rsidRPr="00921778">
        <w:t xml:space="preserve">a, and one of its key roles is to protect the public. The NMBA does this by developing standards, codes and guidelines for nurses and midwives in which they are required to practice. </w:t>
      </w:r>
    </w:p>
    <w:p w:rsidR="00214C39" w:rsidRDefault="004228DC" w:rsidP="00214C39">
      <w:pPr>
        <w:pStyle w:val="AHPRAbody"/>
      </w:pPr>
      <w:r>
        <w:t xml:space="preserve">The </w:t>
      </w:r>
      <w:r w:rsidR="00F837DA">
        <w:t>NMBA’s</w:t>
      </w:r>
      <w:r>
        <w:t xml:space="preserve"> </w:t>
      </w:r>
      <w:hyperlink r:id="rId8" w:history="1">
        <w:r w:rsidR="0095145F" w:rsidRPr="00F837DA">
          <w:rPr>
            <w:rStyle w:val="Hyperlink"/>
          </w:rPr>
          <w:t xml:space="preserve">Registration </w:t>
        </w:r>
        <w:r w:rsidR="00276789" w:rsidRPr="00F837DA">
          <w:rPr>
            <w:rStyle w:val="Hyperlink"/>
          </w:rPr>
          <w:t>standard</w:t>
        </w:r>
        <w:r w:rsidR="0095145F" w:rsidRPr="00F837DA">
          <w:rPr>
            <w:rStyle w:val="Hyperlink"/>
          </w:rPr>
          <w:t>: Recency of practice</w:t>
        </w:r>
      </w:hyperlink>
      <w:r w:rsidR="00214C39" w:rsidRPr="00F837DA">
        <w:t xml:space="preserve"> </w:t>
      </w:r>
      <w:r w:rsidR="00F54A73">
        <w:t xml:space="preserve">requires </w:t>
      </w:r>
      <w:r w:rsidR="00214C39" w:rsidRPr="00214C39">
        <w:t>nurse</w:t>
      </w:r>
      <w:r w:rsidR="00F54A73">
        <w:t>s</w:t>
      </w:r>
      <w:r w:rsidR="00214C39" w:rsidRPr="00214C39">
        <w:t xml:space="preserve"> </w:t>
      </w:r>
      <w:r w:rsidR="00F54A73">
        <w:t>and</w:t>
      </w:r>
      <w:r w:rsidR="00214C39" w:rsidRPr="00214C39">
        <w:t xml:space="preserve"> midwi</w:t>
      </w:r>
      <w:r w:rsidR="00F54A73">
        <w:t>ves</w:t>
      </w:r>
      <w:r w:rsidR="00214C39" w:rsidRPr="00214C39">
        <w:t xml:space="preserve"> </w:t>
      </w:r>
      <w:r w:rsidR="00F54A73">
        <w:t xml:space="preserve">to have </w:t>
      </w:r>
      <w:r w:rsidR="00214C39" w:rsidRPr="00214C39">
        <w:t xml:space="preserve">recent experience practising their profession and </w:t>
      </w:r>
      <w:r w:rsidR="00F54A73">
        <w:t xml:space="preserve">make sure their profession </w:t>
      </w:r>
      <w:r w:rsidR="00214C39" w:rsidRPr="00214C39">
        <w:t>skills are current and up</w:t>
      </w:r>
      <w:r w:rsidR="001F109C">
        <w:t xml:space="preserve"> </w:t>
      </w:r>
      <w:r w:rsidR="00214C39" w:rsidRPr="00214C39">
        <w:t>to</w:t>
      </w:r>
      <w:r w:rsidR="001F109C">
        <w:t xml:space="preserve"> </w:t>
      </w:r>
      <w:r w:rsidR="00214C39" w:rsidRPr="00214C39">
        <w:t>date. For an individual who is both a nurse and midwife, this applies to their skills and experience in both professions</w:t>
      </w:r>
      <w:r>
        <w:t>.</w:t>
      </w:r>
    </w:p>
    <w:p w:rsidR="00782906" w:rsidRDefault="00782906" w:rsidP="00782906">
      <w:pPr>
        <w:pStyle w:val="AHPRAbody"/>
      </w:pPr>
      <w:r>
        <w:t xml:space="preserve">The following questions address common queries that you might have about the </w:t>
      </w:r>
      <w:r w:rsidRPr="00CC2B82">
        <w:rPr>
          <w:i/>
        </w:rPr>
        <w:t xml:space="preserve">Registration standard: </w:t>
      </w:r>
      <w:r>
        <w:rPr>
          <w:i/>
        </w:rPr>
        <w:t>Recency of practice</w:t>
      </w:r>
      <w:r w:rsidRPr="00CC2B82">
        <w:t>.</w:t>
      </w:r>
    </w:p>
    <w:p w:rsidR="00570EC6" w:rsidRDefault="00570EC6" w:rsidP="007B7B30">
      <w:pPr>
        <w:pStyle w:val="AHPRASubheading"/>
      </w:pPr>
      <w:r>
        <w:t xml:space="preserve">What is </w:t>
      </w:r>
      <w:proofErr w:type="spellStart"/>
      <w:r>
        <w:t>recency</w:t>
      </w:r>
      <w:proofErr w:type="spellEnd"/>
      <w:r>
        <w:t xml:space="preserve"> of practice?</w:t>
      </w:r>
    </w:p>
    <w:p w:rsidR="00570EC6" w:rsidRDefault="00570EC6" w:rsidP="00570EC6">
      <w:pPr>
        <w:pStyle w:val="AHPRAbody"/>
        <w:rPr>
          <w:b/>
        </w:rPr>
      </w:pPr>
      <w:r>
        <w:t>Recency of practice means that a nurse or midwife has maintained an adequate connection with, and recent practice in the profession/s since qualifying for, or obtaining registration.</w:t>
      </w:r>
    </w:p>
    <w:p w:rsidR="00F837DA" w:rsidRDefault="00F837DA" w:rsidP="00F837DA">
      <w:pPr>
        <w:pStyle w:val="AHPRASubheading"/>
      </w:pPr>
      <w:r>
        <w:t>What do you mean by practice?</w:t>
      </w:r>
    </w:p>
    <w:p w:rsidR="00F837DA" w:rsidRDefault="00F837DA" w:rsidP="00F837DA">
      <w:pPr>
        <w:pStyle w:val="AHPRASubhead"/>
        <w:spacing w:after="0"/>
        <w:rPr>
          <w:b w:val="0"/>
          <w:color w:val="auto"/>
          <w:lang w:val="en-US"/>
        </w:rPr>
      </w:pPr>
      <w:r w:rsidRPr="00F14D7B">
        <w:rPr>
          <w:b w:val="0"/>
          <w:color w:val="auto"/>
          <w:lang w:val="en-US"/>
        </w:rPr>
        <w:t>Practice</w:t>
      </w:r>
      <w:r>
        <w:rPr>
          <w:b w:val="0"/>
          <w:bCs/>
          <w:i/>
          <w:iCs/>
          <w:color w:val="auto"/>
          <w:lang w:val="en-US"/>
        </w:rPr>
        <w:t xml:space="preserve"> </w:t>
      </w:r>
      <w:r>
        <w:rPr>
          <w:b w:val="0"/>
          <w:bCs/>
          <w:color w:val="auto"/>
          <w:lang w:val="en-US"/>
        </w:rP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214C39" w:rsidRPr="00214C39" w:rsidRDefault="00F837DA" w:rsidP="00214C39">
      <w:pPr>
        <w:pStyle w:val="AHPRASubheading"/>
      </w:pPr>
      <w:bookmarkStart w:id="1" w:name="practicehours"/>
      <w:r>
        <w:t>What are p</w:t>
      </w:r>
      <w:r w:rsidR="00214C39" w:rsidRPr="00214C39">
        <w:t>ractice hours</w:t>
      </w:r>
      <w:r>
        <w:t>?</w:t>
      </w:r>
    </w:p>
    <w:bookmarkEnd w:id="1"/>
    <w:p w:rsidR="00214C39" w:rsidRPr="00214C39" w:rsidRDefault="00F54A73" w:rsidP="00214C39">
      <w:pPr>
        <w:pStyle w:val="AHPRAbody"/>
      </w:pPr>
      <w:r>
        <w:t>The NMBA recognises p</w:t>
      </w:r>
      <w:r w:rsidR="00214C39" w:rsidRPr="00214C39">
        <w:t xml:space="preserve">ractice hours </w:t>
      </w:r>
      <w:r w:rsidR="00540120">
        <w:t xml:space="preserve">if the </w:t>
      </w:r>
      <w:r w:rsidR="00214C39" w:rsidRPr="00214C39">
        <w:t>evidence you provide demonstrates that you have practised nursing and/or midwifery</w:t>
      </w:r>
      <w:r w:rsidR="00540120">
        <w:t>,</w:t>
      </w:r>
      <w:r w:rsidR="00214C39" w:rsidRPr="00214C39">
        <w:t xml:space="preserve"> and that you:</w:t>
      </w:r>
    </w:p>
    <w:p w:rsidR="00214C39" w:rsidRPr="00214C39" w:rsidRDefault="00214C39" w:rsidP="00214C39">
      <w:pPr>
        <w:pStyle w:val="AHPRABulletlevel1"/>
      </w:pPr>
      <w:r w:rsidRPr="00214C39">
        <w:t>hold or have held current and valid registration with a recognised nursing or midwifery regulatory authority (either in Australia or overseas)</w:t>
      </w:r>
      <w:r w:rsidR="0043642B">
        <w:t>, or</w:t>
      </w:r>
    </w:p>
    <w:p w:rsidR="00214C39" w:rsidRPr="00214C39" w:rsidRDefault="00214C39" w:rsidP="00214C39">
      <w:pPr>
        <w:pStyle w:val="AHPRABulletlevel1"/>
      </w:pPr>
      <w:r w:rsidRPr="00214C39">
        <w:t>your role involves the application of nursing and/or midwifery knowledge and skills</w:t>
      </w:r>
      <w:r w:rsidR="00540120">
        <w:t xml:space="preserve">, </w:t>
      </w:r>
      <w:r w:rsidR="0043642B">
        <w:t>or</w:t>
      </w:r>
    </w:p>
    <w:p w:rsidR="00214C39" w:rsidRPr="00214C39" w:rsidRDefault="00214C39" w:rsidP="00214C39">
      <w:pPr>
        <w:pStyle w:val="AHPRABulletlevel1last"/>
      </w:pPr>
      <w:proofErr w:type="gramStart"/>
      <w:r w:rsidRPr="00214C39">
        <w:t>have</w:t>
      </w:r>
      <w:proofErr w:type="gramEnd"/>
      <w:r w:rsidRPr="00214C39">
        <w:t xml:space="preserve"> carried out postgraduate education leading to an award or qualification that is relevant to the practice of nursing and/or midwifery. </w:t>
      </w:r>
    </w:p>
    <w:p w:rsidR="00214C39" w:rsidRPr="00214C39" w:rsidRDefault="00F837DA" w:rsidP="00214C39">
      <w:pPr>
        <w:pStyle w:val="AHPRASubheading"/>
      </w:pPr>
      <w:r>
        <w:t xml:space="preserve">What evidence will I need </w:t>
      </w:r>
      <w:r w:rsidR="00214C39" w:rsidRPr="00214C39">
        <w:t xml:space="preserve">to demonstrate </w:t>
      </w:r>
      <w:r>
        <w:t>my</w:t>
      </w:r>
      <w:r w:rsidRPr="00214C39">
        <w:t xml:space="preserve"> </w:t>
      </w:r>
      <w:proofErr w:type="spellStart"/>
      <w:r w:rsidR="00214C39" w:rsidRPr="00214C39">
        <w:t>recency</w:t>
      </w:r>
      <w:proofErr w:type="spellEnd"/>
      <w:r w:rsidR="00214C39" w:rsidRPr="00214C39">
        <w:t xml:space="preserve"> of practice</w:t>
      </w:r>
      <w:r>
        <w:t>?</w:t>
      </w:r>
    </w:p>
    <w:p w:rsidR="00214C39" w:rsidRPr="00214C39" w:rsidRDefault="00214C39" w:rsidP="00214C39">
      <w:pPr>
        <w:pStyle w:val="AHPRAbody"/>
      </w:pPr>
      <w:r w:rsidRPr="00214C39">
        <w:t>You need to provide evidence that you have practised for a period equivalent to a minimum of 450 hours, within the past five</w:t>
      </w:r>
      <w:r w:rsidR="00540120">
        <w:t xml:space="preserve"> </w:t>
      </w:r>
      <w:r w:rsidRPr="00214C39">
        <w:t>years.</w:t>
      </w:r>
    </w:p>
    <w:p w:rsidR="001F109C" w:rsidRDefault="001F109C">
      <w:pPr>
        <w:spacing w:after="0"/>
        <w:rPr>
          <w:rFonts w:cs="Arial"/>
          <w:sz w:val="20"/>
        </w:rPr>
      </w:pPr>
      <w:r>
        <w:br w:type="page"/>
      </w:r>
    </w:p>
    <w:p w:rsidR="009757F3" w:rsidRDefault="00214C39" w:rsidP="00214C39">
      <w:pPr>
        <w:pStyle w:val="AHPRAbody"/>
      </w:pPr>
      <w:r w:rsidRPr="00214C39">
        <w:lastRenderedPageBreak/>
        <w:t>The types of evidence you can provide</w:t>
      </w:r>
      <w:r w:rsidR="00540120">
        <w:t xml:space="preserve"> </w:t>
      </w:r>
      <w:r w:rsidRPr="00214C39">
        <w:t>include</w:t>
      </w:r>
      <w:r w:rsidR="00540120">
        <w:t>:</w:t>
      </w:r>
      <w:r w:rsidRPr="00214C39">
        <w:t xml:space="preserve"> </w:t>
      </w:r>
    </w:p>
    <w:p w:rsidR="00E2178B" w:rsidRDefault="00214C39">
      <w:pPr>
        <w:pStyle w:val="AHPRABulletlevel1"/>
      </w:pPr>
      <w:r w:rsidRPr="00214C39">
        <w:t>a service statement from your employer</w:t>
      </w:r>
    </w:p>
    <w:p w:rsidR="00E2178B" w:rsidRDefault="00214C39">
      <w:pPr>
        <w:pStyle w:val="AHPRABulletlevel1"/>
      </w:pPr>
      <w:r w:rsidRPr="00214C39">
        <w:t>pay slips</w:t>
      </w:r>
    </w:p>
    <w:p w:rsidR="00E2178B" w:rsidRDefault="00214C39">
      <w:pPr>
        <w:pStyle w:val="AHPRABulletlevel1"/>
      </w:pPr>
      <w:r w:rsidRPr="00214C39">
        <w:t xml:space="preserve">income statement for the year, and </w:t>
      </w:r>
    </w:p>
    <w:p w:rsidR="00E2178B" w:rsidRDefault="00214C39">
      <w:pPr>
        <w:pStyle w:val="AHPRABulletlevel1"/>
      </w:pPr>
      <w:r w:rsidRPr="00214C39">
        <w:t xml:space="preserve">other documents showing the hours and dates that you worked. </w:t>
      </w:r>
    </w:p>
    <w:p w:rsidR="00E2178B" w:rsidRDefault="00E2178B">
      <w:pPr>
        <w:pStyle w:val="AHPRABulletlevel1"/>
        <w:numPr>
          <w:ilvl w:val="0"/>
          <w:numId w:val="0"/>
        </w:numPr>
      </w:pPr>
    </w:p>
    <w:p w:rsidR="00E2178B" w:rsidRDefault="00214C39">
      <w:pPr>
        <w:pStyle w:val="AHPRABulletlevel1"/>
        <w:numPr>
          <w:ilvl w:val="0"/>
          <w:numId w:val="0"/>
        </w:numPr>
      </w:pPr>
      <w:r w:rsidRPr="00214C39">
        <w:t>The types of evidence that are accepted are at the discretion of the NMBA.</w:t>
      </w:r>
    </w:p>
    <w:p w:rsidR="00214C39" w:rsidRPr="00214C39" w:rsidRDefault="00214C39" w:rsidP="00214C39">
      <w:pPr>
        <w:pStyle w:val="AHPRASubheading"/>
      </w:pPr>
      <w:r w:rsidRPr="00214C39">
        <w:t xml:space="preserve">Do the hours </w:t>
      </w:r>
      <w:r w:rsidR="00540120">
        <w:t xml:space="preserve">I have </w:t>
      </w:r>
      <w:r w:rsidRPr="00214C39">
        <w:t xml:space="preserve">worked </w:t>
      </w:r>
      <w:r w:rsidR="00540120">
        <w:t xml:space="preserve">need </w:t>
      </w:r>
      <w:r w:rsidRPr="00214C39">
        <w:t>to be continuous?</w:t>
      </w:r>
    </w:p>
    <w:p w:rsidR="00C46421" w:rsidRPr="00214C39" w:rsidRDefault="00214C39" w:rsidP="00214C39">
      <w:pPr>
        <w:pStyle w:val="AHPRAbody"/>
      </w:pPr>
      <w:r w:rsidRPr="00214C39">
        <w:t xml:space="preserve">No. The hours do not need to be continuous and can be accumulated over the past five years. As long as they are equivalent to a </w:t>
      </w:r>
      <w:r w:rsidRPr="00E46E52">
        <w:rPr>
          <w:rStyle w:val="AHPRAbodyitalicsChar"/>
          <w:b w:val="0"/>
        </w:rPr>
        <w:t>minimum</w:t>
      </w:r>
      <w:r w:rsidRPr="00214C39">
        <w:t xml:space="preserve"> of 450 hours, and the type of evidence you </w:t>
      </w:r>
      <w:r w:rsidR="00AA35D0">
        <w:t xml:space="preserve">provide is accepted by the NMBA, it </w:t>
      </w:r>
      <w:r w:rsidRPr="00214C39">
        <w:t>is sufficient evidence.</w:t>
      </w:r>
    </w:p>
    <w:p w:rsidR="00214C39" w:rsidRPr="00214C39" w:rsidRDefault="00214C39" w:rsidP="00214C39">
      <w:pPr>
        <w:pStyle w:val="AHPRASubheading"/>
      </w:pPr>
      <w:r w:rsidRPr="00214C39">
        <w:t xml:space="preserve">If I am a registered nurse </w:t>
      </w:r>
      <w:r w:rsidR="009757F3">
        <w:t xml:space="preserve">and </w:t>
      </w:r>
      <w:r w:rsidRPr="00214C39">
        <w:t xml:space="preserve">a registered midwife, do I need to meet </w:t>
      </w:r>
      <w:r w:rsidR="000C4811">
        <w:t xml:space="preserve">the </w:t>
      </w:r>
      <w:proofErr w:type="spellStart"/>
      <w:r w:rsidR="000C4811">
        <w:t>recency</w:t>
      </w:r>
      <w:proofErr w:type="spellEnd"/>
      <w:r w:rsidR="000C4811">
        <w:t xml:space="preserve"> of practice </w:t>
      </w:r>
      <w:r w:rsidRPr="00214C39">
        <w:t xml:space="preserve">requirements for both professions? </w:t>
      </w:r>
    </w:p>
    <w:p w:rsidR="00214C39" w:rsidRPr="00214C39" w:rsidRDefault="00214C39" w:rsidP="00214C39">
      <w:pPr>
        <w:pStyle w:val="AHPRAbody"/>
      </w:pPr>
      <w:r w:rsidRPr="00214C39">
        <w:t>Yes. You need to</w:t>
      </w:r>
      <w:r w:rsidR="00D62925">
        <w:t xml:space="preserve"> declare annually and if audited</w:t>
      </w:r>
      <w:r w:rsidRPr="00214C39">
        <w:t xml:space="preserve"> provide evidence showing that you have </w:t>
      </w:r>
      <w:r w:rsidR="009757F3">
        <w:t>completed</w:t>
      </w:r>
      <w:r w:rsidRPr="00214C39">
        <w:t xml:space="preserve"> the equivalent hours in both nursing and midwifery within the past five years.  </w:t>
      </w:r>
    </w:p>
    <w:p w:rsidR="00214C39" w:rsidRPr="00214C39" w:rsidRDefault="00214C39" w:rsidP="00214C39">
      <w:pPr>
        <w:pStyle w:val="AHPRAbody"/>
      </w:pPr>
      <w:r w:rsidRPr="00214C39">
        <w:t xml:space="preserve">This means that you need to be able to demonstrate that you have practised for the equivalent of 450 hours in nursing </w:t>
      </w:r>
      <w:r w:rsidRPr="00214C39">
        <w:rPr>
          <w:b/>
        </w:rPr>
        <w:t>and</w:t>
      </w:r>
      <w:r w:rsidRPr="00214C39">
        <w:t xml:space="preserve"> the equivalent of 450 hours in midwifery, over the past five years.</w:t>
      </w:r>
    </w:p>
    <w:p w:rsidR="00214C39" w:rsidRPr="00214C39" w:rsidRDefault="00214C39" w:rsidP="00214C39">
      <w:pPr>
        <w:pStyle w:val="AHPRAbody"/>
      </w:pPr>
      <w:r w:rsidRPr="00214C39">
        <w:t>However, if you consider an aspect of your work could provide evidence for both nursing and midwifery practice, you may make a case for that. An example of this could be caring for women who have had a caesarean section, and their babies.</w:t>
      </w:r>
    </w:p>
    <w:p w:rsidR="00D0297D" w:rsidRPr="00214C39" w:rsidRDefault="00181821" w:rsidP="00D0297D">
      <w:pPr>
        <w:pStyle w:val="AHPRASubheading"/>
      </w:pPr>
      <w:r>
        <w:t xml:space="preserve">If I </w:t>
      </w:r>
      <w:r w:rsidR="00D0297D">
        <w:t>have an endorsement</w:t>
      </w:r>
      <w:r w:rsidR="00D0297D" w:rsidRPr="00214C39">
        <w:t xml:space="preserve">, do I need to meet </w:t>
      </w:r>
      <w:r w:rsidR="00D0297D">
        <w:t xml:space="preserve">the </w:t>
      </w:r>
      <w:proofErr w:type="spellStart"/>
      <w:r w:rsidR="00D0297D">
        <w:t>recency</w:t>
      </w:r>
      <w:proofErr w:type="spellEnd"/>
      <w:r w:rsidR="00D0297D">
        <w:t xml:space="preserve"> of practice </w:t>
      </w:r>
      <w:r w:rsidR="00D0297D" w:rsidRPr="00214C39">
        <w:t xml:space="preserve">requirements </w:t>
      </w:r>
      <w:r w:rsidR="00D0297D">
        <w:t>to keep my endorsement</w:t>
      </w:r>
      <w:r w:rsidR="00D0297D" w:rsidRPr="00214C39">
        <w:t xml:space="preserve">? </w:t>
      </w:r>
    </w:p>
    <w:p w:rsidR="001F7EE4" w:rsidRDefault="00D0297D">
      <w:pPr>
        <w:pStyle w:val="AHPRAbody"/>
      </w:pPr>
      <w:r w:rsidRPr="00214C39">
        <w:t>Yes. You</w:t>
      </w:r>
      <w:r w:rsidR="00D62925">
        <w:t xml:space="preserve"> n</w:t>
      </w:r>
      <w:r w:rsidR="00D62925" w:rsidRPr="00214C39">
        <w:t>eed</w:t>
      </w:r>
      <w:r w:rsidRPr="00214C39">
        <w:t xml:space="preserve"> to </w:t>
      </w:r>
      <w:r w:rsidR="004B70E3">
        <w:t xml:space="preserve">maintain </w:t>
      </w:r>
      <w:proofErr w:type="spellStart"/>
      <w:r w:rsidR="004B70E3">
        <w:t>recency</w:t>
      </w:r>
      <w:proofErr w:type="spellEnd"/>
      <w:r w:rsidR="004B70E3">
        <w:t xml:space="preserve"> of practice relevant to the endorsement that you hold</w:t>
      </w:r>
      <w:r w:rsidR="00D62925">
        <w:t xml:space="preserve"> and declare annually that</w:t>
      </w:r>
      <w:r w:rsidRPr="00214C39">
        <w:t xml:space="preserve"> you have practised for the equivalent of 450 hours </w:t>
      </w:r>
      <w:r w:rsidR="004B70E3">
        <w:t xml:space="preserve">relevant to your endorsement </w:t>
      </w:r>
      <w:r w:rsidRPr="00214C39">
        <w:t>over the past five years.</w:t>
      </w:r>
      <w:r w:rsidR="004B70E3">
        <w:t xml:space="preserve">  </w:t>
      </w:r>
    </w:p>
    <w:p w:rsidR="00BE7009" w:rsidRDefault="00D62925">
      <w:pPr>
        <w:pStyle w:val="AHPRAbody"/>
      </w:pPr>
      <w:r>
        <w:t xml:space="preserve">If you are audited you will need to be able to demonstrate </w:t>
      </w:r>
      <w:proofErr w:type="spellStart"/>
      <w:r>
        <w:t>recency</w:t>
      </w:r>
      <w:proofErr w:type="spellEnd"/>
      <w:r>
        <w:t xml:space="preserve"> of practice relevant to the endorsement that you hold.  </w:t>
      </w:r>
      <w:r w:rsidR="004B70E3">
        <w:t>For example</w:t>
      </w:r>
      <w:r w:rsidR="001F109C">
        <w:t>,</w:t>
      </w:r>
      <w:r w:rsidR="004B70E3">
        <w:t xml:space="preserve"> a midwife with an </w:t>
      </w:r>
      <w:r w:rsidR="00570EC6">
        <w:t xml:space="preserve">endorsement </w:t>
      </w:r>
      <w:r w:rsidR="004B70E3">
        <w:t xml:space="preserve">for </w:t>
      </w:r>
      <w:r w:rsidR="00570EC6">
        <w:t>s</w:t>
      </w:r>
      <w:r w:rsidR="004B70E3">
        <w:t xml:space="preserve">cheduled </w:t>
      </w:r>
      <w:r w:rsidR="00570EC6">
        <w:t xml:space="preserve">medicines </w:t>
      </w:r>
      <w:r w:rsidR="004B70E3">
        <w:t xml:space="preserve">will need to be able to show recent </w:t>
      </w:r>
      <w:r w:rsidR="00441C46">
        <w:t>practice relevant</w:t>
      </w:r>
      <w:r w:rsidR="00441C46">
        <w:rPr>
          <w:szCs w:val="20"/>
        </w:rPr>
        <w:t xml:space="preserve"> to</w:t>
      </w:r>
      <w:r w:rsidR="00441C46" w:rsidRPr="00637F44">
        <w:rPr>
          <w:szCs w:val="20"/>
        </w:rPr>
        <w:t xml:space="preserve"> prescribing and administration of medicines</w:t>
      </w:r>
      <w:r w:rsidR="00441C46">
        <w:rPr>
          <w:szCs w:val="20"/>
        </w:rPr>
        <w:t xml:space="preserve"> and a </w:t>
      </w:r>
      <w:r w:rsidR="00570EC6">
        <w:rPr>
          <w:szCs w:val="20"/>
        </w:rPr>
        <w:t xml:space="preserve">nurse </w:t>
      </w:r>
      <w:r w:rsidR="00441C46">
        <w:t xml:space="preserve">practitioner would be required to show </w:t>
      </w:r>
      <w:proofErr w:type="spellStart"/>
      <w:r w:rsidR="00384044" w:rsidRPr="007F6691">
        <w:t>recency</w:t>
      </w:r>
      <w:proofErr w:type="spellEnd"/>
      <w:r w:rsidR="00384044" w:rsidRPr="007F6691">
        <w:t xml:space="preserve"> of practice at the nurse practitioner </w:t>
      </w:r>
      <w:r w:rsidR="00384044">
        <w:t>(a</w:t>
      </w:r>
      <w:r w:rsidR="00384044" w:rsidRPr="00A810D6">
        <w:t xml:space="preserve">dvanced </w:t>
      </w:r>
      <w:r w:rsidR="00384044">
        <w:t>p</w:t>
      </w:r>
      <w:r w:rsidR="00384044" w:rsidRPr="00A810D6">
        <w:t xml:space="preserve">ractice </w:t>
      </w:r>
      <w:r w:rsidR="00384044">
        <w:t>n</w:t>
      </w:r>
      <w:r w:rsidR="00384044" w:rsidRPr="00A810D6">
        <w:t>ursing</w:t>
      </w:r>
      <w:r w:rsidR="00441C46">
        <w:t>)</w:t>
      </w:r>
      <w:r w:rsidR="00570EC6">
        <w:t xml:space="preserve"> level</w:t>
      </w:r>
      <w:r w:rsidR="00384044">
        <w:t>.</w:t>
      </w:r>
    </w:p>
    <w:p w:rsidR="00214C39" w:rsidRPr="00214C39" w:rsidRDefault="00214C39" w:rsidP="00214C39">
      <w:pPr>
        <w:pStyle w:val="AHPRASubheading"/>
      </w:pPr>
      <w:r w:rsidRPr="00214C39">
        <w:t xml:space="preserve">If I am working overseas as a registered nurse or midwife, are these hours acceptable evidence of </w:t>
      </w:r>
      <w:proofErr w:type="spellStart"/>
      <w:r w:rsidRPr="00214C39">
        <w:t>recency</w:t>
      </w:r>
      <w:proofErr w:type="spellEnd"/>
      <w:r w:rsidRPr="00214C39">
        <w:t xml:space="preserve"> of practice? </w:t>
      </w:r>
    </w:p>
    <w:p w:rsidR="00540120" w:rsidRDefault="00214C39" w:rsidP="00214C39">
      <w:pPr>
        <w:pStyle w:val="AHPRAbody"/>
      </w:pPr>
      <w:r w:rsidRPr="00214C39">
        <w:t xml:space="preserve">Yes. You need to provide the same level of evidence </w:t>
      </w:r>
      <w:r w:rsidR="009757F3">
        <w:t xml:space="preserve">needed </w:t>
      </w:r>
      <w:r w:rsidRPr="00214C39">
        <w:t xml:space="preserve">for practice </w:t>
      </w:r>
      <w:r w:rsidR="00540120">
        <w:t xml:space="preserve">completed </w:t>
      </w:r>
      <w:r w:rsidRPr="00214C39">
        <w:t>in Australia</w:t>
      </w:r>
      <w:r w:rsidR="00540120">
        <w:t>.</w:t>
      </w:r>
    </w:p>
    <w:p w:rsidR="00214C39" w:rsidRPr="00214C39" w:rsidRDefault="00540120" w:rsidP="00214C39">
      <w:pPr>
        <w:pStyle w:val="AHPRAbody"/>
      </w:pPr>
      <w:r>
        <w:t xml:space="preserve">For </w:t>
      </w:r>
      <w:r w:rsidR="00214C39" w:rsidRPr="00214C39">
        <w:t>information on the evidence you need to provide to demonstrate that you have practised nursing and/or midwifery</w:t>
      </w:r>
      <w:r>
        <w:t>,</w:t>
      </w:r>
      <w:r w:rsidRPr="00540120">
        <w:t xml:space="preserve"> </w:t>
      </w:r>
      <w:r>
        <w:t>s</w:t>
      </w:r>
      <w:r w:rsidRPr="00214C39">
        <w:t xml:space="preserve">ee </w:t>
      </w:r>
      <w:r w:rsidR="00EC1B28">
        <w:t>section above ‘</w:t>
      </w:r>
      <w:hyperlink w:anchor="practicehours" w:history="1">
        <w:r w:rsidR="00570EC6" w:rsidRPr="00D46491">
          <w:rPr>
            <w:rStyle w:val="Hyperlink"/>
          </w:rPr>
          <w:t xml:space="preserve">What are </w:t>
        </w:r>
        <w:r w:rsidR="00D46491" w:rsidRPr="00D46491">
          <w:rPr>
            <w:rStyle w:val="Hyperlink"/>
          </w:rPr>
          <w:t>practice</w:t>
        </w:r>
        <w:r w:rsidR="00570EC6" w:rsidRPr="00D46491">
          <w:rPr>
            <w:rStyle w:val="Hyperlink"/>
          </w:rPr>
          <w:t xml:space="preserve"> hours?</w:t>
        </w:r>
      </w:hyperlink>
      <w:r w:rsidR="00EC1B28">
        <w:t>’</w:t>
      </w:r>
      <w:r>
        <w:t>.</w:t>
      </w:r>
    </w:p>
    <w:p w:rsidR="00214C39" w:rsidRPr="00214C39" w:rsidRDefault="00214C39" w:rsidP="00214C39">
      <w:pPr>
        <w:pStyle w:val="AHPRASubheading"/>
      </w:pPr>
      <w:r w:rsidRPr="00214C39">
        <w:t xml:space="preserve">What happens if I am unable to meet the </w:t>
      </w:r>
      <w:proofErr w:type="spellStart"/>
      <w:r w:rsidRPr="00214C39">
        <w:t>recency</w:t>
      </w:r>
      <w:proofErr w:type="spellEnd"/>
      <w:r w:rsidRPr="00214C39">
        <w:t xml:space="preserve"> of practice requirements?</w:t>
      </w:r>
    </w:p>
    <w:p w:rsidR="00214C39" w:rsidRPr="00214C39" w:rsidRDefault="00214C39" w:rsidP="00214C39">
      <w:pPr>
        <w:pStyle w:val="AHPRAbody"/>
      </w:pPr>
      <w:r w:rsidRPr="00214C39">
        <w:t>If you have not worked sufficient hours over the past five years, you need to contact the AHPRA office in your state or territory</w:t>
      </w:r>
      <w:r w:rsidR="00540120">
        <w:t xml:space="preserve">, </w:t>
      </w:r>
      <w:r w:rsidRPr="00214C39">
        <w:t xml:space="preserve">to get advice about your individual circumstances. </w:t>
      </w:r>
    </w:p>
    <w:p w:rsidR="00214C39" w:rsidRPr="00214C39" w:rsidRDefault="00214C39" w:rsidP="00214C39">
      <w:pPr>
        <w:pStyle w:val="AHPRAbody"/>
      </w:pPr>
      <w:r w:rsidRPr="00214C39">
        <w:t xml:space="preserve">You may be </w:t>
      </w:r>
      <w:r w:rsidR="009757F3">
        <w:t xml:space="preserve">asked </w:t>
      </w:r>
      <w:r w:rsidRPr="00214C39">
        <w:t xml:space="preserve">to successfully complete: </w:t>
      </w:r>
    </w:p>
    <w:p w:rsidR="00214C39" w:rsidRPr="00214C39" w:rsidRDefault="00214C39" w:rsidP="00214C39">
      <w:pPr>
        <w:pStyle w:val="AHPRABulletlevel1"/>
      </w:pPr>
      <w:r w:rsidRPr="00214C39">
        <w:t>supervised practice as approved by the NMBA, or</w:t>
      </w:r>
    </w:p>
    <w:p w:rsidR="00214C39" w:rsidRPr="00214C39" w:rsidRDefault="00214C39" w:rsidP="00214C39">
      <w:pPr>
        <w:pStyle w:val="AHPRABulletlevel1last"/>
      </w:pPr>
      <w:r w:rsidRPr="00214C39">
        <w:t>a re-entry to practice program approved by the NMBA.</w:t>
      </w:r>
    </w:p>
    <w:p w:rsidR="00214C39" w:rsidRPr="00214C39" w:rsidRDefault="00214C39" w:rsidP="00214C39">
      <w:pPr>
        <w:pStyle w:val="AHPRASubheading"/>
      </w:pPr>
      <w:r w:rsidRPr="00214C39">
        <w:t xml:space="preserve">What if I am employed at the time of application for renewal but do not meet the 450 hours </w:t>
      </w:r>
      <w:proofErr w:type="spellStart"/>
      <w:r w:rsidRPr="00214C39">
        <w:t>recency</w:t>
      </w:r>
      <w:proofErr w:type="spellEnd"/>
      <w:r w:rsidRPr="00214C39">
        <w:t xml:space="preserve"> of practice requirement?</w:t>
      </w:r>
    </w:p>
    <w:p w:rsidR="00214C39" w:rsidRPr="00214C39" w:rsidRDefault="00214C39" w:rsidP="00214C39">
      <w:pPr>
        <w:pStyle w:val="AHPRAbody"/>
      </w:pPr>
      <w:r w:rsidRPr="00214C39">
        <w:t xml:space="preserve">You will need to declare at </w:t>
      </w:r>
      <w:r w:rsidR="00540120">
        <w:t xml:space="preserve">the time of </w:t>
      </w:r>
      <w:r w:rsidRPr="00214C39">
        <w:t xml:space="preserve">registration renewal that you do not meet </w:t>
      </w:r>
      <w:proofErr w:type="spellStart"/>
      <w:r w:rsidRPr="00214C39">
        <w:t>recency</w:t>
      </w:r>
      <w:proofErr w:type="spellEnd"/>
      <w:r w:rsidRPr="00214C39">
        <w:t xml:space="preserve"> of practice. Your renewal will go into assessment and you may be requested to provide further information. </w:t>
      </w:r>
    </w:p>
    <w:p w:rsidR="009E3F01" w:rsidRDefault="00214C39" w:rsidP="00782906">
      <w:pPr>
        <w:pStyle w:val="AHPRAbody"/>
        <w:rPr>
          <w:b/>
          <w:color w:val="007DC3"/>
        </w:rPr>
      </w:pPr>
      <w:r w:rsidRPr="00214C39">
        <w:lastRenderedPageBreak/>
        <w:t xml:space="preserve">For further information, </w:t>
      </w:r>
      <w:r w:rsidR="00570EC6">
        <w:t>refer to</w:t>
      </w:r>
      <w:r w:rsidR="00570EC6" w:rsidRPr="00214C39">
        <w:t xml:space="preserve"> </w:t>
      </w:r>
      <w:r w:rsidRPr="00214C39">
        <w:t xml:space="preserve">the </w:t>
      </w:r>
      <w:r w:rsidR="00570EC6">
        <w:t xml:space="preserve">NMBA’s </w:t>
      </w:r>
      <w:hyperlink r:id="rId9" w:history="1">
        <w:r w:rsidR="00E37ECE" w:rsidRPr="00E37ECE">
          <w:rPr>
            <w:rStyle w:val="Hyperlink"/>
          </w:rPr>
          <w:t>F</w:t>
        </w:r>
        <w:r w:rsidR="003B7948" w:rsidRPr="00E37ECE">
          <w:rPr>
            <w:rStyle w:val="Hyperlink"/>
          </w:rPr>
          <w:t xml:space="preserve">act sheet: </w:t>
        </w:r>
        <w:r w:rsidR="00E37ECE" w:rsidRPr="00E37ECE">
          <w:rPr>
            <w:rStyle w:val="Hyperlink"/>
          </w:rPr>
          <w:t>Re-entry to practice</w:t>
        </w:r>
      </w:hyperlink>
      <w:r w:rsidRPr="00214C39">
        <w:t xml:space="preserve">. </w:t>
      </w:r>
    </w:p>
    <w:p w:rsidR="00214C39" w:rsidRPr="00214C39" w:rsidRDefault="00214C39" w:rsidP="00214C39">
      <w:pPr>
        <w:pStyle w:val="AHPRASubheading"/>
      </w:pPr>
      <w:r w:rsidRPr="00214C39">
        <w:t xml:space="preserve">Do I need to keep evidence of my </w:t>
      </w:r>
      <w:proofErr w:type="spellStart"/>
      <w:r w:rsidRPr="00214C39">
        <w:t>recency</w:t>
      </w:r>
      <w:proofErr w:type="spellEnd"/>
      <w:r w:rsidRPr="00214C39">
        <w:t xml:space="preserve"> of practice?</w:t>
      </w:r>
    </w:p>
    <w:p w:rsidR="00214C39" w:rsidRPr="00214C39" w:rsidRDefault="00214C39" w:rsidP="00214C39">
      <w:pPr>
        <w:pStyle w:val="AHPRAbody"/>
      </w:pPr>
      <w:r w:rsidRPr="00214C39">
        <w:t>Yes. You should make sure to keep evidence of your practice for at least five years, in case you are selected for audit</w:t>
      </w:r>
      <w:r w:rsidR="00540120">
        <w:t xml:space="preserve"> by the NMBA</w:t>
      </w:r>
      <w:r w:rsidRPr="00214C39">
        <w:t>.</w:t>
      </w:r>
    </w:p>
    <w:p w:rsidR="00214C39" w:rsidRPr="00214C39" w:rsidRDefault="00214C39" w:rsidP="00214C39">
      <w:pPr>
        <w:pStyle w:val="AHPRASubheading"/>
      </w:pPr>
      <w:r w:rsidRPr="00214C39">
        <w:t xml:space="preserve">Do I need to submit evidence of my </w:t>
      </w:r>
      <w:proofErr w:type="spellStart"/>
      <w:r w:rsidRPr="00214C39">
        <w:t>recency</w:t>
      </w:r>
      <w:proofErr w:type="spellEnd"/>
      <w:r w:rsidRPr="00214C39">
        <w:t xml:space="preserve"> of practice to the NMBA each year when I renew my registration?</w:t>
      </w:r>
    </w:p>
    <w:p w:rsidR="00214C39" w:rsidRPr="00214C39" w:rsidRDefault="00214C39" w:rsidP="00214C39">
      <w:pPr>
        <w:pStyle w:val="AHPRAbody"/>
      </w:pPr>
      <w:r w:rsidRPr="00214C39">
        <w:t xml:space="preserve">No. When you renew your registration you are making a declaration to say that you have met the requirements. Evidence will only be requested if you are selected for audit. Remember to keep your evidence for at least five years in case you </w:t>
      </w:r>
      <w:r w:rsidR="00DE499D">
        <w:t xml:space="preserve">are </w:t>
      </w:r>
      <w:r w:rsidRPr="00214C39">
        <w:t>selected for audit</w:t>
      </w:r>
      <w:r w:rsidR="00540120">
        <w:t xml:space="preserve"> by the NMBA</w:t>
      </w:r>
      <w:r w:rsidRPr="00214C39">
        <w:t>.</w:t>
      </w:r>
    </w:p>
    <w:p w:rsidR="00214C39" w:rsidRPr="00214C39" w:rsidRDefault="00214C39" w:rsidP="00214C39">
      <w:pPr>
        <w:pStyle w:val="AHPRASubheading"/>
      </w:pPr>
      <w:r w:rsidRPr="00214C39">
        <w:t xml:space="preserve">What if I have never practised since graduation and do not meet the </w:t>
      </w:r>
      <w:proofErr w:type="spellStart"/>
      <w:r w:rsidR="00116722">
        <w:t>recency</w:t>
      </w:r>
      <w:proofErr w:type="spellEnd"/>
      <w:r w:rsidR="00116722">
        <w:t xml:space="preserve"> of practice registration </w:t>
      </w:r>
      <w:r w:rsidRPr="00214C39">
        <w:t>standard?</w:t>
      </w:r>
    </w:p>
    <w:p w:rsidR="00214C39" w:rsidRPr="00214C39" w:rsidRDefault="00214C39" w:rsidP="00214C39">
      <w:pPr>
        <w:pStyle w:val="AHPRAbody"/>
      </w:pPr>
      <w:r w:rsidRPr="00214C39">
        <w:t xml:space="preserve">If you do not meet the </w:t>
      </w:r>
      <w:proofErr w:type="spellStart"/>
      <w:r w:rsidRPr="00214C39">
        <w:t>recency</w:t>
      </w:r>
      <w:proofErr w:type="spellEnd"/>
      <w:r w:rsidRPr="00214C39">
        <w:t xml:space="preserve"> of practice registration standard, you will need to contact your local AHPRA </w:t>
      </w:r>
      <w:r w:rsidR="00540120" w:rsidRPr="00214C39">
        <w:t>office</w:t>
      </w:r>
      <w:r w:rsidR="00540120">
        <w:t xml:space="preserve">, in your state and territory, </w:t>
      </w:r>
      <w:r w:rsidRPr="00214C39">
        <w:t xml:space="preserve">to get further advice. </w:t>
      </w:r>
    </w:p>
    <w:p w:rsidR="00214C39" w:rsidRPr="00214C39" w:rsidRDefault="00214C39" w:rsidP="00214C39">
      <w:pPr>
        <w:pStyle w:val="AHPRASubheading"/>
      </w:pPr>
      <w:r w:rsidRPr="00214C39">
        <w:t>For more information</w:t>
      </w:r>
    </w:p>
    <w:p w:rsidR="00E37ECE" w:rsidRDefault="00776017" w:rsidP="00E37ECE">
      <w:pPr>
        <w:pStyle w:val="AHPRABulletlevel1"/>
      </w:pPr>
      <w:hyperlink r:id="rId10" w:history="1">
        <w:r w:rsidR="00E37ECE" w:rsidRPr="00E37ECE">
          <w:rPr>
            <w:rStyle w:val="Hyperlink"/>
          </w:rPr>
          <w:t>Registration standard: Recency of practice</w:t>
        </w:r>
      </w:hyperlink>
    </w:p>
    <w:p w:rsidR="00464B9D" w:rsidRDefault="00776017" w:rsidP="00E37ECE">
      <w:pPr>
        <w:pStyle w:val="AHPRABulletlevel1"/>
      </w:pPr>
      <w:hyperlink r:id="rId11" w:history="1">
        <w:r w:rsidR="00464B9D" w:rsidRPr="00464B9D">
          <w:rPr>
            <w:rStyle w:val="Hyperlink"/>
          </w:rPr>
          <w:t>Re-entry to practice</w:t>
        </w:r>
      </w:hyperlink>
      <w:r w:rsidR="00464B9D">
        <w:t xml:space="preserve"> information on the </w:t>
      </w:r>
      <w:r w:rsidR="00464B9D" w:rsidRPr="00464B9D">
        <w:t>NMBA website</w:t>
      </w:r>
    </w:p>
    <w:p w:rsidR="00464B9D" w:rsidRDefault="00776017" w:rsidP="00E37ECE">
      <w:pPr>
        <w:pStyle w:val="AHPRABulletlevel1"/>
      </w:pPr>
      <w:hyperlink r:id="rId12" w:history="1">
        <w:r w:rsidR="00464B9D" w:rsidRPr="00464B9D">
          <w:rPr>
            <w:rStyle w:val="Hyperlink"/>
          </w:rPr>
          <w:t>Audit</w:t>
        </w:r>
      </w:hyperlink>
      <w:r w:rsidR="00464B9D">
        <w:t xml:space="preserve"> information on the NMBA website</w:t>
      </w:r>
    </w:p>
    <w:p w:rsidR="00E37ECE" w:rsidRPr="00EB2FF7" w:rsidRDefault="00E37ECE" w:rsidP="00E37ECE">
      <w:pPr>
        <w:pStyle w:val="AHPRABulletlevel1"/>
      </w:pPr>
      <w:r w:rsidRPr="00EB2FF7">
        <w:t xml:space="preserve">Visit </w:t>
      </w:r>
      <w:hyperlink r:id="rId13" w:history="1">
        <w:r w:rsidRPr="004E02CC">
          <w:rPr>
            <w:rStyle w:val="Hyperlink"/>
            <w:rFonts w:cs="Arial"/>
            <w:szCs w:val="20"/>
          </w:rPr>
          <w:t>www.nursingmidwiferyboard.gov.au</w:t>
        </w:r>
      </w:hyperlink>
      <w:r>
        <w:t xml:space="preserve"> </w:t>
      </w:r>
      <w:r w:rsidRPr="00EB2FF7">
        <w:t xml:space="preserve">under </w:t>
      </w:r>
      <w:r w:rsidRPr="001F109C">
        <w:rPr>
          <w:i/>
        </w:rPr>
        <w:t>Contact us</w:t>
      </w:r>
      <w:r w:rsidRPr="00EB2FF7">
        <w:t xml:space="preserve"> to lodge an online enquiry form</w:t>
      </w:r>
    </w:p>
    <w:p w:rsidR="00E2178B" w:rsidRDefault="00E37ECE">
      <w:pPr>
        <w:pStyle w:val="AHPRABulletlevel1"/>
      </w:pPr>
      <w:r w:rsidRPr="00EB2FF7">
        <w:t xml:space="preserve">For registration enquiries: 1300 419 495 (in Australia) +61 3 </w:t>
      </w:r>
      <w:r w:rsidR="001B470A" w:rsidRPr="001B470A">
        <w:t>9275 9009</w:t>
      </w:r>
      <w:r w:rsidRPr="00EB2FF7">
        <w:t xml:space="preserve"> (overseas callers)</w:t>
      </w:r>
    </w:p>
    <w:sectPr w:rsidR="00E2178B" w:rsidSect="009E3F01">
      <w:headerReference w:type="default" r:id="rId14"/>
      <w:footerReference w:type="even" r:id="rId15"/>
      <w:footerReference w:type="default" r:id="rId16"/>
      <w:headerReference w:type="first" r:id="rId17"/>
      <w:footerReference w:type="first" r:id="rId18"/>
      <w:pgSz w:w="11900" w:h="16840"/>
      <w:pgMar w:top="1276" w:right="1247" w:bottom="1134" w:left="1247" w:header="283"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91" w:rsidRDefault="00D46491" w:rsidP="00FC2881">
      <w:pPr>
        <w:spacing w:after="0"/>
      </w:pPr>
      <w:r>
        <w:separator/>
      </w:r>
    </w:p>
    <w:p w:rsidR="00D46491" w:rsidRDefault="00D46491"/>
  </w:endnote>
  <w:endnote w:type="continuationSeparator" w:id="0">
    <w:p w:rsidR="00D46491" w:rsidRDefault="00D46491" w:rsidP="00FC2881">
      <w:pPr>
        <w:spacing w:after="0"/>
      </w:pPr>
      <w:r>
        <w:continuationSeparator/>
      </w:r>
    </w:p>
    <w:p w:rsidR="00D46491" w:rsidRDefault="00D46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91" w:rsidRDefault="00844B40" w:rsidP="00FC2881">
    <w:pPr>
      <w:pStyle w:val="Footer"/>
      <w:framePr w:wrap="around" w:vAnchor="text" w:hAnchor="margin" w:xAlign="right" w:y="1"/>
    </w:pPr>
    <w:r>
      <w:fldChar w:fldCharType="begin"/>
    </w:r>
    <w:r w:rsidR="00D46491">
      <w:instrText xml:space="preserve">PAGE  </w:instrText>
    </w:r>
    <w:r>
      <w:fldChar w:fldCharType="end"/>
    </w:r>
  </w:p>
  <w:p w:rsidR="00D46491" w:rsidRDefault="00D46491" w:rsidP="00FC2881">
    <w:pPr>
      <w:pStyle w:val="Footer"/>
      <w:ind w:right="360"/>
    </w:pPr>
  </w:p>
  <w:p w:rsidR="00D46491" w:rsidRDefault="00D46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91" w:rsidRPr="00AA2FC9" w:rsidRDefault="00D46491" w:rsidP="00616043">
    <w:pPr>
      <w:pStyle w:val="AHPRADocumentsubheading"/>
      <w:spacing w:after="0"/>
      <w:jc w:val="center"/>
      <w:rPr>
        <w:sz w:val="20"/>
        <w:szCs w:val="16"/>
      </w:rPr>
    </w:pPr>
    <w:r w:rsidRPr="00AA2FC9">
      <w:rPr>
        <w:sz w:val="20"/>
        <w:szCs w:val="16"/>
      </w:rPr>
      <w:t xml:space="preserve"> </w:t>
    </w:r>
  </w:p>
  <w:p w:rsidR="00D46491" w:rsidRDefault="00D46491" w:rsidP="0084007A">
    <w:pPr>
      <w:pStyle w:val="AHPRApagenumber"/>
      <w:jc w:val="left"/>
    </w:pPr>
    <w:r>
      <w:rPr>
        <w:szCs w:val="16"/>
      </w:rPr>
      <w:t xml:space="preserve">Fact sheet: Recency of practice </w:t>
    </w:r>
    <w:r w:rsidR="009E3F01">
      <w:rPr>
        <w:szCs w:val="16"/>
      </w:rPr>
      <w:t>for nurses and midwives</w:t>
    </w:r>
    <w:r w:rsidR="009E3F01">
      <w:t xml:space="preserve">   </w:t>
    </w:r>
    <w:r>
      <w:tab/>
    </w:r>
    <w:r>
      <w:tab/>
    </w:r>
    <w:r>
      <w:tab/>
    </w:r>
    <w:r>
      <w:tab/>
      <w:t xml:space="preserve">        </w:t>
    </w:r>
    <w:r w:rsidR="009E3F01">
      <w:t xml:space="preserve">                </w:t>
    </w:r>
    <w:r w:rsidRPr="000E7E28">
      <w:t xml:space="preserve">Page </w:t>
    </w:r>
    <w:r w:rsidR="00776017">
      <w:fldChar w:fldCharType="begin"/>
    </w:r>
    <w:r w:rsidR="00776017">
      <w:instrText xml:space="preserve"> PAGE </w:instrText>
    </w:r>
    <w:r w:rsidR="00776017">
      <w:fldChar w:fldCharType="separate"/>
    </w:r>
    <w:r w:rsidR="00776017">
      <w:rPr>
        <w:noProof/>
      </w:rPr>
      <w:t>3</w:t>
    </w:r>
    <w:r w:rsidR="00776017">
      <w:rPr>
        <w:noProof/>
      </w:rPr>
      <w:fldChar w:fldCharType="end"/>
    </w:r>
    <w:r w:rsidRPr="000E7E28">
      <w:t xml:space="preserve"> of </w:t>
    </w:r>
    <w:r w:rsidR="00776017">
      <w:fldChar w:fldCharType="begin"/>
    </w:r>
    <w:r w:rsidR="00776017">
      <w:instrText xml:space="preserve"> NUMPAGES  </w:instrText>
    </w:r>
    <w:r w:rsidR="00776017">
      <w:fldChar w:fldCharType="separate"/>
    </w:r>
    <w:r w:rsidR="00776017">
      <w:rPr>
        <w:noProof/>
      </w:rPr>
      <w:t>3</w:t>
    </w:r>
    <w:r w:rsidR="0077601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91" w:rsidRPr="00E77E23" w:rsidRDefault="00D46491" w:rsidP="003C13F1">
    <w:pPr>
      <w:pStyle w:val="AHPRAfirstpagefooter"/>
      <w:spacing w:after="0"/>
      <w:jc w:val="center"/>
    </w:pPr>
    <w:r>
      <w:rPr>
        <w:color w:val="007DC3"/>
      </w:rPr>
      <w:t>Nursing and Midwifery</w:t>
    </w:r>
    <w:r w:rsidRPr="00E77E23">
      <w:t xml:space="preserve"> </w:t>
    </w:r>
    <w:r>
      <w:t>Board of Australia</w:t>
    </w:r>
  </w:p>
  <w:p w:rsidR="00D46491" w:rsidRDefault="00D46491" w:rsidP="009E3F0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91" w:rsidRDefault="00D46491" w:rsidP="00FC2881">
      <w:pPr>
        <w:spacing w:after="0"/>
      </w:pPr>
      <w:r>
        <w:separator/>
      </w:r>
    </w:p>
    <w:p w:rsidR="00D46491" w:rsidRDefault="00D46491"/>
  </w:footnote>
  <w:footnote w:type="continuationSeparator" w:id="0">
    <w:p w:rsidR="00D46491" w:rsidRDefault="00D46491" w:rsidP="00FC2881">
      <w:pPr>
        <w:spacing w:after="0"/>
      </w:pPr>
      <w:r>
        <w:continuationSeparator/>
      </w:r>
    </w:p>
    <w:p w:rsidR="00D46491" w:rsidRDefault="00D46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91" w:rsidRPr="00315933" w:rsidRDefault="00D46491" w:rsidP="00D638E0">
    <w:pPr>
      <w:ind w:left="-1134" w:right="-567"/>
      <w:jc w:val="right"/>
    </w:pPr>
  </w:p>
  <w:p w:rsidR="00D46491" w:rsidRDefault="00D464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91" w:rsidRDefault="00D46491" w:rsidP="00E844A0"/>
  <w:p w:rsidR="00D46491" w:rsidRDefault="009E3F01" w:rsidP="00E844A0">
    <w:r>
      <w:rPr>
        <w:noProof/>
        <w:lang w:eastAsia="en-AU"/>
      </w:rPr>
      <w:drawing>
        <wp:anchor distT="0" distB="0" distL="114300" distR="114300" simplePos="0" relativeHeight="251659264" behindDoc="0" locked="0" layoutInCell="1" allowOverlap="1">
          <wp:simplePos x="0" y="0"/>
          <wp:positionH relativeFrom="margin">
            <wp:posOffset>4713605</wp:posOffset>
          </wp:positionH>
          <wp:positionV relativeFrom="margin">
            <wp:posOffset>-1488440</wp:posOffset>
          </wp:positionV>
          <wp:extent cx="1652270" cy="1314450"/>
          <wp:effectExtent l="0" t="0" r="0" b="0"/>
          <wp:wrapSquare wrapText="bothSides"/>
          <wp:docPr id="8" name="Picture 2"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2270" cy="1314450"/>
                  </a:xfrm>
                  <a:prstGeom prst="rect">
                    <a:avLst/>
                  </a:prstGeom>
                </pic:spPr>
              </pic:pic>
            </a:graphicData>
          </a:graphic>
        </wp:anchor>
      </w:drawing>
    </w:r>
  </w:p>
  <w:p w:rsidR="00D46491" w:rsidRDefault="00D46491" w:rsidP="00E844A0"/>
  <w:p w:rsidR="00D46491" w:rsidRDefault="00D46491" w:rsidP="00E844A0"/>
  <w:p w:rsidR="00D46491" w:rsidRDefault="00D46491" w:rsidP="00E844A0"/>
  <w:p w:rsidR="00D46491" w:rsidRDefault="00D4649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2D02E4"/>
    <w:multiLevelType w:val="multilevel"/>
    <w:tmpl w:val="A8240A3C"/>
    <w:numStyleLink w:val="AHPRANumberedlist"/>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A63122"/>
    <w:rsid w:val="00000033"/>
    <w:rsid w:val="00003196"/>
    <w:rsid w:val="00006922"/>
    <w:rsid w:val="000270D4"/>
    <w:rsid w:val="000334D7"/>
    <w:rsid w:val="00071439"/>
    <w:rsid w:val="000945FB"/>
    <w:rsid w:val="00095CEB"/>
    <w:rsid w:val="000A6BF7"/>
    <w:rsid w:val="000C4811"/>
    <w:rsid w:val="0010139F"/>
    <w:rsid w:val="001017A4"/>
    <w:rsid w:val="00116722"/>
    <w:rsid w:val="00144DEF"/>
    <w:rsid w:val="00181821"/>
    <w:rsid w:val="001B470A"/>
    <w:rsid w:val="001C425C"/>
    <w:rsid w:val="001E1E31"/>
    <w:rsid w:val="001E2849"/>
    <w:rsid w:val="001E4A94"/>
    <w:rsid w:val="001E5621"/>
    <w:rsid w:val="001F109C"/>
    <w:rsid w:val="001F7EE4"/>
    <w:rsid w:val="00214260"/>
    <w:rsid w:val="00214C39"/>
    <w:rsid w:val="00220A3B"/>
    <w:rsid w:val="00276789"/>
    <w:rsid w:val="0028013F"/>
    <w:rsid w:val="00295B44"/>
    <w:rsid w:val="002B2D48"/>
    <w:rsid w:val="002C08FB"/>
    <w:rsid w:val="002C34EA"/>
    <w:rsid w:val="00303BE1"/>
    <w:rsid w:val="00305AFC"/>
    <w:rsid w:val="00316EAC"/>
    <w:rsid w:val="003307F4"/>
    <w:rsid w:val="003354E4"/>
    <w:rsid w:val="00384044"/>
    <w:rsid w:val="003855BC"/>
    <w:rsid w:val="003B7948"/>
    <w:rsid w:val="003C13F1"/>
    <w:rsid w:val="003C610F"/>
    <w:rsid w:val="003D6DBD"/>
    <w:rsid w:val="003E00B5"/>
    <w:rsid w:val="003E3268"/>
    <w:rsid w:val="003F2F06"/>
    <w:rsid w:val="004032B9"/>
    <w:rsid w:val="00405C0A"/>
    <w:rsid w:val="00414F2C"/>
    <w:rsid w:val="004228DC"/>
    <w:rsid w:val="0043642B"/>
    <w:rsid w:val="00441C46"/>
    <w:rsid w:val="00450B34"/>
    <w:rsid w:val="004606A7"/>
    <w:rsid w:val="00464B9D"/>
    <w:rsid w:val="00485248"/>
    <w:rsid w:val="004A4D2E"/>
    <w:rsid w:val="004A5E5D"/>
    <w:rsid w:val="004B70E3"/>
    <w:rsid w:val="004B747B"/>
    <w:rsid w:val="004C3B3E"/>
    <w:rsid w:val="004D7537"/>
    <w:rsid w:val="004F5C05"/>
    <w:rsid w:val="005330A7"/>
    <w:rsid w:val="00540120"/>
    <w:rsid w:val="00553A4C"/>
    <w:rsid w:val="00554335"/>
    <w:rsid w:val="005565CE"/>
    <w:rsid w:val="005708AE"/>
    <w:rsid w:val="00570EC6"/>
    <w:rsid w:val="005A0FA9"/>
    <w:rsid w:val="005A4BC3"/>
    <w:rsid w:val="005C5932"/>
    <w:rsid w:val="005C6817"/>
    <w:rsid w:val="005D3F92"/>
    <w:rsid w:val="00616043"/>
    <w:rsid w:val="00640B2C"/>
    <w:rsid w:val="00667CAD"/>
    <w:rsid w:val="00681D5E"/>
    <w:rsid w:val="006A354C"/>
    <w:rsid w:val="006C0257"/>
    <w:rsid w:val="006C0E29"/>
    <w:rsid w:val="006D30FE"/>
    <w:rsid w:val="006D3757"/>
    <w:rsid w:val="006E38F0"/>
    <w:rsid w:val="006F334D"/>
    <w:rsid w:val="006F7348"/>
    <w:rsid w:val="006F796D"/>
    <w:rsid w:val="0070026A"/>
    <w:rsid w:val="0070155F"/>
    <w:rsid w:val="00707A10"/>
    <w:rsid w:val="007270D7"/>
    <w:rsid w:val="007372A4"/>
    <w:rsid w:val="00741B04"/>
    <w:rsid w:val="0076115C"/>
    <w:rsid w:val="007664F3"/>
    <w:rsid w:val="00776017"/>
    <w:rsid w:val="00782906"/>
    <w:rsid w:val="007A35B9"/>
    <w:rsid w:val="007B77D6"/>
    <w:rsid w:val="007B7B30"/>
    <w:rsid w:val="007C0B6E"/>
    <w:rsid w:val="007D4836"/>
    <w:rsid w:val="007E2C84"/>
    <w:rsid w:val="007F0095"/>
    <w:rsid w:val="00810D51"/>
    <w:rsid w:val="008338F7"/>
    <w:rsid w:val="00836397"/>
    <w:rsid w:val="0084007A"/>
    <w:rsid w:val="00844B40"/>
    <w:rsid w:val="00845054"/>
    <w:rsid w:val="00852D1C"/>
    <w:rsid w:val="00856147"/>
    <w:rsid w:val="00860F40"/>
    <w:rsid w:val="008615C9"/>
    <w:rsid w:val="00864020"/>
    <w:rsid w:val="00893AE3"/>
    <w:rsid w:val="008979D5"/>
    <w:rsid w:val="008A4C3B"/>
    <w:rsid w:val="008B2AD7"/>
    <w:rsid w:val="008C1027"/>
    <w:rsid w:val="008C738C"/>
    <w:rsid w:val="008D6B7E"/>
    <w:rsid w:val="008D7845"/>
    <w:rsid w:val="00912336"/>
    <w:rsid w:val="00915CA3"/>
    <w:rsid w:val="00923B23"/>
    <w:rsid w:val="0092765E"/>
    <w:rsid w:val="00937ED0"/>
    <w:rsid w:val="0095145F"/>
    <w:rsid w:val="00952797"/>
    <w:rsid w:val="009757F3"/>
    <w:rsid w:val="009777D3"/>
    <w:rsid w:val="009859E6"/>
    <w:rsid w:val="00997D7B"/>
    <w:rsid w:val="009A0A5D"/>
    <w:rsid w:val="009C6933"/>
    <w:rsid w:val="009E3F01"/>
    <w:rsid w:val="00A04C7A"/>
    <w:rsid w:val="00A058E5"/>
    <w:rsid w:val="00A10C1A"/>
    <w:rsid w:val="00A2072E"/>
    <w:rsid w:val="00A237BB"/>
    <w:rsid w:val="00A23E79"/>
    <w:rsid w:val="00A44793"/>
    <w:rsid w:val="00A44E0D"/>
    <w:rsid w:val="00A63122"/>
    <w:rsid w:val="00A82078"/>
    <w:rsid w:val="00A838C8"/>
    <w:rsid w:val="00A91C42"/>
    <w:rsid w:val="00A9516B"/>
    <w:rsid w:val="00A9780A"/>
    <w:rsid w:val="00AA00AF"/>
    <w:rsid w:val="00AA2FC9"/>
    <w:rsid w:val="00AA35D0"/>
    <w:rsid w:val="00AB283D"/>
    <w:rsid w:val="00AC42F2"/>
    <w:rsid w:val="00AD312E"/>
    <w:rsid w:val="00AE3EAF"/>
    <w:rsid w:val="00AF2419"/>
    <w:rsid w:val="00B024B0"/>
    <w:rsid w:val="00B51748"/>
    <w:rsid w:val="00B57198"/>
    <w:rsid w:val="00B85023"/>
    <w:rsid w:val="00B91200"/>
    <w:rsid w:val="00BA343C"/>
    <w:rsid w:val="00BA469B"/>
    <w:rsid w:val="00BA6A69"/>
    <w:rsid w:val="00BB4A5B"/>
    <w:rsid w:val="00BE7009"/>
    <w:rsid w:val="00BF2534"/>
    <w:rsid w:val="00BF79DC"/>
    <w:rsid w:val="00C35DE1"/>
    <w:rsid w:val="00C46421"/>
    <w:rsid w:val="00C524AA"/>
    <w:rsid w:val="00C54689"/>
    <w:rsid w:val="00C609E2"/>
    <w:rsid w:val="00C81B3A"/>
    <w:rsid w:val="00CB6C08"/>
    <w:rsid w:val="00CD0DCA"/>
    <w:rsid w:val="00D0297D"/>
    <w:rsid w:val="00D12F61"/>
    <w:rsid w:val="00D201C6"/>
    <w:rsid w:val="00D31FF2"/>
    <w:rsid w:val="00D46491"/>
    <w:rsid w:val="00D62925"/>
    <w:rsid w:val="00D638E0"/>
    <w:rsid w:val="00D716BA"/>
    <w:rsid w:val="00D7601C"/>
    <w:rsid w:val="00D77004"/>
    <w:rsid w:val="00D8404D"/>
    <w:rsid w:val="00DC2952"/>
    <w:rsid w:val="00DC62E0"/>
    <w:rsid w:val="00DD23DA"/>
    <w:rsid w:val="00DD3783"/>
    <w:rsid w:val="00DE499D"/>
    <w:rsid w:val="00DF1AB7"/>
    <w:rsid w:val="00DF333A"/>
    <w:rsid w:val="00E07C02"/>
    <w:rsid w:val="00E12B06"/>
    <w:rsid w:val="00E15BF6"/>
    <w:rsid w:val="00E16CA3"/>
    <w:rsid w:val="00E17CE3"/>
    <w:rsid w:val="00E201A0"/>
    <w:rsid w:val="00E2178B"/>
    <w:rsid w:val="00E23904"/>
    <w:rsid w:val="00E37ECE"/>
    <w:rsid w:val="00E46E52"/>
    <w:rsid w:val="00E71CB9"/>
    <w:rsid w:val="00E73698"/>
    <w:rsid w:val="00E8251C"/>
    <w:rsid w:val="00E844A0"/>
    <w:rsid w:val="00EB643D"/>
    <w:rsid w:val="00EC1B28"/>
    <w:rsid w:val="00F13ED2"/>
    <w:rsid w:val="00F27ACB"/>
    <w:rsid w:val="00F3616F"/>
    <w:rsid w:val="00F54A73"/>
    <w:rsid w:val="00F6618F"/>
    <w:rsid w:val="00F66578"/>
    <w:rsid w:val="00F70DD5"/>
    <w:rsid w:val="00F7244D"/>
    <w:rsid w:val="00F73165"/>
    <w:rsid w:val="00F80035"/>
    <w:rsid w:val="00F837DA"/>
    <w:rsid w:val="00F90BCE"/>
    <w:rsid w:val="00FB5754"/>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rules v:ext="edit">
        <o:r id="V:Rule2" type="connector" idref="#AutoShape 3"/>
      </o:rules>
    </o:shapelayout>
  </w:shapeDefaults>
  <w:decimalSymbol w:val="."/>
  <w:listSeparator w:val=","/>
  <w15:docId w15:val="{2CD794FA-F6C3-49D8-B141-E6894FA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
    <w:link w:val="AHPRAbodyitalicsChar"/>
    <w:qFormat/>
    <w:rsid w:val="00C46421"/>
    <w:rPr>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C46421"/>
    <w:rPr>
      <w:rFonts w:cs="Arial"/>
      <w:b/>
      <w:i/>
      <w:szCs w:val="24"/>
      <w:lang w:val="en-AU"/>
    </w:rPr>
  </w:style>
  <w:style w:type="character" w:customStyle="1" w:styleId="AHPRAbodyunderlineChar">
    <w:name w:val="AHPRA body underline Char"/>
    <w:basedOn w:val="AHPRAbodyitalicsChar"/>
    <w:link w:val="AHPRAbodyunderline"/>
    <w:rsid w:val="00F80035"/>
    <w:rPr>
      <w:rFonts w:cs="Arial"/>
      <w:b/>
      <w:i/>
      <w:szCs w:val="24"/>
      <w:u w:val="single"/>
      <w:lang w:val="en-AU"/>
    </w:rPr>
  </w:style>
  <w:style w:type="character" w:styleId="CommentReference">
    <w:name w:val="annotation reference"/>
    <w:basedOn w:val="DefaultParagraphFont"/>
    <w:uiPriority w:val="1"/>
    <w:semiHidden/>
    <w:unhideWhenUsed/>
    <w:rsid w:val="00485248"/>
    <w:rPr>
      <w:sz w:val="16"/>
      <w:szCs w:val="16"/>
    </w:rPr>
  </w:style>
  <w:style w:type="paragraph" w:styleId="CommentText">
    <w:name w:val="annotation text"/>
    <w:basedOn w:val="Normal"/>
    <w:link w:val="CommentTextChar"/>
    <w:uiPriority w:val="1"/>
    <w:semiHidden/>
    <w:unhideWhenUsed/>
    <w:rsid w:val="00485248"/>
    <w:rPr>
      <w:sz w:val="20"/>
      <w:szCs w:val="20"/>
    </w:rPr>
  </w:style>
  <w:style w:type="character" w:customStyle="1" w:styleId="CommentTextChar">
    <w:name w:val="Comment Text Char"/>
    <w:basedOn w:val="DefaultParagraphFont"/>
    <w:link w:val="CommentText"/>
    <w:uiPriority w:val="1"/>
    <w:semiHidden/>
    <w:rsid w:val="00485248"/>
    <w:rPr>
      <w:lang w:val="en-AU"/>
    </w:rPr>
  </w:style>
  <w:style w:type="paragraph" w:styleId="CommentSubject">
    <w:name w:val="annotation subject"/>
    <w:basedOn w:val="CommentText"/>
    <w:next w:val="CommentText"/>
    <w:link w:val="CommentSubjectChar"/>
    <w:uiPriority w:val="1"/>
    <w:semiHidden/>
    <w:unhideWhenUsed/>
    <w:rsid w:val="00485248"/>
    <w:rPr>
      <w:b/>
      <w:bCs/>
    </w:rPr>
  </w:style>
  <w:style w:type="character" w:customStyle="1" w:styleId="CommentSubjectChar">
    <w:name w:val="Comment Subject Char"/>
    <w:basedOn w:val="CommentTextChar"/>
    <w:link w:val="CommentSubject"/>
    <w:uiPriority w:val="1"/>
    <w:semiHidden/>
    <w:rsid w:val="00485248"/>
    <w:rPr>
      <w:b/>
      <w:bCs/>
      <w:lang w:val="en-AU"/>
    </w:rPr>
  </w:style>
  <w:style w:type="character" w:styleId="FollowedHyperlink">
    <w:name w:val="FollowedHyperlink"/>
    <w:basedOn w:val="DefaultParagraphFont"/>
    <w:uiPriority w:val="1"/>
    <w:semiHidden/>
    <w:unhideWhenUsed/>
    <w:rsid w:val="001F7EE4"/>
    <w:rPr>
      <w:color w:val="800080" w:themeColor="followedHyperlink"/>
      <w:u w:val="single"/>
    </w:rPr>
  </w:style>
  <w:style w:type="paragraph" w:customStyle="1" w:styleId="AHPRASubhead">
    <w:name w:val="AHPRA Subhead"/>
    <w:basedOn w:val="Normal"/>
    <w:qFormat/>
    <w:rsid w:val="00F837DA"/>
    <w:rPr>
      <w:b/>
      <w:color w:val="008EC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Standards.aspx" TargetMode="External"/><Relationship Id="rId13" Type="http://schemas.openxmlformats.org/officeDocument/2006/relationships/hyperlink" Target="http://www.nursingmidwiferyboard.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midwiferyboard.gov.au/Registration-and-Endorsement/Audi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Registration-and-Endorsement/reentry-to-practic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rsingmidwiferyboard.gov.au/Registration-Standard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singmidwiferyboard.gov.au/Registration-and-Endorsement/reentry-to-practice.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80D0-351B-4590-9B98-A128F2BD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1</TotalTime>
  <Pages>3</Pages>
  <Words>1138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Fact sheet: Recency of practice</vt:lpstr>
    </vt:vector>
  </TitlesOfParts>
  <Company>Johanna Villani Design</Company>
  <LinksUpToDate>false</LinksUpToDate>
  <CharactersWithSpaces>7442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Recency of practice</dc:title>
  <dc:subject>Fact sheet</dc:subject>
  <dc:creator>Nursing and Midwifery Board</dc:creator>
  <cp:lastModifiedBy>Gareth Meade</cp:lastModifiedBy>
  <cp:revision>3</cp:revision>
  <cp:lastPrinted>2016-04-08T04:57:00Z</cp:lastPrinted>
  <dcterms:created xsi:type="dcterms:W3CDTF">2016-04-08T04:57:00Z</dcterms:created>
  <dcterms:modified xsi:type="dcterms:W3CDTF">2016-04-08T04:58:00Z</dcterms:modified>
</cp:coreProperties>
</file>