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81F" w:rsidRPr="00786214" w:rsidRDefault="00DA281F" w:rsidP="00DA281F">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DA281F" w:rsidRPr="00786214" w:rsidRDefault="00DA281F" w:rsidP="00DA281F">
      <w:pPr>
        <w:spacing w:after="0"/>
        <w:jc w:val="both"/>
        <w:rPr>
          <w:rFonts w:ascii="Arial" w:hAnsi="Arial" w:cs="Arial"/>
          <w:color w:val="808080" w:themeColor="background1" w:themeShade="80"/>
          <w:sz w:val="28"/>
          <w:szCs w:val="28"/>
        </w:rPr>
      </w:pPr>
      <w:r w:rsidRPr="00786214">
        <w:rPr>
          <w:rFonts w:ascii="Arial" w:hAnsi="Arial" w:cs="Arial"/>
          <w:color w:val="808080" w:themeColor="background1" w:themeShade="80"/>
          <w:sz w:val="28"/>
          <w:szCs w:val="28"/>
        </w:rPr>
        <w:t>Meeting of the Nursing and Midwifery Board of Australia</w:t>
      </w:r>
    </w:p>
    <w:p w:rsidR="00DA281F" w:rsidRPr="00786214" w:rsidRDefault="00B44EFC" w:rsidP="004172F7">
      <w:pPr>
        <w:pStyle w:val="Default"/>
        <w:rPr>
          <w:rFonts w:ascii="Arial" w:hAnsi="Arial" w:cs="Arial"/>
          <w:color w:val="808080" w:themeColor="background1" w:themeShade="80"/>
          <w:sz w:val="28"/>
          <w:szCs w:val="28"/>
        </w:rPr>
      </w:pPr>
      <w:r>
        <w:rPr>
          <w:rFonts w:ascii="Arial" w:hAnsi="Arial" w:cs="Arial"/>
          <w:color w:val="808080" w:themeColor="background1" w:themeShade="80"/>
          <w:sz w:val="28"/>
          <w:szCs w:val="28"/>
        </w:rPr>
        <w:t xml:space="preserve">27 </w:t>
      </w:r>
      <w:r w:rsidR="00D35639">
        <w:rPr>
          <w:rFonts w:ascii="Arial" w:hAnsi="Arial" w:cs="Arial"/>
          <w:color w:val="808080" w:themeColor="background1" w:themeShade="80"/>
          <w:sz w:val="28"/>
          <w:szCs w:val="28"/>
        </w:rPr>
        <w:t>March</w:t>
      </w:r>
      <w:r>
        <w:rPr>
          <w:rFonts w:ascii="Arial" w:hAnsi="Arial" w:cs="Arial"/>
          <w:color w:val="808080" w:themeColor="background1" w:themeShade="80"/>
          <w:sz w:val="28"/>
          <w:szCs w:val="28"/>
        </w:rPr>
        <w:t xml:space="preserve"> 2014</w:t>
      </w:r>
      <w:r w:rsidR="00DA281F" w:rsidRPr="00786214">
        <w:rPr>
          <w:rFonts w:ascii="Arial" w:eastAsia="Cambria" w:hAnsi="Arial" w:cs="Arial"/>
          <w:color w:val="808080" w:themeColor="background1" w:themeShade="80"/>
          <w:sz w:val="28"/>
          <w:szCs w:val="28"/>
        </w:rPr>
        <w:t xml:space="preserve"> </w:t>
      </w:r>
      <w:r w:rsidR="00DA281F" w:rsidRPr="00786214">
        <w:rPr>
          <w:rFonts w:ascii="Arial" w:hAnsi="Arial" w:cs="Arial"/>
          <w:color w:val="808080" w:themeColor="background1" w:themeShade="80"/>
          <w:sz w:val="28"/>
          <w:szCs w:val="28"/>
        </w:rPr>
        <w:t xml:space="preserve">in </w:t>
      </w:r>
      <w:r w:rsidR="004172F7" w:rsidRPr="00786214">
        <w:rPr>
          <w:rFonts w:ascii="Arial" w:eastAsia="Cambria" w:hAnsi="Arial" w:cs="Arial"/>
          <w:color w:val="808080" w:themeColor="background1" w:themeShade="80"/>
          <w:sz w:val="28"/>
          <w:szCs w:val="28"/>
        </w:rPr>
        <w:t xml:space="preserve">the AHPRA National office, </w:t>
      </w:r>
      <w:r w:rsidR="00D35639">
        <w:rPr>
          <w:rFonts w:ascii="Arial" w:eastAsia="Cambria" w:hAnsi="Arial" w:cs="Arial"/>
          <w:color w:val="808080" w:themeColor="background1" w:themeShade="80"/>
          <w:sz w:val="28"/>
          <w:szCs w:val="28"/>
        </w:rPr>
        <w:t>Melbourne, VIC</w:t>
      </w:r>
      <w:r w:rsidR="004172F7" w:rsidRPr="00786214" w:rsidDel="004172F7">
        <w:rPr>
          <w:rFonts w:ascii="Arial" w:hAnsi="Arial" w:cs="Arial"/>
          <w:color w:val="808080" w:themeColor="background1" w:themeShade="80"/>
          <w:sz w:val="28"/>
          <w:szCs w:val="28"/>
        </w:rPr>
        <w:t xml:space="preserve"> </w:t>
      </w:r>
    </w:p>
    <w:p w:rsidR="004172F7" w:rsidRPr="00786214" w:rsidRDefault="004172F7" w:rsidP="004172F7">
      <w:pPr>
        <w:pStyle w:val="Default"/>
        <w:rPr>
          <w:rFonts w:ascii="Arial" w:hAnsi="Arial" w:cs="Arial"/>
          <w:sz w:val="20"/>
          <w:szCs w:val="20"/>
        </w:rPr>
      </w:pPr>
    </w:p>
    <w:p w:rsidR="00DA281F" w:rsidRPr="00786214" w:rsidRDefault="00DA281F" w:rsidP="00DA281F">
      <w:pPr>
        <w:autoSpaceDE w:val="0"/>
        <w:autoSpaceDN w:val="0"/>
        <w:adjustRightInd w:val="0"/>
        <w:spacing w:after="120"/>
        <w:jc w:val="both"/>
        <w:rPr>
          <w:rFonts w:ascii="Arial" w:hAnsi="Arial" w:cs="Arial"/>
          <w:sz w:val="20"/>
          <w:szCs w:val="20"/>
          <w:lang w:eastAsia="en-AU"/>
        </w:rPr>
      </w:pPr>
      <w:r w:rsidRPr="00786214">
        <w:rPr>
          <w:rFonts w:ascii="Arial" w:hAnsi="Arial" w:cs="Arial"/>
          <w:sz w:val="20"/>
          <w:szCs w:val="20"/>
        </w:rPr>
        <w:t xml:space="preserve">The Nursing and Midwifery Board of Australia (the National Board or NMBA) is the national regulator for the nursing and midwifery professions 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sidR="00332811">
        <w:rPr>
          <w:rFonts w:ascii="Arial" w:hAnsi="Arial" w:cs="Arial"/>
          <w:sz w:val="20"/>
          <w:szCs w:val="20"/>
        </w:rPr>
        <w:t xml:space="preserve">enrolled </w:t>
      </w:r>
      <w:r w:rsidRPr="00786214">
        <w:rPr>
          <w:rFonts w:ascii="Arial" w:hAnsi="Arial" w:cs="Arial"/>
          <w:sz w:val="20"/>
          <w:szCs w:val="20"/>
        </w:rPr>
        <w:t xml:space="preserve">nurses, </w:t>
      </w:r>
      <w:r w:rsidR="00332811">
        <w:rPr>
          <w:rFonts w:ascii="Arial" w:hAnsi="Arial" w:cs="Arial"/>
          <w:sz w:val="20"/>
          <w:szCs w:val="20"/>
        </w:rPr>
        <w:t xml:space="preserve">registered nurses, </w:t>
      </w:r>
      <w:r w:rsidRPr="00786214">
        <w:rPr>
          <w:rFonts w:ascii="Arial" w:hAnsi="Arial" w:cs="Arial"/>
          <w:sz w:val="20"/>
          <w:szCs w:val="20"/>
        </w:rPr>
        <w:t xml:space="preserve">midwives and students. </w:t>
      </w:r>
    </w:p>
    <w:p w:rsidR="00DA281F" w:rsidRPr="00786214" w:rsidRDefault="00DA281F" w:rsidP="009402DD">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w:t>
      </w:r>
      <w:r w:rsidR="009402DD" w:rsidRPr="00786214">
        <w:rPr>
          <w:rFonts w:ascii="Arial" w:hAnsi="Arial" w:cs="Arial"/>
          <w:sz w:val="20"/>
          <w:szCs w:val="20"/>
        </w:rPr>
        <w:t xml:space="preserve">from the professional and industrial organisations, education providers and employers, </w:t>
      </w:r>
      <w:r w:rsidR="009771B6" w:rsidRPr="00786214">
        <w:rPr>
          <w:rFonts w:ascii="Arial" w:hAnsi="Arial" w:cs="Arial"/>
          <w:sz w:val="20"/>
          <w:szCs w:val="20"/>
        </w:rPr>
        <w:t xml:space="preserve">health department </w:t>
      </w:r>
      <w:r w:rsidR="009402DD" w:rsidRPr="00786214">
        <w:rPr>
          <w:rFonts w:ascii="Arial" w:hAnsi="Arial" w:cs="Arial"/>
          <w:sz w:val="20"/>
          <w:szCs w:val="20"/>
        </w:rPr>
        <w:t xml:space="preserve">and members of the local </w:t>
      </w:r>
      <w:r w:rsidR="00672AFF" w:rsidRPr="00786214">
        <w:rPr>
          <w:rFonts w:ascii="Arial" w:hAnsi="Arial" w:cs="Arial"/>
          <w:sz w:val="20"/>
          <w:szCs w:val="20"/>
        </w:rPr>
        <w:t xml:space="preserve">state </w:t>
      </w:r>
      <w:r w:rsidR="009771B6" w:rsidRPr="00786214">
        <w:rPr>
          <w:rFonts w:ascii="Arial" w:hAnsi="Arial" w:cs="Arial"/>
          <w:sz w:val="20"/>
          <w:szCs w:val="20"/>
        </w:rPr>
        <w:t xml:space="preserve">or </w:t>
      </w:r>
      <w:r w:rsidR="00672AFF" w:rsidRPr="00786214">
        <w:rPr>
          <w:rFonts w:ascii="Arial" w:hAnsi="Arial" w:cs="Arial"/>
          <w:sz w:val="20"/>
          <w:szCs w:val="20"/>
        </w:rPr>
        <w:t>territory b</w:t>
      </w:r>
      <w:r w:rsidR="009402DD" w:rsidRPr="00786214">
        <w:rPr>
          <w:rFonts w:ascii="Arial" w:hAnsi="Arial" w:cs="Arial"/>
          <w:sz w:val="20"/>
          <w:szCs w:val="20"/>
        </w:rPr>
        <w:t xml:space="preserve">oard of </w:t>
      </w:r>
      <w:r w:rsidR="00672AFF" w:rsidRPr="00786214">
        <w:rPr>
          <w:rFonts w:ascii="Arial" w:hAnsi="Arial" w:cs="Arial"/>
          <w:sz w:val="20"/>
          <w:szCs w:val="20"/>
        </w:rPr>
        <w:t xml:space="preserve">the </w:t>
      </w:r>
      <w:r w:rsidR="009402DD" w:rsidRPr="00786214">
        <w:rPr>
          <w:rFonts w:ascii="Arial" w:hAnsi="Arial" w:cs="Arial"/>
          <w:sz w:val="20"/>
          <w:szCs w:val="20"/>
        </w:rPr>
        <w:t xml:space="preserve">NMBA. </w:t>
      </w:r>
    </w:p>
    <w:p w:rsidR="009349B2" w:rsidRDefault="00D35639" w:rsidP="009349B2">
      <w:pPr>
        <w:pStyle w:val="AHPRASubhead"/>
        <w:jc w:val="both"/>
        <w:rPr>
          <w:rFonts w:cs="Arial"/>
          <w:b w:val="0"/>
          <w:bCs/>
          <w:color w:val="008FC5"/>
          <w:szCs w:val="20"/>
          <w:lang w:eastAsia="en-AU"/>
        </w:rPr>
      </w:pPr>
      <w:bookmarkStart w:id="0" w:name="commonregistration"/>
      <w:bookmarkEnd w:id="0"/>
      <w:r w:rsidRPr="00D35639">
        <w:rPr>
          <w:rFonts w:cs="Arial"/>
          <w:b w:val="0"/>
          <w:bCs/>
          <w:color w:val="008FC5"/>
          <w:szCs w:val="20"/>
          <w:lang w:eastAsia="en-AU"/>
        </w:rPr>
        <w:t>Recognising service nurses and midwives this ANZAC Day</w:t>
      </w:r>
    </w:p>
    <w:p w:rsidR="00D35639" w:rsidRPr="002F0FEB" w:rsidRDefault="00D35639" w:rsidP="00D35639">
      <w:pPr>
        <w:pStyle w:val="AHPRAnumberedsubheadinglevel1"/>
        <w:numPr>
          <w:ilvl w:val="0"/>
          <w:numId w:val="0"/>
        </w:numPr>
        <w:rPr>
          <w:b w:val="0"/>
          <w:color w:val="000000" w:themeColor="text1"/>
          <w:lang w:val="en-AU"/>
        </w:rPr>
      </w:pPr>
      <w:r w:rsidRPr="002F0FEB">
        <w:rPr>
          <w:b w:val="0"/>
          <w:color w:val="000000" w:themeColor="text1"/>
          <w:lang w:val="en-AU"/>
        </w:rPr>
        <w:t xml:space="preserve">This ANZAC Day marks the 100 year anniversary as we remember Australian and New Zealand soldiers who fought and died at Gallipoli in 1915. To commemorate the centenary and recognise the courage and sacrifice of nurses and midwives who contributed in service during conflict, representatives of the National Board will lay wreaths at national, state and territory war memorial sites. We remember all women in action and, in particular, nurses and midwives. </w:t>
      </w:r>
    </w:p>
    <w:p w:rsidR="003427F9" w:rsidRPr="003E7D54" w:rsidRDefault="00D35639" w:rsidP="00D35639">
      <w:pPr>
        <w:pStyle w:val="AHPRASubheading"/>
        <w:rPr>
          <w:rFonts w:cs="Arial"/>
          <w:b w:val="0"/>
          <w:bCs/>
          <w:color w:val="008FC5"/>
          <w:szCs w:val="20"/>
          <w:lang w:eastAsia="en-AU"/>
        </w:rPr>
      </w:pPr>
      <w:r w:rsidRPr="00D35639">
        <w:rPr>
          <w:rFonts w:cs="Arial"/>
          <w:b w:val="0"/>
          <w:bCs/>
          <w:color w:val="008FC5"/>
          <w:szCs w:val="20"/>
          <w:lang w:eastAsia="en-AU"/>
        </w:rPr>
        <w:t>Enrolled nurse standards of practice for preliminary consultation</w:t>
      </w:r>
    </w:p>
    <w:p w:rsidR="00D35639" w:rsidRDefault="00D35639" w:rsidP="00D35639">
      <w:pPr>
        <w:pStyle w:val="AHPRAnumberedsubheadinglevel1"/>
        <w:numPr>
          <w:ilvl w:val="0"/>
          <w:numId w:val="0"/>
        </w:numPr>
        <w:rPr>
          <w:b w:val="0"/>
          <w:color w:val="000000" w:themeColor="text1"/>
          <w:lang w:val="en-AU"/>
        </w:rPr>
      </w:pPr>
      <w:r>
        <w:rPr>
          <w:b w:val="0"/>
          <w:color w:val="000000" w:themeColor="text1"/>
          <w:lang w:val="en-AU"/>
        </w:rPr>
        <w:t xml:space="preserve">The National Board has approved draft </w:t>
      </w:r>
      <w:r w:rsidRPr="00CC4989">
        <w:rPr>
          <w:b w:val="0"/>
          <w:i/>
          <w:color w:val="000000" w:themeColor="text1"/>
          <w:lang w:val="en-AU"/>
        </w:rPr>
        <w:t>Enrolled nurse standards for practice</w:t>
      </w:r>
      <w:r>
        <w:rPr>
          <w:b w:val="0"/>
          <w:color w:val="000000" w:themeColor="text1"/>
          <w:lang w:val="en-AU"/>
        </w:rPr>
        <w:t xml:space="preserve"> to go to preliminary consultation. </w:t>
      </w:r>
    </w:p>
    <w:p w:rsidR="00D35639" w:rsidRDefault="00D35639" w:rsidP="00D35639">
      <w:pPr>
        <w:pStyle w:val="AHPRAnumberedsubheadinglevel1"/>
        <w:numPr>
          <w:ilvl w:val="0"/>
          <w:numId w:val="0"/>
        </w:numPr>
        <w:rPr>
          <w:b w:val="0"/>
          <w:color w:val="000000" w:themeColor="text1"/>
          <w:lang w:val="en-AU"/>
        </w:rPr>
      </w:pPr>
      <w:r w:rsidRPr="00CC4989">
        <w:rPr>
          <w:b w:val="0"/>
          <w:color w:val="000000" w:themeColor="text1"/>
          <w:lang w:val="en-AU"/>
        </w:rPr>
        <w:t xml:space="preserve">The primary aim of this project is to revise the current </w:t>
      </w:r>
      <w:r w:rsidRPr="00CC4989">
        <w:rPr>
          <w:b w:val="0"/>
          <w:i/>
          <w:color w:val="000000" w:themeColor="text1"/>
          <w:lang w:val="en-AU"/>
        </w:rPr>
        <w:t>Enrolled nurse standards for practice</w:t>
      </w:r>
      <w:r w:rsidRPr="00CC4989">
        <w:rPr>
          <w:b w:val="0"/>
          <w:color w:val="000000" w:themeColor="text1"/>
          <w:lang w:val="en-AU"/>
        </w:rPr>
        <w:t xml:space="preserve"> for relevance and currency against the contemporary role and scope of practice of enrolled nurses. </w:t>
      </w:r>
      <w:r>
        <w:rPr>
          <w:b w:val="0"/>
          <w:color w:val="000000" w:themeColor="text1"/>
          <w:lang w:val="en-AU"/>
        </w:rPr>
        <w:t xml:space="preserve">Three proposed domains of practice being consulted on are: </w:t>
      </w:r>
      <w:r w:rsidRPr="00CC4989">
        <w:rPr>
          <w:b w:val="0"/>
          <w:color w:val="000000" w:themeColor="text1"/>
          <w:lang w:val="en-AU"/>
        </w:rPr>
        <w:t xml:space="preserve"> </w:t>
      </w:r>
    </w:p>
    <w:p w:rsidR="00D35639" w:rsidRDefault="00D35639" w:rsidP="00433869">
      <w:pPr>
        <w:pStyle w:val="BodyText"/>
        <w:numPr>
          <w:ilvl w:val="0"/>
          <w:numId w:val="13"/>
        </w:numPr>
        <w:spacing w:after="0" w:line="240" w:lineRule="atLeast"/>
        <w:ind w:left="369"/>
      </w:pPr>
      <w:r>
        <w:t>professional and collaborative practice</w:t>
      </w:r>
    </w:p>
    <w:p w:rsidR="00D35639" w:rsidRDefault="00D35639" w:rsidP="00433869">
      <w:pPr>
        <w:pStyle w:val="BodyText"/>
        <w:numPr>
          <w:ilvl w:val="0"/>
          <w:numId w:val="13"/>
        </w:numPr>
        <w:spacing w:after="0" w:line="240" w:lineRule="atLeast"/>
        <w:ind w:left="369"/>
      </w:pPr>
      <w:r>
        <w:t>provision of care, and</w:t>
      </w:r>
    </w:p>
    <w:p w:rsidR="00D35639" w:rsidRDefault="00D35639" w:rsidP="00433869">
      <w:pPr>
        <w:pStyle w:val="BodyText"/>
        <w:numPr>
          <w:ilvl w:val="0"/>
          <w:numId w:val="13"/>
        </w:numPr>
        <w:spacing w:after="120" w:line="240" w:lineRule="atLeast"/>
        <w:ind w:left="369"/>
      </w:pPr>
      <w:r>
        <w:t xml:space="preserve">reflective and analytical practice. </w:t>
      </w:r>
    </w:p>
    <w:p w:rsidR="00D35639" w:rsidRDefault="00D35639" w:rsidP="00D35639">
      <w:pPr>
        <w:pStyle w:val="BodyText"/>
      </w:pPr>
      <w:r>
        <w:t xml:space="preserve">Standards for practice, </w:t>
      </w:r>
      <w:r w:rsidR="003F4305">
        <w:t>(formerly</w:t>
      </w:r>
      <w:r>
        <w:t xml:space="preserve"> </w:t>
      </w:r>
      <w:r w:rsidR="003F4305">
        <w:t xml:space="preserve">known as </w:t>
      </w:r>
      <w:r>
        <w:t>competency standards</w:t>
      </w:r>
      <w:r w:rsidR="003F4305">
        <w:t>)</w:t>
      </w:r>
      <w:r>
        <w:t>, are a minimum expectation of practice and inform the education standards for enrolled nurses. They also serve in regulation in determining fitness for practice, and guides employers and other stakeholders on what to reasonably expect from an enrolled nurse.</w:t>
      </w:r>
    </w:p>
    <w:p w:rsidR="00D35639" w:rsidRPr="00355334" w:rsidRDefault="00D35639" w:rsidP="00D35639">
      <w:pPr>
        <w:pStyle w:val="BodyText"/>
        <w:rPr>
          <w:lang w:val="en-AU"/>
        </w:rPr>
      </w:pPr>
      <w:r>
        <w:rPr>
          <w:szCs w:val="20"/>
        </w:rPr>
        <w:t>Preliminary consultation to targeted key stakeholders provides the opportunity to road test the proposed content to help identify any operational impacts, issues or concerns prior to release for an extended period of public consultation.</w:t>
      </w:r>
    </w:p>
    <w:p w:rsidR="007A4DB1" w:rsidRDefault="007A4DB1">
      <w:pPr>
        <w:spacing w:after="0"/>
        <w:rPr>
          <w:rFonts w:ascii="Arial" w:hAnsi="Arial" w:cs="Arial"/>
          <w:bCs/>
          <w:color w:val="008FC5"/>
          <w:sz w:val="20"/>
          <w:szCs w:val="20"/>
          <w:lang w:val="en-US" w:eastAsia="en-AU"/>
        </w:rPr>
      </w:pPr>
      <w:r>
        <w:rPr>
          <w:rFonts w:cs="Arial"/>
          <w:b/>
          <w:bCs/>
          <w:color w:val="008FC5"/>
          <w:szCs w:val="20"/>
          <w:lang w:eastAsia="en-AU"/>
        </w:rPr>
        <w:br w:type="page"/>
      </w:r>
    </w:p>
    <w:p w:rsidR="00D35639" w:rsidRPr="00D35639" w:rsidRDefault="00D35639" w:rsidP="00D35639">
      <w:pPr>
        <w:pStyle w:val="AHPRASubheading"/>
        <w:rPr>
          <w:rFonts w:cs="Arial"/>
          <w:b w:val="0"/>
          <w:bCs/>
          <w:color w:val="008FC5"/>
          <w:szCs w:val="20"/>
          <w:lang w:eastAsia="en-AU"/>
        </w:rPr>
      </w:pPr>
      <w:r w:rsidRPr="00D35639">
        <w:rPr>
          <w:rFonts w:cs="Arial"/>
          <w:b w:val="0"/>
          <w:bCs/>
          <w:color w:val="008FC5"/>
          <w:szCs w:val="20"/>
          <w:lang w:eastAsia="en-AU"/>
        </w:rPr>
        <w:lastRenderedPageBreak/>
        <w:t>Safety and quality framework for midwives for public consultation</w:t>
      </w:r>
    </w:p>
    <w:p w:rsidR="00D35639" w:rsidRPr="007A08EC" w:rsidRDefault="00D35639" w:rsidP="00D35639">
      <w:pPr>
        <w:pStyle w:val="BodyText"/>
        <w:rPr>
          <w:szCs w:val="20"/>
        </w:rPr>
      </w:pPr>
      <w:r w:rsidRPr="007A08EC">
        <w:rPr>
          <w:szCs w:val="20"/>
        </w:rPr>
        <w:t xml:space="preserve">We are going to public consultation in early 2014 on a revised </w:t>
      </w:r>
      <w:r w:rsidRPr="00C255B6">
        <w:rPr>
          <w:i/>
          <w:szCs w:val="20"/>
        </w:rPr>
        <w:t>Safety and quality framework</w:t>
      </w:r>
      <w:r w:rsidRPr="007A08EC">
        <w:rPr>
          <w:szCs w:val="20"/>
        </w:rPr>
        <w:t xml:space="preserve"> (SQF) for midwives. </w:t>
      </w:r>
    </w:p>
    <w:p w:rsidR="00D35639" w:rsidRPr="007A08EC" w:rsidRDefault="00D35639" w:rsidP="00D35639">
      <w:pPr>
        <w:pStyle w:val="BodyText"/>
        <w:rPr>
          <w:szCs w:val="20"/>
        </w:rPr>
      </w:pPr>
      <w:r w:rsidRPr="007A08EC">
        <w:rPr>
          <w:szCs w:val="20"/>
        </w:rPr>
        <w:t>The public consultation follows a preliminary consultation that ran from October—November 2013. This preliminary consultation to a target audience gave us the opportunity to road-test proposed content to help identify any operational impacts, issues or concerns before release for an extended public consultation.</w:t>
      </w:r>
    </w:p>
    <w:p w:rsidR="00D35639" w:rsidRPr="007A08EC" w:rsidRDefault="00D35639" w:rsidP="00D35639">
      <w:pPr>
        <w:pStyle w:val="BodyText"/>
        <w:rPr>
          <w:szCs w:val="20"/>
        </w:rPr>
      </w:pPr>
      <w:r w:rsidRPr="007A08EC">
        <w:rPr>
          <w:szCs w:val="20"/>
        </w:rPr>
        <w:t xml:space="preserve">The revised SQF brings together all the existing legislative and policy requirements for midwifery practice and is inclusive of all midwives regardless of place of practice. Through this ‘one stop’ comprehensive approach, the SQF is designed to help midwives shape their professional practice so they can provide safe, accountable, woman-centred care. </w:t>
      </w:r>
    </w:p>
    <w:p w:rsidR="00D35639" w:rsidRPr="007A08EC" w:rsidRDefault="00D35639" w:rsidP="00D35639">
      <w:pPr>
        <w:pStyle w:val="BodyText"/>
        <w:rPr>
          <w:szCs w:val="20"/>
        </w:rPr>
      </w:pPr>
      <w:r w:rsidRPr="007A08EC">
        <w:rPr>
          <w:szCs w:val="20"/>
        </w:rPr>
        <w:t xml:space="preserve">When the consultation publicly opens for feedback from all stakeholders, the consultation paper will be available under </w:t>
      </w:r>
      <w:hyperlink r:id="rId9" w:history="1">
        <w:r w:rsidRPr="007A4DB1">
          <w:rPr>
            <w:rStyle w:val="Hyperlink"/>
            <w:i/>
            <w:szCs w:val="20"/>
          </w:rPr>
          <w:t>Current consultations</w:t>
        </w:r>
      </w:hyperlink>
      <w:r w:rsidRPr="007A08EC">
        <w:rPr>
          <w:szCs w:val="20"/>
        </w:rPr>
        <w:t xml:space="preserve"> on the National Board website.</w:t>
      </w:r>
    </w:p>
    <w:p w:rsidR="007A4DB1" w:rsidRPr="007A4DB1" w:rsidRDefault="007A4DB1" w:rsidP="007A4DB1">
      <w:pPr>
        <w:pStyle w:val="AHPRASubheading"/>
        <w:rPr>
          <w:rFonts w:cs="Arial"/>
          <w:b w:val="0"/>
          <w:bCs/>
          <w:color w:val="008FC5"/>
          <w:szCs w:val="20"/>
          <w:lang w:eastAsia="en-AU"/>
        </w:rPr>
      </w:pPr>
      <w:r w:rsidRPr="007A4DB1">
        <w:rPr>
          <w:rFonts w:cs="Arial"/>
          <w:b w:val="0"/>
          <w:bCs/>
          <w:color w:val="008FC5"/>
          <w:szCs w:val="20"/>
          <w:lang w:eastAsia="en-AU"/>
        </w:rPr>
        <w:t>Nurse Regulators Collaborative position statement on social media</w:t>
      </w:r>
    </w:p>
    <w:p w:rsidR="007A4DB1" w:rsidRDefault="007A4DB1" w:rsidP="007A4DB1">
      <w:pPr>
        <w:pStyle w:val="AHPRAnumberedsubheadinglevel1"/>
        <w:numPr>
          <w:ilvl w:val="0"/>
          <w:numId w:val="0"/>
        </w:numPr>
        <w:rPr>
          <w:b w:val="0"/>
          <w:color w:val="000000" w:themeColor="text1"/>
          <w:lang w:val="en-AU"/>
        </w:rPr>
      </w:pPr>
      <w:r>
        <w:rPr>
          <w:b w:val="0"/>
          <w:color w:val="000000" w:themeColor="text1"/>
          <w:lang w:val="en-AU"/>
        </w:rPr>
        <w:t xml:space="preserve">The National Board has given feedback on a draft position statement on social media for nursing, in response to an invitation by the International Nurse Regulators Collaborative (INCR). The INRC allows member regulatory organisations to recognise potential benefits from a collaborative relationship to better protect public health, safety and welfare. </w:t>
      </w:r>
    </w:p>
    <w:p w:rsidR="007A4DB1" w:rsidRDefault="007A4DB1" w:rsidP="007A4DB1">
      <w:pPr>
        <w:pStyle w:val="AHPRAnumberedsubheadinglevel1"/>
        <w:numPr>
          <w:ilvl w:val="0"/>
          <w:numId w:val="0"/>
        </w:numPr>
        <w:rPr>
          <w:b w:val="0"/>
          <w:color w:val="000000" w:themeColor="text1"/>
          <w:lang w:val="en-AU"/>
        </w:rPr>
      </w:pPr>
      <w:r>
        <w:rPr>
          <w:b w:val="0"/>
          <w:color w:val="000000" w:themeColor="text1"/>
          <w:lang w:val="en-AU"/>
        </w:rPr>
        <w:t xml:space="preserve">Noting that the INCR position statement on social media is aligned with the new social media policy released on the National Board website in March 2014, the </w:t>
      </w:r>
      <w:r w:rsidRPr="003519F0">
        <w:rPr>
          <w:b w:val="0"/>
          <w:color w:val="000000" w:themeColor="text1"/>
          <w:lang w:val="en-AU"/>
        </w:rPr>
        <w:t xml:space="preserve">National Board </w:t>
      </w:r>
      <w:r>
        <w:rPr>
          <w:b w:val="0"/>
          <w:color w:val="000000" w:themeColor="text1"/>
          <w:lang w:val="en-AU"/>
        </w:rPr>
        <w:t xml:space="preserve">recommended in its </w:t>
      </w:r>
      <w:r w:rsidRPr="003519F0">
        <w:rPr>
          <w:b w:val="0"/>
          <w:color w:val="000000" w:themeColor="text1"/>
          <w:lang w:val="en-AU"/>
        </w:rPr>
        <w:t>feedback</w:t>
      </w:r>
      <w:r>
        <w:rPr>
          <w:b w:val="0"/>
          <w:color w:val="000000" w:themeColor="text1"/>
          <w:lang w:val="en-AU"/>
        </w:rPr>
        <w:t>:</w:t>
      </w:r>
    </w:p>
    <w:p w:rsidR="007A4DB1" w:rsidRPr="00441F0D" w:rsidRDefault="007A4DB1" w:rsidP="00433869">
      <w:pPr>
        <w:pStyle w:val="BodyText"/>
        <w:numPr>
          <w:ilvl w:val="0"/>
          <w:numId w:val="13"/>
        </w:numPr>
        <w:spacing w:after="0" w:line="240" w:lineRule="atLeast"/>
        <w:ind w:left="369"/>
      </w:pPr>
      <w:r w:rsidRPr="00441F0D">
        <w:t>the inclusion of a definition of social media</w:t>
      </w:r>
    </w:p>
    <w:p w:rsidR="007A4DB1" w:rsidRPr="00441F0D" w:rsidRDefault="007A4DB1" w:rsidP="00433869">
      <w:pPr>
        <w:pStyle w:val="BodyText"/>
        <w:numPr>
          <w:ilvl w:val="0"/>
          <w:numId w:val="13"/>
        </w:numPr>
        <w:spacing w:after="0" w:line="240" w:lineRule="atLeast"/>
        <w:ind w:left="369"/>
      </w:pPr>
      <w:r w:rsidRPr="00441F0D">
        <w:t>rewording to clarify a section titled ‘confidentiality’</w:t>
      </w:r>
    </w:p>
    <w:p w:rsidR="007A4DB1" w:rsidRPr="00441F0D" w:rsidRDefault="007A4DB1" w:rsidP="00433869">
      <w:pPr>
        <w:pStyle w:val="BodyText"/>
        <w:numPr>
          <w:ilvl w:val="0"/>
          <w:numId w:val="13"/>
        </w:numPr>
        <w:spacing w:after="0" w:line="240" w:lineRule="atLeast"/>
        <w:ind w:left="369"/>
      </w:pPr>
      <w:r w:rsidRPr="00441F0D">
        <w:t>addition of referencing to existing policies, standards and/or guidelines of the regulatory body in each jurisdiction.</w:t>
      </w:r>
    </w:p>
    <w:p w:rsidR="007A4DB1" w:rsidRDefault="007A4DB1" w:rsidP="007A4DB1">
      <w:pPr>
        <w:pStyle w:val="AHPRAnumberedsubheadinglevel1"/>
        <w:numPr>
          <w:ilvl w:val="0"/>
          <w:numId w:val="0"/>
        </w:numPr>
        <w:rPr>
          <w:b w:val="0"/>
          <w:color w:val="000000" w:themeColor="text1"/>
          <w:lang w:val="en-AU"/>
        </w:rPr>
      </w:pPr>
      <w:r w:rsidRPr="00ED1E45">
        <w:rPr>
          <w:b w:val="0"/>
          <w:color w:val="000000" w:themeColor="text1"/>
          <w:lang w:val="en-AU"/>
        </w:rPr>
        <w:t>The INRC</w:t>
      </w:r>
      <w:r>
        <w:rPr>
          <w:b w:val="0"/>
          <w:color w:val="000000" w:themeColor="text1"/>
          <w:lang w:val="en-AU"/>
        </w:rPr>
        <w:t xml:space="preserve"> </w:t>
      </w:r>
      <w:r w:rsidRPr="00ED1E45">
        <w:rPr>
          <w:b w:val="0"/>
          <w:color w:val="000000" w:themeColor="text1"/>
          <w:lang w:val="en-AU"/>
        </w:rPr>
        <w:t>social media gui</w:t>
      </w:r>
      <w:r>
        <w:rPr>
          <w:b w:val="0"/>
          <w:color w:val="000000" w:themeColor="text1"/>
          <w:lang w:val="en-AU"/>
        </w:rPr>
        <w:t xml:space="preserve">dance specifies common expectations for nurses; the need for nurses to know the benefits and risks of social media while managing professional image; the requirement for confidentiality and respecting client privacy; and maintaining boundaries, integrity, employer policies and accountability among other things. </w:t>
      </w:r>
    </w:p>
    <w:p w:rsidR="00C415DE" w:rsidRDefault="00C415DE" w:rsidP="00C415DE">
      <w:pPr>
        <w:pStyle w:val="AHPRASubheading"/>
        <w:rPr>
          <w:rFonts w:cs="Arial"/>
          <w:b w:val="0"/>
          <w:bCs/>
          <w:color w:val="008FC5"/>
          <w:szCs w:val="20"/>
          <w:lang w:eastAsia="en-AU"/>
        </w:rPr>
      </w:pPr>
      <w:r w:rsidRPr="00C415DE">
        <w:rPr>
          <w:rFonts w:cs="Arial"/>
          <w:b w:val="0"/>
          <w:bCs/>
          <w:color w:val="008FC5"/>
          <w:szCs w:val="20"/>
          <w:lang w:eastAsia="en-AU"/>
        </w:rPr>
        <w:t>International Nurse Regulator Collaborative forum</w:t>
      </w:r>
      <w:r w:rsidR="00D4249A">
        <w:rPr>
          <w:rFonts w:cs="Arial"/>
          <w:b w:val="0"/>
          <w:bCs/>
          <w:color w:val="008FC5"/>
          <w:szCs w:val="20"/>
          <w:lang w:eastAsia="en-AU"/>
        </w:rPr>
        <w:t xml:space="preserve"> in May</w:t>
      </w:r>
    </w:p>
    <w:p w:rsidR="00D4249A" w:rsidRDefault="00C415DE" w:rsidP="00C415DE">
      <w:pPr>
        <w:pStyle w:val="AHPRAnumberedsubheadinglevel1"/>
        <w:numPr>
          <w:ilvl w:val="0"/>
          <w:numId w:val="0"/>
        </w:numPr>
        <w:rPr>
          <w:b w:val="0"/>
          <w:color w:val="000000" w:themeColor="text1"/>
          <w:lang w:val="en-AU"/>
        </w:rPr>
      </w:pPr>
      <w:r w:rsidRPr="00C415DE">
        <w:rPr>
          <w:b w:val="0"/>
          <w:color w:val="000000" w:themeColor="text1"/>
          <w:lang w:val="en-AU"/>
        </w:rPr>
        <w:t xml:space="preserve">The </w:t>
      </w:r>
      <w:r w:rsidR="00D4249A">
        <w:rPr>
          <w:b w:val="0"/>
          <w:color w:val="000000" w:themeColor="text1"/>
          <w:lang w:val="en-AU"/>
        </w:rPr>
        <w:t xml:space="preserve">next International Nurse Regulator Collaborative forum is coming up in Geneva in May 2014. </w:t>
      </w:r>
    </w:p>
    <w:p w:rsidR="00C415DE" w:rsidRPr="00C415DE" w:rsidRDefault="00C415DE" w:rsidP="00C415DE">
      <w:pPr>
        <w:pStyle w:val="AHPRAnumberedsubheadinglevel1"/>
        <w:numPr>
          <w:ilvl w:val="0"/>
          <w:numId w:val="0"/>
        </w:numPr>
        <w:rPr>
          <w:b w:val="0"/>
          <w:color w:val="000000" w:themeColor="text1"/>
          <w:lang w:val="en-AU"/>
        </w:rPr>
      </w:pPr>
      <w:r w:rsidRPr="00C415DE">
        <w:rPr>
          <w:b w:val="0"/>
          <w:color w:val="000000" w:themeColor="text1"/>
          <w:lang w:val="en-AU"/>
        </w:rPr>
        <w:t>This group</w:t>
      </w:r>
      <w:r w:rsidR="00D4249A">
        <w:rPr>
          <w:b w:val="0"/>
          <w:color w:val="000000" w:themeColor="text1"/>
          <w:lang w:val="en-AU"/>
        </w:rPr>
        <w:t xml:space="preserve">, of which the National Board is a member, </w:t>
      </w:r>
      <w:r w:rsidRPr="00C415DE">
        <w:rPr>
          <w:b w:val="0"/>
          <w:color w:val="000000" w:themeColor="text1"/>
          <w:lang w:val="en-AU"/>
        </w:rPr>
        <w:t xml:space="preserve">includes representatives from nursing regulators in Australia, Canada, Ireland, New Zealand, United States of America, Singapore and United Kingdom. </w:t>
      </w:r>
    </w:p>
    <w:p w:rsidR="00C415DE" w:rsidRPr="00C415DE" w:rsidRDefault="00C415DE" w:rsidP="00C415DE">
      <w:pPr>
        <w:pStyle w:val="AHPRAnumberedsubheadinglevel1"/>
        <w:numPr>
          <w:ilvl w:val="0"/>
          <w:numId w:val="0"/>
        </w:numPr>
        <w:rPr>
          <w:b w:val="0"/>
          <w:color w:val="000000" w:themeColor="text1"/>
          <w:lang w:val="en-AU"/>
        </w:rPr>
      </w:pPr>
      <w:r w:rsidRPr="00C415DE">
        <w:rPr>
          <w:b w:val="0"/>
          <w:color w:val="000000" w:themeColor="text1"/>
          <w:lang w:val="en-AU"/>
        </w:rPr>
        <w:t xml:space="preserve">In 2011, the National Board signed a two-year memorandum of understanding (MoU) with the nursing and midwifery regulators in these countries. The scope of cooperation is to: </w:t>
      </w:r>
    </w:p>
    <w:p w:rsidR="00C415DE" w:rsidRPr="00AD14F8" w:rsidRDefault="00C415DE" w:rsidP="00433869">
      <w:pPr>
        <w:pStyle w:val="BodyText"/>
        <w:numPr>
          <w:ilvl w:val="0"/>
          <w:numId w:val="13"/>
        </w:numPr>
        <w:spacing w:after="0" w:line="240" w:lineRule="atLeast"/>
        <w:ind w:left="369"/>
      </w:pPr>
      <w:r w:rsidRPr="00AD14F8">
        <w:t xml:space="preserve">seek input of each organisation into agreed cooperative activities </w:t>
      </w:r>
    </w:p>
    <w:p w:rsidR="00C415DE" w:rsidRPr="00AD14F8" w:rsidRDefault="00C415DE" w:rsidP="00433869">
      <w:pPr>
        <w:pStyle w:val="BodyText"/>
        <w:numPr>
          <w:ilvl w:val="0"/>
          <w:numId w:val="13"/>
        </w:numPr>
        <w:spacing w:after="0" w:line="240" w:lineRule="atLeast"/>
        <w:ind w:left="369"/>
      </w:pPr>
      <w:r w:rsidRPr="00AD14F8">
        <w:t xml:space="preserve">exchange information about: </w:t>
      </w:r>
    </w:p>
    <w:p w:rsidR="00C415DE" w:rsidRPr="00AD14F8" w:rsidRDefault="00C415DE" w:rsidP="00433869">
      <w:pPr>
        <w:pStyle w:val="BodyText"/>
        <w:numPr>
          <w:ilvl w:val="0"/>
          <w:numId w:val="16"/>
        </w:numPr>
        <w:spacing w:after="0" w:line="240" w:lineRule="atLeast"/>
      </w:pPr>
      <w:r w:rsidRPr="00AD14F8">
        <w:t xml:space="preserve">key professional and political policy issues </w:t>
      </w:r>
    </w:p>
    <w:p w:rsidR="00C415DE" w:rsidRPr="00AD14F8" w:rsidRDefault="00C415DE" w:rsidP="00433869">
      <w:pPr>
        <w:pStyle w:val="BodyText"/>
        <w:numPr>
          <w:ilvl w:val="0"/>
          <w:numId w:val="16"/>
        </w:numPr>
        <w:spacing w:after="0" w:line="240" w:lineRule="atLeast"/>
      </w:pPr>
      <w:r w:rsidRPr="00AD14F8">
        <w:t>planned strategic research or projects</w:t>
      </w:r>
      <w:r w:rsidR="00D4249A">
        <w:t>, and</w:t>
      </w:r>
      <w:r w:rsidRPr="00AD14F8">
        <w:t xml:space="preserve"> </w:t>
      </w:r>
    </w:p>
    <w:p w:rsidR="00D4249A" w:rsidRDefault="00C415DE" w:rsidP="00433869">
      <w:pPr>
        <w:pStyle w:val="BodyText"/>
        <w:numPr>
          <w:ilvl w:val="0"/>
          <w:numId w:val="13"/>
        </w:numPr>
        <w:spacing w:after="0" w:line="240" w:lineRule="atLeast"/>
        <w:ind w:left="369"/>
      </w:pPr>
      <w:proofErr w:type="gramStart"/>
      <w:r w:rsidRPr="00AD14F8">
        <w:t>develop</w:t>
      </w:r>
      <w:proofErr w:type="gramEnd"/>
      <w:r w:rsidRPr="00AD14F8">
        <w:t xml:space="preserve"> joint regulatory research projects</w:t>
      </w:r>
      <w:r w:rsidR="00D4249A">
        <w:t>.</w:t>
      </w:r>
    </w:p>
    <w:p w:rsidR="00C415DE" w:rsidRDefault="00C415DE" w:rsidP="00D4249A">
      <w:pPr>
        <w:pStyle w:val="BodyText"/>
        <w:spacing w:after="0" w:line="240" w:lineRule="atLeast"/>
      </w:pPr>
      <w:r w:rsidRPr="00AD14F8">
        <w:t xml:space="preserve"> </w:t>
      </w:r>
    </w:p>
    <w:p w:rsidR="00D4249A" w:rsidRPr="00AD14F8" w:rsidRDefault="00D4249A" w:rsidP="00D4249A">
      <w:pPr>
        <w:pStyle w:val="BodyText"/>
        <w:spacing w:after="0" w:line="240" w:lineRule="atLeast"/>
      </w:pPr>
      <w:r>
        <w:t xml:space="preserve">Representatives of the National Board are attending the Geneva forum and will provide information on primary topics covered. </w:t>
      </w:r>
    </w:p>
    <w:p w:rsidR="00C415DE" w:rsidRPr="00C415DE" w:rsidRDefault="00C415DE" w:rsidP="00C415DE">
      <w:pPr>
        <w:pStyle w:val="AHPRAnumberedbulletpoint"/>
        <w:numPr>
          <w:ilvl w:val="0"/>
          <w:numId w:val="0"/>
        </w:numPr>
        <w:ind w:left="720" w:hanging="360"/>
      </w:pPr>
    </w:p>
    <w:p w:rsidR="00233851" w:rsidRDefault="00233851">
      <w:pPr>
        <w:spacing w:after="0"/>
        <w:rPr>
          <w:rFonts w:ascii="Arial" w:hAnsi="Arial" w:cs="Arial"/>
          <w:bCs/>
          <w:color w:val="008FC5"/>
          <w:sz w:val="20"/>
          <w:szCs w:val="20"/>
          <w:lang w:val="en-US" w:eastAsia="en-AU"/>
        </w:rPr>
      </w:pPr>
      <w:r>
        <w:rPr>
          <w:rFonts w:cs="Arial"/>
          <w:b/>
          <w:bCs/>
          <w:color w:val="008FC5"/>
          <w:szCs w:val="20"/>
          <w:lang w:eastAsia="en-AU"/>
        </w:rPr>
        <w:br w:type="page"/>
      </w:r>
    </w:p>
    <w:p w:rsidR="007A4DB1" w:rsidRPr="007A4DB1" w:rsidRDefault="007A4DB1" w:rsidP="007A4DB1">
      <w:pPr>
        <w:pStyle w:val="AHPRASubheading"/>
        <w:rPr>
          <w:rFonts w:cs="Arial"/>
          <w:b w:val="0"/>
          <w:bCs/>
          <w:color w:val="008FC5"/>
          <w:szCs w:val="20"/>
          <w:lang w:eastAsia="en-AU"/>
        </w:rPr>
      </w:pPr>
      <w:r w:rsidRPr="007A4DB1">
        <w:rPr>
          <w:rFonts w:cs="Arial"/>
          <w:b w:val="0"/>
          <w:bCs/>
          <w:color w:val="008FC5"/>
          <w:szCs w:val="20"/>
          <w:lang w:eastAsia="en-AU"/>
        </w:rPr>
        <w:lastRenderedPageBreak/>
        <w:t>Employer services for checking registration</w:t>
      </w:r>
    </w:p>
    <w:p w:rsidR="007A4DB1" w:rsidRPr="006B4D4B" w:rsidRDefault="007A4DB1" w:rsidP="007A4DB1">
      <w:pPr>
        <w:pStyle w:val="AHPRAnumberedsubheadinglevel1"/>
        <w:numPr>
          <w:ilvl w:val="0"/>
          <w:numId w:val="0"/>
        </w:numPr>
        <w:rPr>
          <w:b w:val="0"/>
          <w:color w:val="000000" w:themeColor="text1"/>
          <w:lang w:val="en-AU"/>
        </w:rPr>
      </w:pPr>
      <w:r w:rsidRPr="006B4D4B">
        <w:rPr>
          <w:b w:val="0"/>
          <w:color w:val="000000" w:themeColor="text1"/>
          <w:lang w:val="en-AU"/>
        </w:rPr>
        <w:t xml:space="preserve">The National Board reminds all employers to check the registration details and status of registration of employees using one of the following services: </w:t>
      </w:r>
    </w:p>
    <w:p w:rsidR="007A4DB1" w:rsidRPr="006B4D4B" w:rsidRDefault="00FC0450" w:rsidP="00433869">
      <w:pPr>
        <w:pStyle w:val="AHPRAnumberedsubheadinglevel1"/>
        <w:numPr>
          <w:ilvl w:val="0"/>
          <w:numId w:val="14"/>
        </w:numPr>
        <w:spacing w:before="0" w:after="120"/>
        <w:ind w:left="369"/>
        <w:rPr>
          <w:b w:val="0"/>
          <w:color w:val="000000" w:themeColor="text1"/>
        </w:rPr>
      </w:pPr>
      <w:hyperlink r:id="rId10" w:history="1">
        <w:r w:rsidR="007A4DB1" w:rsidRPr="006B4D4B">
          <w:rPr>
            <w:b w:val="0"/>
            <w:color w:val="000000" w:themeColor="text1"/>
            <w:u w:val="single"/>
          </w:rPr>
          <w:t>National register</w:t>
        </w:r>
      </w:hyperlink>
      <w:r w:rsidR="007A4DB1" w:rsidRPr="006B4D4B">
        <w:rPr>
          <w:b w:val="0"/>
          <w:color w:val="000000" w:themeColor="text1"/>
        </w:rPr>
        <w:t xml:space="preserve"> – this is a free service where you can check the registration details of a nurse or a midwife, one at a time.  </w:t>
      </w:r>
    </w:p>
    <w:p w:rsidR="007A4DB1" w:rsidRDefault="00FC0450" w:rsidP="00433869">
      <w:pPr>
        <w:pStyle w:val="AHPRAnumberedsubheadinglevel1"/>
        <w:numPr>
          <w:ilvl w:val="0"/>
          <w:numId w:val="14"/>
        </w:numPr>
        <w:spacing w:before="0" w:after="120"/>
        <w:ind w:left="369"/>
        <w:rPr>
          <w:b w:val="0"/>
          <w:color w:val="000000" w:themeColor="text1"/>
        </w:rPr>
      </w:pPr>
      <w:hyperlink r:id="rId11" w:history="1">
        <w:r w:rsidR="007A4DB1" w:rsidRPr="006B4D4B">
          <w:rPr>
            <w:b w:val="0"/>
            <w:color w:val="000000" w:themeColor="text1"/>
            <w:u w:val="single"/>
          </w:rPr>
          <w:t>Practitioner information exchange</w:t>
        </w:r>
      </w:hyperlink>
      <w:r w:rsidR="007A4DB1">
        <w:rPr>
          <w:b w:val="0"/>
          <w:color w:val="000000" w:themeColor="text1"/>
        </w:rPr>
        <w:t xml:space="preserve"> (PIE) – PIE offers the benefits of a secure data source for batch requests. </w:t>
      </w:r>
      <w:r w:rsidR="007A4DB1" w:rsidRPr="006B4D4B">
        <w:rPr>
          <w:b w:val="0"/>
          <w:color w:val="000000" w:themeColor="text1"/>
        </w:rPr>
        <w:t xml:space="preserve">  </w:t>
      </w:r>
    </w:p>
    <w:p w:rsidR="007A4DB1" w:rsidRPr="00E74FFE" w:rsidRDefault="00FC0450" w:rsidP="00433869">
      <w:pPr>
        <w:pStyle w:val="AHPRAnumberedbulletpoint"/>
        <w:numPr>
          <w:ilvl w:val="0"/>
          <w:numId w:val="14"/>
        </w:numPr>
        <w:spacing w:after="120"/>
        <w:ind w:left="369"/>
      </w:pPr>
      <w:hyperlink r:id="rId12" w:history="1">
        <w:r w:rsidR="007A4DB1" w:rsidRPr="00E74FFE">
          <w:rPr>
            <w:rStyle w:val="Hyperlink"/>
          </w:rPr>
          <w:t>Convert legacy registration numbers</w:t>
        </w:r>
      </w:hyperlink>
      <w:r w:rsidR="007A4DB1">
        <w:t xml:space="preserve"> – you can use online services to convert legacy registration numbers. If you do not have an employer login, you can request this using an </w:t>
      </w:r>
      <w:hyperlink r:id="rId13" w:history="1">
        <w:r w:rsidR="007A4DB1" w:rsidRPr="00E74FFE">
          <w:rPr>
            <w:rStyle w:val="Hyperlink"/>
          </w:rPr>
          <w:t>online enquiry form</w:t>
        </w:r>
      </w:hyperlink>
    </w:p>
    <w:p w:rsidR="007A4DB1" w:rsidRPr="006B4D4B" w:rsidRDefault="00FC0450" w:rsidP="00433869">
      <w:pPr>
        <w:pStyle w:val="AHPRAnumberedsubheadinglevel1"/>
        <w:numPr>
          <w:ilvl w:val="0"/>
          <w:numId w:val="14"/>
        </w:numPr>
        <w:spacing w:before="0" w:after="120"/>
        <w:ind w:left="369"/>
        <w:rPr>
          <w:b w:val="0"/>
          <w:color w:val="000000" w:themeColor="text1"/>
        </w:rPr>
      </w:pPr>
      <w:hyperlink r:id="rId14" w:anchor="multiple" w:history="1">
        <w:r w:rsidR="00E90A2C" w:rsidRPr="00E90A2C">
          <w:rPr>
            <w:rStyle w:val="Hyperlink"/>
            <w:b w:val="0"/>
          </w:rPr>
          <w:t>Multiple registration checks</w:t>
        </w:r>
      </w:hyperlink>
      <w:r w:rsidR="00E90A2C">
        <w:rPr>
          <w:b w:val="0"/>
          <w:color w:val="000000" w:themeColor="text1"/>
        </w:rPr>
        <w:t xml:space="preserve"> – </w:t>
      </w:r>
      <w:r w:rsidR="007A4DB1">
        <w:rPr>
          <w:b w:val="0"/>
          <w:color w:val="000000" w:themeColor="text1"/>
        </w:rPr>
        <w:t xml:space="preserve">you can request publicly available registration details of up to 50,000 nurses or midwives using their registration numbers. </w:t>
      </w:r>
    </w:p>
    <w:p w:rsidR="007A4DB1" w:rsidRPr="006B4D4B" w:rsidRDefault="00FC0450" w:rsidP="00433869">
      <w:pPr>
        <w:pStyle w:val="AHPRAnumberedsubheadinglevel1"/>
        <w:numPr>
          <w:ilvl w:val="0"/>
          <w:numId w:val="14"/>
        </w:numPr>
        <w:spacing w:before="0" w:after="120"/>
        <w:ind w:left="369"/>
        <w:rPr>
          <w:b w:val="0"/>
          <w:color w:val="000000" w:themeColor="text1"/>
        </w:rPr>
      </w:pPr>
      <w:hyperlink r:id="rId15" w:anchor="grace_period" w:history="1">
        <w:r w:rsidR="007A4DB1">
          <w:rPr>
            <w:b w:val="0"/>
            <w:color w:val="000000" w:themeColor="text1"/>
            <w:u w:val="single"/>
          </w:rPr>
          <w:t>Late period / expired registration</w:t>
        </w:r>
      </w:hyperlink>
      <w:r w:rsidR="007A4DB1">
        <w:rPr>
          <w:b w:val="0"/>
          <w:color w:val="000000" w:themeColor="text1"/>
        </w:rPr>
        <w:t xml:space="preserve"> – you can check the national register to see if your employee’s registration has expired. The National Law provides for one month late period for registration renewal. </w:t>
      </w:r>
      <w:r w:rsidR="007A4DB1" w:rsidRPr="006B4D4B">
        <w:rPr>
          <w:b w:val="0"/>
          <w:color w:val="000000" w:themeColor="text1"/>
        </w:rPr>
        <w:t xml:space="preserve"> </w:t>
      </w:r>
    </w:p>
    <w:p w:rsidR="007A4DB1" w:rsidRDefault="007A4DB1" w:rsidP="00E90A2C">
      <w:pPr>
        <w:pStyle w:val="AHPRAnumberedbulletpoint"/>
        <w:numPr>
          <w:ilvl w:val="0"/>
          <w:numId w:val="0"/>
        </w:numPr>
        <w:spacing w:after="120"/>
      </w:pPr>
      <w:r>
        <w:t>These online services also work best to verify the validity of a registration certificate against fraud and to confirm proper use of protected titles.  Visit the National Board website to read:</w:t>
      </w:r>
    </w:p>
    <w:p w:rsidR="007A4DB1" w:rsidRDefault="00FC0450" w:rsidP="00433869">
      <w:pPr>
        <w:pStyle w:val="AHPRAnumberedbulletpoint"/>
        <w:numPr>
          <w:ilvl w:val="0"/>
          <w:numId w:val="15"/>
        </w:numPr>
        <w:spacing w:after="120"/>
        <w:ind w:left="369"/>
      </w:pPr>
      <w:hyperlink r:id="rId16" w:history="1">
        <w:r w:rsidR="007A4DB1" w:rsidRPr="00BB0540">
          <w:rPr>
            <w:rStyle w:val="Hyperlink"/>
            <w:i/>
          </w:rPr>
          <w:t>Explanatory note and FAQ: Title protection</w:t>
        </w:r>
      </w:hyperlink>
      <w:r w:rsidR="007A4DB1">
        <w:t xml:space="preserve">. </w:t>
      </w:r>
    </w:p>
    <w:p w:rsidR="007A4DB1" w:rsidRDefault="007A4DB1" w:rsidP="00E90A2C">
      <w:pPr>
        <w:pStyle w:val="AHPRAnumberedbulletpoint"/>
        <w:numPr>
          <w:ilvl w:val="0"/>
          <w:numId w:val="0"/>
        </w:numPr>
        <w:spacing w:after="120"/>
      </w:pPr>
      <w:r>
        <w:t xml:space="preserve">Do not hesitate to </w:t>
      </w:r>
      <w:hyperlink r:id="rId17" w:history="1">
        <w:r w:rsidRPr="00CA046B">
          <w:rPr>
            <w:rStyle w:val="Hyperlink"/>
          </w:rPr>
          <w:t>contact us</w:t>
        </w:r>
      </w:hyperlink>
      <w:r>
        <w:t xml:space="preserve"> if you:</w:t>
      </w:r>
    </w:p>
    <w:p w:rsidR="007A4DB1" w:rsidRPr="00441F0D" w:rsidRDefault="007A4DB1" w:rsidP="00433869">
      <w:pPr>
        <w:pStyle w:val="BodyText"/>
        <w:numPr>
          <w:ilvl w:val="0"/>
          <w:numId w:val="13"/>
        </w:numPr>
        <w:spacing w:after="0" w:line="240" w:lineRule="atLeast"/>
        <w:ind w:left="369"/>
      </w:pPr>
      <w:r w:rsidRPr="00441F0D">
        <w:t xml:space="preserve">have reason to believe that a person is not registered with the National Board but claims to be a registered nurse, an enrolled nurse or a midwife, </w:t>
      </w:r>
      <w:r w:rsidR="00C415DE">
        <w:t>or</w:t>
      </w:r>
    </w:p>
    <w:p w:rsidR="007A4DB1" w:rsidRPr="00441F0D" w:rsidRDefault="007A4DB1" w:rsidP="00433869">
      <w:pPr>
        <w:pStyle w:val="BodyText"/>
        <w:numPr>
          <w:ilvl w:val="0"/>
          <w:numId w:val="13"/>
        </w:numPr>
        <w:spacing w:after="0" w:line="240" w:lineRule="atLeast"/>
        <w:ind w:left="369"/>
        <w:rPr>
          <w:lang w:val="en-AU"/>
        </w:rPr>
      </w:pPr>
      <w:r w:rsidRPr="00441F0D">
        <w:t xml:space="preserve">are concerned about someone’s use of a protected title. </w:t>
      </w:r>
    </w:p>
    <w:p w:rsidR="00C415DE" w:rsidRPr="00C415DE" w:rsidRDefault="00C415DE" w:rsidP="00C415DE">
      <w:pPr>
        <w:pStyle w:val="AHPRASubheading"/>
        <w:rPr>
          <w:rFonts w:cs="Arial"/>
          <w:b w:val="0"/>
          <w:bCs/>
          <w:color w:val="008FC5"/>
          <w:szCs w:val="20"/>
          <w:lang w:eastAsia="en-AU"/>
        </w:rPr>
      </w:pPr>
      <w:r w:rsidRPr="00C415DE">
        <w:rPr>
          <w:rFonts w:cs="Arial"/>
          <w:b w:val="0"/>
          <w:bCs/>
          <w:color w:val="008FC5"/>
          <w:szCs w:val="20"/>
          <w:lang w:eastAsia="en-AU"/>
        </w:rPr>
        <w:t>Joint communiqué with ANMAC</w:t>
      </w:r>
    </w:p>
    <w:p w:rsidR="00C415DE" w:rsidRDefault="00C415DE" w:rsidP="00C415DE">
      <w:pPr>
        <w:pStyle w:val="AHPRAnumberedsubheadinglevel1"/>
        <w:numPr>
          <w:ilvl w:val="0"/>
          <w:numId w:val="0"/>
        </w:numPr>
        <w:rPr>
          <w:b w:val="0"/>
          <w:color w:val="000000" w:themeColor="text1"/>
          <w:lang w:val="en-AU"/>
        </w:rPr>
      </w:pPr>
      <w:r>
        <w:rPr>
          <w:b w:val="0"/>
          <w:color w:val="000000" w:themeColor="text1"/>
          <w:lang w:val="en-AU"/>
        </w:rPr>
        <w:t xml:space="preserve">The National Board has published a joint communiqué with the Australian Nursing and Midwifery Accreditation Council (ANMAC). The communiqué is on the meeting of the National Board and ANMAC on 21 March 2014 in Melbourne. The purpose of a joint forum is to build a strong collaborative relationship between the organisations. </w:t>
      </w:r>
    </w:p>
    <w:p w:rsidR="004053DC" w:rsidRPr="00D35639" w:rsidRDefault="00C415DE" w:rsidP="00F66CB4">
      <w:pPr>
        <w:pStyle w:val="AHPRAnumberedsubheadinglevel1"/>
        <w:numPr>
          <w:ilvl w:val="0"/>
          <w:numId w:val="0"/>
        </w:numPr>
        <w:rPr>
          <w:rFonts w:eastAsia="Times New Roman" w:cs="Arial"/>
          <w:szCs w:val="20"/>
        </w:rPr>
      </w:pPr>
      <w:r>
        <w:rPr>
          <w:b w:val="0"/>
          <w:color w:val="000000" w:themeColor="text1"/>
          <w:lang w:val="en-AU"/>
        </w:rPr>
        <w:t xml:space="preserve">Read the </w:t>
      </w:r>
      <w:hyperlink r:id="rId18" w:history="1">
        <w:r w:rsidRPr="00F66CB4">
          <w:rPr>
            <w:rStyle w:val="Hyperlink"/>
            <w:b w:val="0"/>
            <w:lang w:val="en-AU"/>
          </w:rPr>
          <w:t>communiqué</w:t>
        </w:r>
      </w:hyperlink>
      <w:r>
        <w:rPr>
          <w:b w:val="0"/>
          <w:color w:val="000000" w:themeColor="text1"/>
          <w:lang w:val="en-AU"/>
        </w:rPr>
        <w:t xml:space="preserve"> under news on the National Board website. </w:t>
      </w:r>
    </w:p>
    <w:p w:rsidR="00BB01FA" w:rsidRPr="00786214" w:rsidRDefault="00BB01FA" w:rsidP="00BB01FA">
      <w:pPr>
        <w:pStyle w:val="AHPRASubhead"/>
        <w:jc w:val="both"/>
        <w:rPr>
          <w:rFonts w:cs="Arial"/>
          <w:b w:val="0"/>
          <w:bCs/>
          <w:color w:val="008FC5"/>
          <w:szCs w:val="20"/>
          <w:lang w:eastAsia="en-AU"/>
        </w:rPr>
      </w:pPr>
      <w:r w:rsidRPr="00786214">
        <w:rPr>
          <w:rFonts w:cs="Arial"/>
          <w:b w:val="0"/>
          <w:bCs/>
          <w:color w:val="008FC5"/>
          <w:szCs w:val="20"/>
          <w:lang w:eastAsia="en-AU"/>
        </w:rPr>
        <w:t>Approved programs of study leading to registration and endorsement</w:t>
      </w:r>
    </w:p>
    <w:tbl>
      <w:tblPr>
        <w:tblStyle w:val="TableGrid"/>
        <w:tblW w:w="921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410"/>
        <w:gridCol w:w="2835"/>
        <w:gridCol w:w="3969"/>
      </w:tblGrid>
      <w:tr w:rsidR="00A96F26" w:rsidRPr="00087A27" w:rsidTr="00A96F26">
        <w:tc>
          <w:tcPr>
            <w:tcW w:w="9214" w:type="dxa"/>
            <w:gridSpan w:val="3"/>
          </w:tcPr>
          <w:p w:rsidR="00A96F26" w:rsidRPr="00087A27" w:rsidRDefault="00A96F26" w:rsidP="00A96F26">
            <w:pPr>
              <w:pStyle w:val="AHPRANumberedlistlevel1"/>
              <w:numPr>
                <w:ilvl w:val="0"/>
                <w:numId w:val="0"/>
              </w:numPr>
              <w:spacing w:before="240"/>
            </w:pPr>
            <w:r w:rsidRPr="00F94C83">
              <w:rPr>
                <w:rFonts w:eastAsia="Times New Roman" w:cs="Arial"/>
                <w:szCs w:val="20"/>
              </w:rPr>
              <w:t>T</w:t>
            </w:r>
            <w:r>
              <w:rPr>
                <w:rFonts w:eastAsia="Times New Roman" w:cs="Arial"/>
                <w:szCs w:val="20"/>
              </w:rPr>
              <w:t>he National Board approved varying</w:t>
            </w:r>
            <w:r w:rsidRPr="00F94C83">
              <w:rPr>
                <w:rFonts w:eastAsia="Times New Roman" w:cs="Arial"/>
                <w:szCs w:val="20"/>
              </w:rPr>
              <w:t xml:space="preserve"> </w:t>
            </w:r>
            <w:r>
              <w:rPr>
                <w:rFonts w:eastAsia="Times New Roman" w:cs="Arial"/>
                <w:szCs w:val="20"/>
              </w:rPr>
              <w:t xml:space="preserve">amendments </w:t>
            </w:r>
            <w:r w:rsidRPr="00F94C83">
              <w:rPr>
                <w:rFonts w:eastAsia="Times New Roman" w:cs="Arial"/>
                <w:szCs w:val="20"/>
              </w:rPr>
              <w:t xml:space="preserve">to </w:t>
            </w:r>
            <w:r>
              <w:rPr>
                <w:rFonts w:eastAsia="Times New Roman" w:cs="Arial"/>
                <w:szCs w:val="20"/>
              </w:rPr>
              <w:t xml:space="preserve">the </w:t>
            </w:r>
            <w:r w:rsidRPr="00F94C83">
              <w:rPr>
                <w:rFonts w:eastAsia="Times New Roman" w:cs="Arial"/>
                <w:szCs w:val="20"/>
              </w:rPr>
              <w:t>list</w:t>
            </w:r>
            <w:r w:rsidRPr="00F94C83" w:rsidDel="005C0253">
              <w:rPr>
                <w:rFonts w:eastAsia="Times New Roman" w:cs="Arial"/>
                <w:szCs w:val="20"/>
              </w:rPr>
              <w:t xml:space="preserve"> </w:t>
            </w:r>
            <w:r w:rsidRPr="00F94C83">
              <w:rPr>
                <w:rFonts w:eastAsia="Times New Roman" w:cs="Arial"/>
                <w:szCs w:val="20"/>
              </w:rPr>
              <w:t>of approved programs of study</w:t>
            </w:r>
            <w:r>
              <w:rPr>
                <w:rFonts w:eastAsia="Times New Roman" w:cs="Arial"/>
                <w:szCs w:val="20"/>
              </w:rPr>
              <w:t xml:space="preserve"> for the following programs:</w:t>
            </w:r>
          </w:p>
        </w:tc>
      </w:tr>
      <w:tr w:rsidR="00A96F26" w:rsidRPr="00DD7439" w:rsidTr="00A96F26">
        <w:tc>
          <w:tcPr>
            <w:tcW w:w="2410" w:type="dxa"/>
          </w:tcPr>
          <w:p w:rsidR="00A96F26" w:rsidRPr="00DD7439" w:rsidRDefault="00A96F26" w:rsidP="00A96F26">
            <w:pPr>
              <w:pStyle w:val="AHPRANumberedlistlevel1"/>
              <w:numPr>
                <w:ilvl w:val="0"/>
                <w:numId w:val="0"/>
              </w:numPr>
              <w:spacing w:before="240"/>
              <w:rPr>
                <w:b/>
              </w:rPr>
            </w:pPr>
            <w:r>
              <w:rPr>
                <w:b/>
              </w:rPr>
              <w:t>Education p</w:t>
            </w:r>
            <w:r w:rsidRPr="00DD7439">
              <w:rPr>
                <w:b/>
              </w:rPr>
              <w:t>rovider</w:t>
            </w:r>
          </w:p>
        </w:tc>
        <w:tc>
          <w:tcPr>
            <w:tcW w:w="2835" w:type="dxa"/>
          </w:tcPr>
          <w:p w:rsidR="00A96F26" w:rsidRPr="00DD7439" w:rsidRDefault="00A96F26" w:rsidP="00A96F26">
            <w:pPr>
              <w:pStyle w:val="AHPRANumberedlistlevel1"/>
              <w:numPr>
                <w:ilvl w:val="0"/>
                <w:numId w:val="0"/>
              </w:numPr>
              <w:spacing w:before="240"/>
              <w:rPr>
                <w:b/>
              </w:rPr>
            </w:pPr>
            <w:r w:rsidRPr="00DD7439">
              <w:rPr>
                <w:b/>
              </w:rPr>
              <w:t>Program</w:t>
            </w:r>
          </w:p>
        </w:tc>
        <w:tc>
          <w:tcPr>
            <w:tcW w:w="3969" w:type="dxa"/>
          </w:tcPr>
          <w:p w:rsidR="00A96F26" w:rsidRDefault="00A96F26" w:rsidP="00A96F26">
            <w:pPr>
              <w:pStyle w:val="AHPRANumberedlistlevel1"/>
              <w:numPr>
                <w:ilvl w:val="0"/>
                <w:numId w:val="0"/>
              </w:numPr>
              <w:spacing w:before="240"/>
              <w:rPr>
                <w:b/>
              </w:rPr>
            </w:pPr>
          </w:p>
        </w:tc>
      </w:tr>
      <w:tr w:rsidR="00A96F26" w:rsidTr="00A96F26">
        <w:tc>
          <w:tcPr>
            <w:tcW w:w="2410" w:type="dxa"/>
          </w:tcPr>
          <w:p w:rsidR="00A96F26" w:rsidRDefault="00A96F26" w:rsidP="00A96F26">
            <w:pPr>
              <w:pStyle w:val="AHPRANumberedlistlevel1"/>
              <w:numPr>
                <w:ilvl w:val="0"/>
                <w:numId w:val="0"/>
              </w:numPr>
              <w:spacing w:before="120"/>
            </w:pPr>
            <w:r>
              <w:t>Brisbane North Institute of TAFE</w:t>
            </w:r>
          </w:p>
        </w:tc>
        <w:tc>
          <w:tcPr>
            <w:tcW w:w="2835" w:type="dxa"/>
          </w:tcPr>
          <w:p w:rsidR="00A96F26" w:rsidRDefault="00A96F26" w:rsidP="00A96F26">
            <w:pPr>
              <w:pStyle w:val="AHPRANumberedlistlevel1"/>
              <w:numPr>
                <w:ilvl w:val="0"/>
                <w:numId w:val="0"/>
              </w:numPr>
              <w:spacing w:before="120"/>
            </w:pPr>
            <w:r>
              <w:t>Diploma of Nursing</w:t>
            </w:r>
          </w:p>
        </w:tc>
        <w:tc>
          <w:tcPr>
            <w:tcW w:w="3969" w:type="dxa"/>
          </w:tcPr>
          <w:p w:rsidR="00A96F26" w:rsidRPr="00DD7439"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Australian College of Nursing</w:t>
            </w:r>
          </w:p>
        </w:tc>
        <w:tc>
          <w:tcPr>
            <w:tcW w:w="2835" w:type="dxa"/>
          </w:tcPr>
          <w:p w:rsidR="00A96F26" w:rsidRDefault="00A96F26" w:rsidP="00A96F26">
            <w:pPr>
              <w:pStyle w:val="AHPRANumberedlistlevel1"/>
              <w:numPr>
                <w:ilvl w:val="0"/>
                <w:numId w:val="0"/>
              </w:numPr>
              <w:spacing w:before="120"/>
            </w:pPr>
            <w:r>
              <w:t>Return to Register Enrolled Nurse</w:t>
            </w:r>
          </w:p>
        </w:tc>
        <w:tc>
          <w:tcPr>
            <w:tcW w:w="3969" w:type="dxa"/>
          </w:tcPr>
          <w:p w:rsidR="00A96F26" w:rsidRPr="00DD7439"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Australian College of Nursing</w:t>
            </w:r>
          </w:p>
        </w:tc>
        <w:tc>
          <w:tcPr>
            <w:tcW w:w="2835" w:type="dxa"/>
          </w:tcPr>
          <w:p w:rsidR="00A96F26" w:rsidRDefault="00A96F26" w:rsidP="00A96F26">
            <w:pPr>
              <w:pStyle w:val="AHPRANumberedlistlevel1"/>
              <w:numPr>
                <w:ilvl w:val="0"/>
                <w:numId w:val="0"/>
              </w:numPr>
              <w:spacing w:before="120"/>
            </w:pPr>
            <w:r>
              <w:t>Return to Register Registered Nurse</w:t>
            </w:r>
          </w:p>
        </w:tc>
        <w:tc>
          <w:tcPr>
            <w:tcW w:w="3969" w:type="dxa"/>
          </w:tcPr>
          <w:p w:rsidR="00A96F26" w:rsidRPr="00DD7439"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Careers Australia</w:t>
            </w:r>
          </w:p>
        </w:tc>
        <w:tc>
          <w:tcPr>
            <w:tcW w:w="2835" w:type="dxa"/>
          </w:tcPr>
          <w:p w:rsidR="00A96F26" w:rsidRDefault="00A96F26" w:rsidP="00A96F26">
            <w:pPr>
              <w:pStyle w:val="AHPRANumberedlistlevel1"/>
              <w:numPr>
                <w:ilvl w:val="0"/>
                <w:numId w:val="0"/>
              </w:numPr>
              <w:spacing w:before="120"/>
            </w:pPr>
            <w:r>
              <w:t>Diploma of Nursing</w:t>
            </w:r>
          </w:p>
        </w:tc>
        <w:tc>
          <w:tcPr>
            <w:tcW w:w="3969" w:type="dxa"/>
          </w:tcPr>
          <w:p w:rsidR="00A96F26" w:rsidRPr="00DD7439"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Monash University</w:t>
            </w:r>
          </w:p>
        </w:tc>
        <w:tc>
          <w:tcPr>
            <w:tcW w:w="2835" w:type="dxa"/>
          </w:tcPr>
          <w:p w:rsidR="00A96F26" w:rsidRDefault="00A96F26" w:rsidP="00A96F26">
            <w:pPr>
              <w:pStyle w:val="AHPRANumberedlistlevel1"/>
              <w:numPr>
                <w:ilvl w:val="0"/>
                <w:numId w:val="0"/>
              </w:numPr>
              <w:spacing w:before="120"/>
            </w:pPr>
            <w:r>
              <w:t>Therapeutic Medication Management Unit</w:t>
            </w:r>
          </w:p>
        </w:tc>
        <w:tc>
          <w:tcPr>
            <w:tcW w:w="3969" w:type="dxa"/>
          </w:tcPr>
          <w:p w:rsidR="00A96F26" w:rsidRPr="00DD7439" w:rsidRDefault="00A96F26" w:rsidP="00A96F26">
            <w:pPr>
              <w:pStyle w:val="AHPRANumberedlistlevel1"/>
              <w:numPr>
                <w:ilvl w:val="0"/>
                <w:numId w:val="0"/>
              </w:numPr>
              <w:spacing w:before="120"/>
            </w:pPr>
          </w:p>
        </w:tc>
      </w:tr>
    </w:tbl>
    <w:p w:rsidR="00A96F26" w:rsidRDefault="00A96F26">
      <w:r>
        <w:br w:type="page"/>
      </w:r>
    </w:p>
    <w:tbl>
      <w:tblPr>
        <w:tblStyle w:val="TableGrid"/>
        <w:tblW w:w="921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410"/>
        <w:gridCol w:w="2410"/>
        <w:gridCol w:w="2126"/>
        <w:gridCol w:w="284"/>
        <w:gridCol w:w="1984"/>
      </w:tblGrid>
      <w:tr w:rsidR="00A96F26" w:rsidRPr="002162A9" w:rsidTr="00A96F26">
        <w:tc>
          <w:tcPr>
            <w:tcW w:w="9214" w:type="dxa"/>
            <w:gridSpan w:val="5"/>
          </w:tcPr>
          <w:p w:rsidR="00A96F26" w:rsidRPr="00522BD6" w:rsidRDefault="00A96F26" w:rsidP="00A96F26">
            <w:pPr>
              <w:pStyle w:val="AHPRANumberedlistlevel1"/>
              <w:numPr>
                <w:ilvl w:val="0"/>
                <w:numId w:val="0"/>
              </w:numPr>
              <w:spacing w:before="240"/>
              <w:ind w:left="34" w:hanging="34"/>
            </w:pPr>
            <w:r>
              <w:lastRenderedPageBreak/>
              <w:t>The National Board approved the prolongation of accreditation for the following currently accredited nursing programs:</w:t>
            </w:r>
          </w:p>
        </w:tc>
      </w:tr>
      <w:tr w:rsidR="00A96F26" w:rsidRPr="00DD7439" w:rsidTr="00A96F26">
        <w:trPr>
          <w:cantSplit/>
        </w:trPr>
        <w:tc>
          <w:tcPr>
            <w:tcW w:w="2410" w:type="dxa"/>
          </w:tcPr>
          <w:p w:rsidR="00A96F26" w:rsidRPr="00DD7439" w:rsidRDefault="00A96F26" w:rsidP="00A96F26">
            <w:pPr>
              <w:pStyle w:val="AHPRANumberedlistlevel1"/>
              <w:numPr>
                <w:ilvl w:val="0"/>
                <w:numId w:val="0"/>
              </w:numPr>
              <w:spacing w:before="240"/>
              <w:rPr>
                <w:b/>
              </w:rPr>
            </w:pPr>
            <w:r>
              <w:rPr>
                <w:b/>
              </w:rPr>
              <w:t>Education provider</w:t>
            </w:r>
          </w:p>
        </w:tc>
        <w:tc>
          <w:tcPr>
            <w:tcW w:w="2410" w:type="dxa"/>
          </w:tcPr>
          <w:p w:rsidR="00A96F26" w:rsidRPr="00DD7439" w:rsidRDefault="00A96F26" w:rsidP="00A96F26">
            <w:pPr>
              <w:pStyle w:val="AHPRANumberedlistlevel1"/>
              <w:numPr>
                <w:ilvl w:val="0"/>
                <w:numId w:val="0"/>
              </w:numPr>
              <w:spacing w:before="240"/>
              <w:rPr>
                <w:b/>
              </w:rPr>
            </w:pPr>
            <w:r>
              <w:rPr>
                <w:b/>
              </w:rPr>
              <w:t>Program</w:t>
            </w:r>
          </w:p>
        </w:tc>
        <w:tc>
          <w:tcPr>
            <w:tcW w:w="2410" w:type="dxa"/>
            <w:gridSpan w:val="2"/>
          </w:tcPr>
          <w:p w:rsidR="00A96F26" w:rsidRPr="00DD7439" w:rsidRDefault="00A96F26" w:rsidP="00A96F26">
            <w:pPr>
              <w:pStyle w:val="AHPRANumberedlistlevel1"/>
              <w:numPr>
                <w:ilvl w:val="0"/>
                <w:numId w:val="0"/>
              </w:numPr>
              <w:spacing w:before="240"/>
              <w:rPr>
                <w:b/>
              </w:rPr>
            </w:pPr>
            <w:r>
              <w:rPr>
                <w:b/>
              </w:rPr>
              <w:t>Expiry date</w:t>
            </w:r>
          </w:p>
        </w:tc>
        <w:tc>
          <w:tcPr>
            <w:tcW w:w="1984" w:type="dxa"/>
          </w:tcPr>
          <w:p w:rsidR="00A96F26" w:rsidRDefault="00A96F26" w:rsidP="00A96F26">
            <w:pPr>
              <w:pStyle w:val="AHPRANumberedlistlevel1"/>
              <w:numPr>
                <w:ilvl w:val="0"/>
                <w:numId w:val="0"/>
              </w:numPr>
              <w:spacing w:before="240"/>
              <w:rPr>
                <w:b/>
              </w:rPr>
            </w:pPr>
            <w:r>
              <w:rPr>
                <w:b/>
              </w:rPr>
              <w:t>Revised expiry date</w:t>
            </w:r>
          </w:p>
        </w:tc>
      </w:tr>
      <w:tr w:rsidR="00A96F26" w:rsidTr="00A96F26">
        <w:tc>
          <w:tcPr>
            <w:tcW w:w="2410" w:type="dxa"/>
          </w:tcPr>
          <w:p w:rsidR="00A96F26" w:rsidRPr="00B773F2" w:rsidRDefault="00A96F26" w:rsidP="00A96F26">
            <w:pPr>
              <w:pStyle w:val="AHPRANumberedlistlevel1"/>
              <w:numPr>
                <w:ilvl w:val="0"/>
                <w:numId w:val="0"/>
              </w:numPr>
              <w:spacing w:before="120"/>
            </w:pPr>
            <w:r>
              <w:t>Federation University Australia</w:t>
            </w:r>
          </w:p>
        </w:tc>
        <w:tc>
          <w:tcPr>
            <w:tcW w:w="2410" w:type="dxa"/>
          </w:tcPr>
          <w:p w:rsidR="00A96F26" w:rsidRPr="00B773F2" w:rsidRDefault="00A96F26" w:rsidP="00A96F26">
            <w:pPr>
              <w:pStyle w:val="AHPRANumberedlistlevel1"/>
              <w:numPr>
                <w:ilvl w:val="0"/>
                <w:numId w:val="0"/>
              </w:numPr>
              <w:spacing w:before="120"/>
            </w:pPr>
            <w:r>
              <w:t>Diploma of Nursing</w:t>
            </w:r>
          </w:p>
        </w:tc>
        <w:tc>
          <w:tcPr>
            <w:tcW w:w="2410" w:type="dxa"/>
            <w:gridSpan w:val="2"/>
          </w:tcPr>
          <w:p w:rsidR="00A96F26" w:rsidRPr="00B773F2" w:rsidRDefault="00A96F26" w:rsidP="00A96F26">
            <w:pPr>
              <w:pStyle w:val="AHPRANumberedlistlevel1"/>
              <w:numPr>
                <w:ilvl w:val="0"/>
                <w:numId w:val="0"/>
              </w:numPr>
              <w:spacing w:before="120"/>
            </w:pPr>
            <w:r>
              <w:t>1 Jan 2015</w:t>
            </w:r>
          </w:p>
        </w:tc>
        <w:tc>
          <w:tcPr>
            <w:tcW w:w="1984" w:type="dxa"/>
          </w:tcPr>
          <w:p w:rsidR="00A96F26" w:rsidRDefault="00A96F26" w:rsidP="00A96F26">
            <w:pPr>
              <w:pStyle w:val="AHPRANumberedlistlevel1"/>
              <w:numPr>
                <w:ilvl w:val="0"/>
                <w:numId w:val="0"/>
              </w:numPr>
              <w:spacing w:before="120"/>
            </w:pPr>
            <w:r>
              <w:t>1 Jan 2016</w:t>
            </w:r>
          </w:p>
        </w:tc>
      </w:tr>
      <w:tr w:rsidR="00A96F26" w:rsidTr="00A96F26">
        <w:tc>
          <w:tcPr>
            <w:tcW w:w="2410" w:type="dxa"/>
          </w:tcPr>
          <w:p w:rsidR="00A96F26" w:rsidRDefault="00A96F26" w:rsidP="00A96F26">
            <w:pPr>
              <w:pStyle w:val="AHPRANumberedlistlevel1"/>
              <w:numPr>
                <w:ilvl w:val="0"/>
                <w:numId w:val="0"/>
              </w:numPr>
              <w:spacing w:before="120"/>
            </w:pPr>
            <w:r>
              <w:t>ACT Health</w:t>
            </w:r>
          </w:p>
        </w:tc>
        <w:tc>
          <w:tcPr>
            <w:tcW w:w="2410" w:type="dxa"/>
          </w:tcPr>
          <w:p w:rsidR="00A96F26" w:rsidRPr="00B773F2" w:rsidRDefault="00A96F26" w:rsidP="00A96F26">
            <w:pPr>
              <w:pStyle w:val="AHPRANumberedlistlevel1"/>
              <w:numPr>
                <w:ilvl w:val="0"/>
                <w:numId w:val="0"/>
              </w:numPr>
              <w:spacing w:before="120"/>
            </w:pPr>
            <w:r>
              <w:t>Registered Nurse Refresher Program</w:t>
            </w:r>
          </w:p>
        </w:tc>
        <w:tc>
          <w:tcPr>
            <w:tcW w:w="2410" w:type="dxa"/>
            <w:gridSpan w:val="2"/>
          </w:tcPr>
          <w:p w:rsidR="00A96F26" w:rsidRPr="00B773F2" w:rsidRDefault="00A96F26" w:rsidP="00A96F26">
            <w:pPr>
              <w:pStyle w:val="AHPRANumberedlistlevel1"/>
              <w:numPr>
                <w:ilvl w:val="0"/>
                <w:numId w:val="0"/>
              </w:numPr>
              <w:spacing w:before="120"/>
            </w:pPr>
            <w:r>
              <w:t>1 May 2014</w:t>
            </w:r>
          </w:p>
        </w:tc>
        <w:tc>
          <w:tcPr>
            <w:tcW w:w="1984" w:type="dxa"/>
          </w:tcPr>
          <w:p w:rsidR="00A96F26" w:rsidRDefault="00A96F26" w:rsidP="00A96F26">
            <w:pPr>
              <w:pStyle w:val="AHPRANumberedlistlevel1"/>
              <w:numPr>
                <w:ilvl w:val="0"/>
                <w:numId w:val="0"/>
              </w:numPr>
              <w:spacing w:before="120"/>
            </w:pPr>
            <w:r>
              <w:t>30 June 2015</w:t>
            </w:r>
          </w:p>
        </w:tc>
      </w:tr>
      <w:tr w:rsidR="00A96F26" w:rsidTr="00A96F26">
        <w:tc>
          <w:tcPr>
            <w:tcW w:w="2410" w:type="dxa"/>
          </w:tcPr>
          <w:p w:rsidR="00A96F26" w:rsidRDefault="00A96F26" w:rsidP="00A96F26">
            <w:pPr>
              <w:pStyle w:val="AHPRANumberedlistlevel1"/>
              <w:numPr>
                <w:ilvl w:val="0"/>
                <w:numId w:val="0"/>
              </w:numPr>
              <w:spacing w:before="120"/>
            </w:pPr>
            <w:r>
              <w:t>ACT Health</w:t>
            </w:r>
          </w:p>
        </w:tc>
        <w:tc>
          <w:tcPr>
            <w:tcW w:w="2410" w:type="dxa"/>
          </w:tcPr>
          <w:p w:rsidR="00A96F26" w:rsidRPr="00B773F2" w:rsidRDefault="00A96F26" w:rsidP="00A96F26">
            <w:pPr>
              <w:pStyle w:val="AHPRANumberedlistlevel1"/>
              <w:numPr>
                <w:ilvl w:val="0"/>
                <w:numId w:val="0"/>
              </w:numPr>
              <w:spacing w:before="120"/>
            </w:pPr>
            <w:r>
              <w:t>Overseas Qualified Nurse Program</w:t>
            </w:r>
          </w:p>
        </w:tc>
        <w:tc>
          <w:tcPr>
            <w:tcW w:w="2410" w:type="dxa"/>
            <w:gridSpan w:val="2"/>
          </w:tcPr>
          <w:p w:rsidR="00A96F26" w:rsidRPr="00B773F2" w:rsidRDefault="00A96F26" w:rsidP="00A96F26">
            <w:pPr>
              <w:pStyle w:val="AHPRANumberedlistlevel1"/>
              <w:numPr>
                <w:ilvl w:val="0"/>
                <w:numId w:val="0"/>
              </w:numPr>
              <w:spacing w:before="120"/>
            </w:pPr>
            <w:r>
              <w:t>1 May 2014</w:t>
            </w:r>
          </w:p>
        </w:tc>
        <w:tc>
          <w:tcPr>
            <w:tcW w:w="1984" w:type="dxa"/>
          </w:tcPr>
          <w:p w:rsidR="00A96F26" w:rsidRDefault="00A96F26" w:rsidP="00A96F26">
            <w:pPr>
              <w:pStyle w:val="AHPRANumberedlistlevel1"/>
              <w:numPr>
                <w:ilvl w:val="0"/>
                <w:numId w:val="0"/>
              </w:numPr>
              <w:spacing w:before="120"/>
            </w:pPr>
            <w:r>
              <w:t>30 June 2015</w:t>
            </w:r>
          </w:p>
        </w:tc>
      </w:tr>
      <w:tr w:rsidR="00A96F26" w:rsidTr="00A96F26">
        <w:tc>
          <w:tcPr>
            <w:tcW w:w="9214" w:type="dxa"/>
            <w:gridSpan w:val="5"/>
          </w:tcPr>
          <w:p w:rsidR="00A96F26" w:rsidRDefault="00A96F26" w:rsidP="00A96F26">
            <w:pPr>
              <w:pStyle w:val="AHPRANumberedlistlevel1"/>
              <w:numPr>
                <w:ilvl w:val="0"/>
                <w:numId w:val="0"/>
              </w:numPr>
              <w:spacing w:before="240"/>
              <w:ind w:left="34" w:hanging="34"/>
            </w:pPr>
            <w:r w:rsidRPr="00A96F26">
              <w:t xml:space="preserve">The National Board approved the following to be moved into ‘inactive’ in the </w:t>
            </w:r>
            <w:r w:rsidRPr="00A96F26">
              <w:rPr>
                <w:b/>
              </w:rPr>
              <w:t>nursing</w:t>
            </w:r>
            <w:r w:rsidRPr="00A96F26">
              <w:t xml:space="preserve"> list</w:t>
            </w:r>
            <w:r w:rsidRPr="00A96F26" w:rsidDel="005C0253">
              <w:t xml:space="preserve"> </w:t>
            </w:r>
            <w:r w:rsidRPr="00A96F26">
              <w:t>of approved programs of study (this program is no longer approved for new enrolments):</w:t>
            </w:r>
          </w:p>
        </w:tc>
      </w:tr>
      <w:tr w:rsidR="00A96F26" w:rsidTr="00A96F26">
        <w:tc>
          <w:tcPr>
            <w:tcW w:w="2410" w:type="dxa"/>
          </w:tcPr>
          <w:p w:rsidR="00A96F26" w:rsidRPr="00DD7439" w:rsidRDefault="00A96F26" w:rsidP="00A96F26">
            <w:pPr>
              <w:pStyle w:val="AHPRANumberedlistlevel1"/>
              <w:numPr>
                <w:ilvl w:val="0"/>
                <w:numId w:val="0"/>
              </w:numPr>
              <w:spacing w:before="240"/>
              <w:rPr>
                <w:b/>
              </w:rPr>
            </w:pPr>
            <w:r w:rsidRPr="00DD7439">
              <w:rPr>
                <w:b/>
              </w:rPr>
              <w:t xml:space="preserve">Education </w:t>
            </w:r>
            <w:r>
              <w:rPr>
                <w:b/>
              </w:rPr>
              <w:t>p</w:t>
            </w:r>
            <w:r w:rsidRPr="00DD7439">
              <w:rPr>
                <w:b/>
              </w:rPr>
              <w:t>rovider</w:t>
            </w:r>
          </w:p>
        </w:tc>
        <w:tc>
          <w:tcPr>
            <w:tcW w:w="4536" w:type="dxa"/>
            <w:gridSpan w:val="2"/>
          </w:tcPr>
          <w:p w:rsidR="00A96F26" w:rsidRPr="00DD7439" w:rsidRDefault="00A96F26" w:rsidP="00A96F26">
            <w:pPr>
              <w:pStyle w:val="AHPRANumberedlistlevel1"/>
              <w:numPr>
                <w:ilvl w:val="0"/>
                <w:numId w:val="0"/>
              </w:numPr>
              <w:spacing w:before="240"/>
              <w:rPr>
                <w:b/>
              </w:rPr>
            </w:pPr>
            <w:r w:rsidRPr="00DD7439">
              <w:rPr>
                <w:b/>
              </w:rPr>
              <w:t>Program</w:t>
            </w:r>
          </w:p>
        </w:tc>
        <w:tc>
          <w:tcPr>
            <w:tcW w:w="284" w:type="dxa"/>
          </w:tcPr>
          <w:p w:rsidR="00A96F26" w:rsidRDefault="00A96F26" w:rsidP="00A96F26">
            <w:pPr>
              <w:pStyle w:val="AHPRANumberedlistlevel1"/>
              <w:numPr>
                <w:ilvl w:val="0"/>
                <w:numId w:val="0"/>
              </w:numPr>
              <w:spacing w:before="240"/>
              <w:rPr>
                <w:b/>
              </w:rPr>
            </w:pPr>
          </w:p>
        </w:tc>
        <w:tc>
          <w:tcPr>
            <w:tcW w:w="1984" w:type="dxa"/>
          </w:tcPr>
          <w:p w:rsidR="00A96F26"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University of Ballarat</w:t>
            </w:r>
          </w:p>
        </w:tc>
        <w:tc>
          <w:tcPr>
            <w:tcW w:w="4536" w:type="dxa"/>
            <w:gridSpan w:val="2"/>
          </w:tcPr>
          <w:p w:rsidR="00A96F26" w:rsidRDefault="00A96F26" w:rsidP="00A96F26">
            <w:pPr>
              <w:pStyle w:val="AHPRANumberedlistlevel1"/>
              <w:numPr>
                <w:ilvl w:val="0"/>
                <w:numId w:val="0"/>
              </w:numPr>
              <w:spacing w:before="120"/>
            </w:pPr>
            <w:r w:rsidRPr="00B4279F">
              <w:t xml:space="preserve">Diploma </w:t>
            </w:r>
            <w:r>
              <w:t>o</w:t>
            </w:r>
            <w:r w:rsidRPr="00B4279F">
              <w:t xml:space="preserve">f Nursing, Bachelor </w:t>
            </w:r>
            <w:r>
              <w:t>o</w:t>
            </w:r>
            <w:r w:rsidRPr="00B4279F">
              <w:t xml:space="preserve">f Nursing, </w:t>
            </w:r>
          </w:p>
        </w:tc>
        <w:tc>
          <w:tcPr>
            <w:tcW w:w="284" w:type="dxa"/>
          </w:tcPr>
          <w:p w:rsidR="00A96F26" w:rsidRPr="00DD7439" w:rsidRDefault="00A96F26" w:rsidP="00A96F26">
            <w:pPr>
              <w:pStyle w:val="AHPRANumberedlistlevel1"/>
              <w:numPr>
                <w:ilvl w:val="0"/>
                <w:numId w:val="0"/>
              </w:numPr>
              <w:spacing w:before="120"/>
            </w:pPr>
          </w:p>
        </w:tc>
        <w:tc>
          <w:tcPr>
            <w:tcW w:w="1984" w:type="dxa"/>
          </w:tcPr>
          <w:p w:rsidR="00A96F26"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Monash University (Gippsland Campus)</w:t>
            </w:r>
          </w:p>
        </w:tc>
        <w:tc>
          <w:tcPr>
            <w:tcW w:w="4536" w:type="dxa"/>
            <w:gridSpan w:val="2"/>
          </w:tcPr>
          <w:p w:rsidR="00A96F26" w:rsidRDefault="00A96F26" w:rsidP="00A96F26">
            <w:pPr>
              <w:pStyle w:val="AHPRANumberedlistlevel1"/>
              <w:numPr>
                <w:ilvl w:val="0"/>
                <w:numId w:val="0"/>
              </w:numPr>
              <w:spacing w:before="120"/>
            </w:pPr>
            <w:r w:rsidRPr="00B4279F">
              <w:t xml:space="preserve">Bachelor </w:t>
            </w:r>
            <w:r>
              <w:t>o</w:t>
            </w:r>
            <w:r w:rsidRPr="00B4279F">
              <w:t xml:space="preserve">f Nursing Practice, Bachelor </w:t>
            </w:r>
            <w:r>
              <w:t>of Nursing/Bachelor of Midwifery</w:t>
            </w:r>
          </w:p>
        </w:tc>
        <w:tc>
          <w:tcPr>
            <w:tcW w:w="284" w:type="dxa"/>
          </w:tcPr>
          <w:p w:rsidR="00A96F26" w:rsidRPr="00B4279F" w:rsidRDefault="00A96F26" w:rsidP="00A96F26">
            <w:pPr>
              <w:pStyle w:val="AHPRANumberedlistlevel1"/>
              <w:numPr>
                <w:ilvl w:val="0"/>
                <w:numId w:val="0"/>
              </w:numPr>
              <w:spacing w:before="120"/>
            </w:pPr>
          </w:p>
        </w:tc>
        <w:tc>
          <w:tcPr>
            <w:tcW w:w="1984" w:type="dxa"/>
          </w:tcPr>
          <w:p w:rsidR="00A96F26" w:rsidRDefault="00A96F26" w:rsidP="00A96F26">
            <w:pPr>
              <w:pStyle w:val="AHPRANumberedlistlevel1"/>
              <w:numPr>
                <w:ilvl w:val="0"/>
                <w:numId w:val="0"/>
              </w:numPr>
              <w:spacing w:before="120"/>
            </w:pPr>
          </w:p>
        </w:tc>
      </w:tr>
      <w:tr w:rsidR="00A96F26" w:rsidTr="00A96F26">
        <w:tc>
          <w:tcPr>
            <w:tcW w:w="9214" w:type="dxa"/>
            <w:gridSpan w:val="5"/>
          </w:tcPr>
          <w:p w:rsidR="00A96F26" w:rsidRDefault="00A96F26" w:rsidP="00A96F26">
            <w:pPr>
              <w:pStyle w:val="AHPRANumberedlistlevel1"/>
              <w:numPr>
                <w:ilvl w:val="0"/>
                <w:numId w:val="0"/>
              </w:numPr>
              <w:spacing w:before="240"/>
              <w:ind w:left="34" w:hanging="34"/>
            </w:pPr>
            <w:r w:rsidRPr="00A96F26">
              <w:t xml:space="preserve">The National Board approved the following to be moved into ‘inactive’ in the </w:t>
            </w:r>
            <w:r w:rsidRPr="00A96F26">
              <w:rPr>
                <w:b/>
              </w:rPr>
              <w:t>midwifery</w:t>
            </w:r>
            <w:r w:rsidRPr="00A96F26">
              <w:t xml:space="preserve"> list</w:t>
            </w:r>
            <w:r w:rsidRPr="00A96F26" w:rsidDel="005C0253">
              <w:t xml:space="preserve"> </w:t>
            </w:r>
            <w:r w:rsidRPr="00A96F26">
              <w:t>of approved programs of study (this program is no longer approved for new enrolments):</w:t>
            </w:r>
          </w:p>
        </w:tc>
      </w:tr>
      <w:tr w:rsidR="00A96F26" w:rsidTr="00A96F26">
        <w:tc>
          <w:tcPr>
            <w:tcW w:w="2410" w:type="dxa"/>
          </w:tcPr>
          <w:p w:rsidR="00A96F26" w:rsidRPr="00DD7439" w:rsidRDefault="00A96F26" w:rsidP="00A96F26">
            <w:pPr>
              <w:pStyle w:val="AHPRANumberedlistlevel1"/>
              <w:numPr>
                <w:ilvl w:val="0"/>
                <w:numId w:val="0"/>
              </w:numPr>
              <w:spacing w:before="240"/>
              <w:rPr>
                <w:b/>
              </w:rPr>
            </w:pPr>
            <w:r w:rsidRPr="00DD7439">
              <w:rPr>
                <w:b/>
              </w:rPr>
              <w:t xml:space="preserve">Education </w:t>
            </w:r>
            <w:r>
              <w:rPr>
                <w:b/>
              </w:rPr>
              <w:t>p</w:t>
            </w:r>
            <w:r w:rsidRPr="00DD7439">
              <w:rPr>
                <w:b/>
              </w:rPr>
              <w:t>rovider</w:t>
            </w:r>
          </w:p>
        </w:tc>
        <w:tc>
          <w:tcPr>
            <w:tcW w:w="4536" w:type="dxa"/>
            <w:gridSpan w:val="2"/>
          </w:tcPr>
          <w:p w:rsidR="00A96F26" w:rsidRPr="00DD7439" w:rsidRDefault="00A96F26" w:rsidP="00A96F26">
            <w:pPr>
              <w:pStyle w:val="AHPRANumberedlistlevel1"/>
              <w:numPr>
                <w:ilvl w:val="0"/>
                <w:numId w:val="0"/>
              </w:numPr>
              <w:spacing w:before="240"/>
              <w:rPr>
                <w:b/>
              </w:rPr>
            </w:pPr>
            <w:r w:rsidRPr="00DD7439">
              <w:rPr>
                <w:b/>
              </w:rPr>
              <w:t>Program</w:t>
            </w:r>
          </w:p>
        </w:tc>
        <w:tc>
          <w:tcPr>
            <w:tcW w:w="284" w:type="dxa"/>
          </w:tcPr>
          <w:p w:rsidR="00A96F26" w:rsidRDefault="00A96F26" w:rsidP="00A96F26">
            <w:pPr>
              <w:pStyle w:val="AHPRANumberedlistlevel1"/>
              <w:numPr>
                <w:ilvl w:val="0"/>
                <w:numId w:val="0"/>
              </w:numPr>
              <w:spacing w:before="240"/>
              <w:rPr>
                <w:b/>
              </w:rPr>
            </w:pPr>
          </w:p>
        </w:tc>
        <w:tc>
          <w:tcPr>
            <w:tcW w:w="1984" w:type="dxa"/>
          </w:tcPr>
          <w:p w:rsidR="00A96F26"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University of Ballarat</w:t>
            </w:r>
          </w:p>
        </w:tc>
        <w:tc>
          <w:tcPr>
            <w:tcW w:w="4536" w:type="dxa"/>
            <w:gridSpan w:val="2"/>
          </w:tcPr>
          <w:p w:rsidR="00A96F26" w:rsidRDefault="00A96F26" w:rsidP="00A96F26">
            <w:pPr>
              <w:pStyle w:val="AHPRANumberedlistlevel1"/>
              <w:numPr>
                <w:ilvl w:val="0"/>
                <w:numId w:val="0"/>
              </w:numPr>
              <w:spacing w:before="120"/>
            </w:pPr>
            <w:r w:rsidRPr="00B4279F">
              <w:t xml:space="preserve">Graduate Diploma </w:t>
            </w:r>
            <w:r>
              <w:t>of Midwifery</w:t>
            </w:r>
          </w:p>
        </w:tc>
        <w:tc>
          <w:tcPr>
            <w:tcW w:w="284" w:type="dxa"/>
          </w:tcPr>
          <w:p w:rsidR="00A96F26" w:rsidRDefault="00A96F26" w:rsidP="00A96F26">
            <w:pPr>
              <w:pStyle w:val="AHPRANumberedlistlevel1"/>
              <w:numPr>
                <w:ilvl w:val="0"/>
                <w:numId w:val="0"/>
              </w:numPr>
              <w:spacing w:before="120"/>
            </w:pPr>
          </w:p>
        </w:tc>
        <w:tc>
          <w:tcPr>
            <w:tcW w:w="1984" w:type="dxa"/>
          </w:tcPr>
          <w:p w:rsidR="00A96F26" w:rsidRDefault="00A96F26" w:rsidP="00A96F26">
            <w:pPr>
              <w:pStyle w:val="AHPRANumberedlistlevel1"/>
              <w:numPr>
                <w:ilvl w:val="0"/>
                <w:numId w:val="0"/>
              </w:numPr>
              <w:spacing w:before="120"/>
            </w:pPr>
          </w:p>
        </w:tc>
      </w:tr>
      <w:tr w:rsidR="00A96F26" w:rsidTr="00A96F26">
        <w:tc>
          <w:tcPr>
            <w:tcW w:w="2410" w:type="dxa"/>
          </w:tcPr>
          <w:p w:rsidR="00A96F26" w:rsidRDefault="00A96F26" w:rsidP="00A96F26">
            <w:pPr>
              <w:pStyle w:val="AHPRANumberedlistlevel1"/>
              <w:numPr>
                <w:ilvl w:val="0"/>
                <w:numId w:val="0"/>
              </w:numPr>
              <w:spacing w:before="120"/>
            </w:pPr>
            <w:r>
              <w:t>Monash University (Gippsland Campus)</w:t>
            </w:r>
          </w:p>
        </w:tc>
        <w:tc>
          <w:tcPr>
            <w:tcW w:w="4536" w:type="dxa"/>
            <w:gridSpan w:val="2"/>
          </w:tcPr>
          <w:p w:rsidR="00A96F26" w:rsidRDefault="00A96F26" w:rsidP="00A96F26">
            <w:pPr>
              <w:pStyle w:val="AHPRANumberedlistlevel1"/>
              <w:numPr>
                <w:ilvl w:val="0"/>
                <w:numId w:val="0"/>
              </w:numPr>
              <w:spacing w:before="120"/>
            </w:pPr>
            <w:r w:rsidRPr="00B4279F">
              <w:t xml:space="preserve">Bachelor </w:t>
            </w:r>
            <w:r>
              <w:t>of Nursing/Bachelor o</w:t>
            </w:r>
            <w:r w:rsidRPr="00B4279F">
              <w:t xml:space="preserve">f Midwifery, Graduate Diploma </w:t>
            </w:r>
            <w:r>
              <w:t>o</w:t>
            </w:r>
            <w:r w:rsidRPr="00B4279F">
              <w:t>f Midwifery</w:t>
            </w:r>
          </w:p>
        </w:tc>
        <w:tc>
          <w:tcPr>
            <w:tcW w:w="284" w:type="dxa"/>
          </w:tcPr>
          <w:p w:rsidR="00A96F26" w:rsidRDefault="00A96F26" w:rsidP="00A96F26">
            <w:pPr>
              <w:pStyle w:val="AHPRANumberedlistlevel1"/>
              <w:numPr>
                <w:ilvl w:val="0"/>
                <w:numId w:val="0"/>
              </w:numPr>
              <w:spacing w:before="120"/>
            </w:pPr>
          </w:p>
        </w:tc>
        <w:tc>
          <w:tcPr>
            <w:tcW w:w="1984" w:type="dxa"/>
          </w:tcPr>
          <w:p w:rsidR="00A96F26" w:rsidRDefault="00A96F26" w:rsidP="00A96F26">
            <w:pPr>
              <w:pStyle w:val="AHPRANumberedlistlevel1"/>
              <w:numPr>
                <w:ilvl w:val="0"/>
                <w:numId w:val="0"/>
              </w:numPr>
              <w:spacing w:before="120"/>
            </w:pPr>
          </w:p>
        </w:tc>
      </w:tr>
      <w:tr w:rsidR="00A96F26" w:rsidTr="00A96F26">
        <w:tc>
          <w:tcPr>
            <w:tcW w:w="9214" w:type="dxa"/>
            <w:gridSpan w:val="5"/>
          </w:tcPr>
          <w:p w:rsidR="00A96F26" w:rsidRDefault="00A96F26" w:rsidP="00A96F26">
            <w:pPr>
              <w:pStyle w:val="AHPRANumberedlistlevel1"/>
              <w:numPr>
                <w:ilvl w:val="0"/>
                <w:numId w:val="0"/>
              </w:numPr>
              <w:spacing w:before="240"/>
              <w:ind w:left="34" w:hanging="34"/>
            </w:pPr>
            <w:r w:rsidRPr="00A96F26">
              <w:t>The National Board approved the following change in education provider name:</w:t>
            </w:r>
          </w:p>
        </w:tc>
      </w:tr>
      <w:tr w:rsidR="00A96F26" w:rsidTr="00A96F26">
        <w:tc>
          <w:tcPr>
            <w:tcW w:w="9214" w:type="dxa"/>
            <w:gridSpan w:val="5"/>
          </w:tcPr>
          <w:p w:rsidR="00A96F26" w:rsidRDefault="00A96F26" w:rsidP="00433869">
            <w:pPr>
              <w:pStyle w:val="AHPRANumberedlistlevel1"/>
              <w:numPr>
                <w:ilvl w:val="0"/>
                <w:numId w:val="17"/>
              </w:numPr>
              <w:spacing w:before="120"/>
            </w:pPr>
            <w:r w:rsidRPr="00B4279F">
              <w:t xml:space="preserve">University of Ballarat and Monash University (Gippsland campus) </w:t>
            </w:r>
            <w:r>
              <w:t>to Federation University Australia</w:t>
            </w:r>
          </w:p>
        </w:tc>
      </w:tr>
      <w:tr w:rsidR="00A96F26" w:rsidTr="00A96F26">
        <w:tc>
          <w:tcPr>
            <w:tcW w:w="9214" w:type="dxa"/>
            <w:gridSpan w:val="5"/>
          </w:tcPr>
          <w:p w:rsidR="00A96F26" w:rsidRDefault="00A96F26" w:rsidP="00433869">
            <w:pPr>
              <w:pStyle w:val="AHPRANumberedlistlevel1"/>
              <w:numPr>
                <w:ilvl w:val="0"/>
                <w:numId w:val="17"/>
              </w:numPr>
              <w:spacing w:before="120"/>
            </w:pPr>
            <w:r w:rsidRPr="003A529D">
              <w:t>HealthTrain to Train@CQUniversity</w:t>
            </w:r>
          </w:p>
        </w:tc>
      </w:tr>
    </w:tbl>
    <w:p w:rsidR="00A96F26" w:rsidRDefault="00A96F26" w:rsidP="00A96F26">
      <w:pPr>
        <w:rPr>
          <w:rFonts w:ascii="Arial" w:hAnsi="Arial" w:cs="Arial"/>
          <w:sz w:val="20"/>
          <w:szCs w:val="20"/>
        </w:rPr>
      </w:pPr>
    </w:p>
    <w:p w:rsidR="003C5CB0" w:rsidRPr="00786214" w:rsidRDefault="003C5CB0" w:rsidP="00194FB7">
      <w:pPr>
        <w:spacing w:after="120"/>
        <w:jc w:val="both"/>
        <w:rPr>
          <w:rFonts w:ascii="Arial" w:hAnsi="Arial" w:cs="Arial"/>
          <w:sz w:val="20"/>
          <w:szCs w:val="20"/>
        </w:rPr>
      </w:pPr>
      <w:r w:rsidRPr="00786214">
        <w:rPr>
          <w:rFonts w:ascii="Arial" w:hAnsi="Arial" w:cs="Arial"/>
          <w:sz w:val="20"/>
          <w:szCs w:val="20"/>
        </w:rPr>
        <w:t xml:space="preserve">For more detailed information please go to the </w:t>
      </w:r>
      <w:hyperlink r:id="rId19" w:history="1">
        <w:r w:rsidRPr="00786214">
          <w:rPr>
            <w:rStyle w:val="Hyperlink"/>
            <w:rFonts w:ascii="Arial" w:hAnsi="Arial" w:cs="Arial"/>
            <w:sz w:val="20"/>
            <w:szCs w:val="20"/>
          </w:rPr>
          <w:t>approved program of study lists</w:t>
        </w:r>
      </w:hyperlink>
      <w:r w:rsidRPr="00786214">
        <w:rPr>
          <w:rFonts w:ascii="Arial" w:hAnsi="Arial" w:cs="Arial"/>
          <w:sz w:val="20"/>
          <w:szCs w:val="20"/>
        </w:rPr>
        <w:t xml:space="preserve"> for nursing and midwifery on the National Board website.</w:t>
      </w:r>
    </w:p>
    <w:p w:rsidR="00DA281F" w:rsidRPr="00786214" w:rsidRDefault="00DA281F">
      <w:pPr>
        <w:spacing w:after="0"/>
        <w:rPr>
          <w:rFonts w:ascii="Arial" w:hAnsi="Arial" w:cs="Arial"/>
          <w:b/>
          <w:color w:val="008EC4"/>
          <w:sz w:val="20"/>
          <w:szCs w:val="20"/>
        </w:rPr>
      </w:pPr>
    </w:p>
    <w:p w:rsidR="00DA281F" w:rsidRPr="00786214" w:rsidRDefault="00DA281F" w:rsidP="00DA281F">
      <w:pPr>
        <w:pStyle w:val="AHPRASubhead"/>
        <w:spacing w:after="0"/>
        <w:jc w:val="both"/>
        <w:rPr>
          <w:rFonts w:cs="Arial"/>
          <w:szCs w:val="20"/>
        </w:rPr>
      </w:pPr>
      <w:r w:rsidRPr="00786214">
        <w:rPr>
          <w:rFonts w:cs="Arial"/>
          <w:szCs w:val="20"/>
        </w:rPr>
        <w:t>Dr Lynette Cusack, Registered Nurse</w:t>
      </w:r>
    </w:p>
    <w:p w:rsidR="00DA281F" w:rsidRPr="00786214" w:rsidRDefault="00DA281F" w:rsidP="00DA281F">
      <w:pPr>
        <w:pStyle w:val="Default"/>
        <w:jc w:val="both"/>
        <w:rPr>
          <w:rFonts w:ascii="Arial" w:eastAsia="Cambria" w:hAnsi="Arial" w:cs="Arial"/>
          <w:b/>
          <w:color w:val="404040"/>
          <w:sz w:val="20"/>
          <w:szCs w:val="20"/>
        </w:rPr>
      </w:pPr>
      <w:r w:rsidRPr="00786214">
        <w:rPr>
          <w:rFonts w:ascii="Arial" w:eastAsia="Cambria" w:hAnsi="Arial" w:cs="Arial"/>
          <w:b/>
          <w:color w:val="404040"/>
          <w:sz w:val="20"/>
          <w:szCs w:val="20"/>
        </w:rPr>
        <w:t>Presiding Member, Nursing and Midwifery Board of Australia</w:t>
      </w:r>
    </w:p>
    <w:p w:rsidR="00DA281F" w:rsidRPr="00786214" w:rsidRDefault="00E90A2C" w:rsidP="00DA281F">
      <w:pPr>
        <w:pStyle w:val="Default"/>
        <w:jc w:val="both"/>
        <w:rPr>
          <w:rFonts w:ascii="Arial" w:eastAsia="Cambria" w:hAnsi="Arial" w:cs="Arial"/>
          <w:color w:val="auto"/>
          <w:sz w:val="20"/>
          <w:szCs w:val="20"/>
        </w:rPr>
      </w:pPr>
      <w:r>
        <w:rPr>
          <w:rFonts w:ascii="Arial" w:eastAsia="Cambria" w:hAnsi="Arial" w:cs="Arial"/>
          <w:color w:val="auto"/>
          <w:sz w:val="20"/>
          <w:szCs w:val="20"/>
        </w:rPr>
        <w:t xml:space="preserve">10 </w:t>
      </w:r>
      <w:r w:rsidR="00F66CB4">
        <w:rPr>
          <w:rFonts w:ascii="Arial" w:eastAsia="Cambria" w:hAnsi="Arial" w:cs="Arial"/>
          <w:color w:val="auto"/>
          <w:sz w:val="20"/>
          <w:szCs w:val="20"/>
        </w:rPr>
        <w:t>April</w:t>
      </w:r>
      <w:r w:rsidR="00DA2249" w:rsidRPr="00F219C4">
        <w:rPr>
          <w:rFonts w:ascii="Arial" w:eastAsia="Cambria" w:hAnsi="Arial" w:cs="Arial"/>
          <w:color w:val="auto"/>
          <w:sz w:val="20"/>
          <w:szCs w:val="20"/>
        </w:rPr>
        <w:t xml:space="preserve"> </w:t>
      </w:r>
      <w:r w:rsidR="00DA281F" w:rsidRPr="00F219C4">
        <w:rPr>
          <w:rFonts w:ascii="Arial" w:eastAsia="Cambria" w:hAnsi="Arial" w:cs="Arial"/>
          <w:color w:val="auto"/>
          <w:sz w:val="20"/>
          <w:szCs w:val="20"/>
        </w:rPr>
        <w:t>201</w:t>
      </w:r>
      <w:r w:rsidR="00287845">
        <w:rPr>
          <w:rFonts w:ascii="Arial" w:eastAsia="Cambria" w:hAnsi="Arial" w:cs="Arial"/>
          <w:color w:val="auto"/>
          <w:sz w:val="20"/>
          <w:szCs w:val="20"/>
        </w:rPr>
        <w:t>4</w:t>
      </w:r>
    </w:p>
    <w:p w:rsidR="00DA281F" w:rsidRPr="00786214" w:rsidRDefault="00DA281F" w:rsidP="00DA281F">
      <w:pPr>
        <w:pStyle w:val="Default"/>
        <w:jc w:val="both"/>
        <w:rPr>
          <w:rFonts w:ascii="Arial" w:eastAsia="Cambria" w:hAnsi="Arial" w:cs="Arial"/>
          <w:color w:val="auto"/>
          <w:sz w:val="20"/>
          <w:szCs w:val="20"/>
        </w:rPr>
      </w:pPr>
    </w:p>
    <w:p w:rsidR="00DA281F" w:rsidRPr="00786214" w:rsidRDefault="00DA281F" w:rsidP="00DA281F">
      <w:pPr>
        <w:pStyle w:val="AHPRASubhead"/>
        <w:jc w:val="both"/>
        <w:rPr>
          <w:rFonts w:cs="Arial"/>
          <w:szCs w:val="20"/>
        </w:rPr>
      </w:pPr>
      <w:r w:rsidRPr="00786214">
        <w:rPr>
          <w:rFonts w:cs="Arial"/>
          <w:szCs w:val="20"/>
        </w:rPr>
        <w:t>For more information</w:t>
      </w:r>
    </w:p>
    <w:p w:rsidR="00DA281F" w:rsidRPr="00786214" w:rsidRDefault="00DA281F" w:rsidP="00DA281F">
      <w:pPr>
        <w:pStyle w:val="AHPRAbody"/>
        <w:numPr>
          <w:ilvl w:val="0"/>
          <w:numId w:val="3"/>
        </w:numPr>
        <w:spacing w:after="0"/>
        <w:jc w:val="both"/>
        <w:rPr>
          <w:rFonts w:ascii="Arial" w:hAnsi="Arial" w:cs="Arial"/>
          <w:szCs w:val="20"/>
        </w:rPr>
      </w:pPr>
      <w:r w:rsidRPr="00786214">
        <w:rPr>
          <w:rFonts w:ascii="Arial" w:hAnsi="Arial" w:cs="Arial"/>
          <w:szCs w:val="20"/>
        </w:rPr>
        <w:t xml:space="preserve">Keep up to date with regular news and updates on the National Board website </w:t>
      </w:r>
      <w:hyperlink r:id="rId20" w:history="1">
        <w:r w:rsidRPr="00786214">
          <w:rPr>
            <w:rStyle w:val="Hyperlink"/>
            <w:rFonts w:ascii="Arial" w:hAnsi="Arial" w:cs="Arial"/>
            <w:szCs w:val="20"/>
          </w:rPr>
          <w:t>www.nursingmidwiferyboard.gov.au</w:t>
        </w:r>
      </w:hyperlink>
      <w:r w:rsidRPr="00786214">
        <w:rPr>
          <w:rFonts w:ascii="Arial" w:hAnsi="Arial" w:cs="Arial"/>
          <w:szCs w:val="20"/>
        </w:rPr>
        <w:t xml:space="preserve"> </w:t>
      </w:r>
    </w:p>
    <w:p w:rsidR="00DA281F" w:rsidRPr="00786214" w:rsidRDefault="00DA281F" w:rsidP="00DA281F">
      <w:pPr>
        <w:pStyle w:val="AHPRAbody"/>
        <w:numPr>
          <w:ilvl w:val="0"/>
          <w:numId w:val="3"/>
        </w:numPr>
        <w:spacing w:after="0"/>
        <w:jc w:val="both"/>
        <w:rPr>
          <w:rFonts w:ascii="Arial" w:hAnsi="Arial" w:cs="Arial"/>
          <w:szCs w:val="20"/>
        </w:rPr>
      </w:pPr>
      <w:r w:rsidRPr="00786214">
        <w:rPr>
          <w:rFonts w:ascii="Arial" w:hAnsi="Arial" w:cs="Arial"/>
          <w:szCs w:val="20"/>
        </w:rPr>
        <w:t xml:space="preserve">Visit </w:t>
      </w:r>
      <w:hyperlink r:id="rId21" w:history="1">
        <w:r w:rsidRPr="00786214">
          <w:rPr>
            <w:rStyle w:val="Hyperlink"/>
            <w:rFonts w:ascii="Arial" w:hAnsi="Arial" w:cs="Arial"/>
            <w:i/>
            <w:color w:val="auto"/>
            <w:szCs w:val="20"/>
          </w:rPr>
          <w:t>www.nursingmidwiferyboard.gov.au</w:t>
        </w:r>
      </w:hyperlink>
      <w:r w:rsidRPr="00786214">
        <w:rPr>
          <w:rFonts w:ascii="Arial" w:hAnsi="Arial" w:cs="Arial"/>
          <w:szCs w:val="20"/>
        </w:rPr>
        <w:t xml:space="preserve"> under </w:t>
      </w:r>
      <w:r w:rsidRPr="00786214">
        <w:rPr>
          <w:rFonts w:ascii="Arial" w:hAnsi="Arial" w:cs="Arial"/>
          <w:i/>
          <w:szCs w:val="20"/>
        </w:rPr>
        <w:t xml:space="preserve">Contact Us </w:t>
      </w:r>
      <w:r w:rsidRPr="00786214">
        <w:rPr>
          <w:rFonts w:ascii="Arial" w:hAnsi="Arial" w:cs="Arial"/>
          <w:szCs w:val="20"/>
        </w:rPr>
        <w:t>to lodge an online enquiry form</w:t>
      </w:r>
    </w:p>
    <w:p w:rsidR="00DA281F" w:rsidRPr="00786214" w:rsidRDefault="00DA281F" w:rsidP="00DA281F">
      <w:pPr>
        <w:pStyle w:val="ColorfulList-Accent11"/>
        <w:numPr>
          <w:ilvl w:val="0"/>
          <w:numId w:val="3"/>
        </w:numPr>
        <w:spacing w:after="0"/>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DA281F" w:rsidRPr="00786214" w:rsidRDefault="00DA281F" w:rsidP="00DA281F">
      <w:pPr>
        <w:pStyle w:val="ColorfulList-Accent11"/>
        <w:numPr>
          <w:ilvl w:val="0"/>
          <w:numId w:val="3"/>
        </w:numPr>
        <w:spacing w:after="0"/>
        <w:jc w:val="both"/>
        <w:rPr>
          <w:rFonts w:ascii="Arial" w:hAnsi="Arial" w:cs="Arial"/>
          <w:sz w:val="20"/>
          <w:szCs w:val="20"/>
        </w:rPr>
      </w:pPr>
      <w:r w:rsidRPr="00786214">
        <w:rPr>
          <w:rFonts w:ascii="Arial" w:hAnsi="Arial" w:cs="Arial"/>
          <w:sz w:val="20"/>
          <w:szCs w:val="20"/>
        </w:rPr>
        <w:t>For media enquiries: (03) 8708 9200</w:t>
      </w:r>
    </w:p>
    <w:sectPr w:rsidR="00DA281F" w:rsidRPr="00786214" w:rsidSect="00DA281F">
      <w:headerReference w:type="default" r:id="rId22"/>
      <w:footerReference w:type="even" r:id="rId23"/>
      <w:footerReference w:type="default" r:id="rId24"/>
      <w:headerReference w:type="first" r:id="rId25"/>
      <w:footerReference w:type="first" r:id="rId26"/>
      <w:type w:val="continuous"/>
      <w:pgSz w:w="11900" w:h="16840" w:code="9"/>
      <w:pgMar w:top="1440" w:right="1440" w:bottom="1440" w:left="1440" w:header="284" w:footer="35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F26" w:rsidRDefault="00A96F26" w:rsidP="00DA281F">
      <w:pPr>
        <w:spacing w:after="0"/>
      </w:pPr>
      <w:r>
        <w:separator/>
      </w:r>
    </w:p>
  </w:endnote>
  <w:endnote w:type="continuationSeparator" w:id="0">
    <w:p w:rsidR="00A96F26" w:rsidRDefault="00A96F26" w:rsidP="00DA281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Arial MT Lt">
    <w:altName w:val="Courier New"/>
    <w:panose1 w:val="00000000000000000000"/>
    <w:charset w:val="00"/>
    <w:family w:val="auto"/>
    <w:notTrueType/>
    <w:pitch w:val="variable"/>
    <w:sig w:usb0="00000003" w:usb1="00000000" w:usb2="00000000" w:usb3="00000000" w:csb0="00000001" w:csb1="00000000"/>
  </w:font>
  <w:font w:name="Times-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26" w:rsidRDefault="00FC0450" w:rsidP="00DA281F">
    <w:pPr>
      <w:pStyle w:val="Footer"/>
      <w:framePr w:wrap="around" w:vAnchor="text" w:hAnchor="margin" w:xAlign="right" w:y="1"/>
      <w:rPr>
        <w:rStyle w:val="PageNumber"/>
      </w:rPr>
    </w:pPr>
    <w:r>
      <w:rPr>
        <w:rStyle w:val="PageNumber"/>
      </w:rPr>
      <w:fldChar w:fldCharType="begin"/>
    </w:r>
    <w:r w:rsidR="00A96F26">
      <w:rPr>
        <w:rStyle w:val="PageNumber"/>
      </w:rPr>
      <w:instrText xml:space="preserve">PAGE  </w:instrText>
    </w:r>
    <w:r>
      <w:rPr>
        <w:rStyle w:val="PageNumber"/>
      </w:rPr>
      <w:fldChar w:fldCharType="end"/>
    </w:r>
  </w:p>
  <w:p w:rsidR="00A96F26" w:rsidRDefault="00A96F26" w:rsidP="00DA281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26" w:rsidRPr="00DB5FA8" w:rsidRDefault="00FC0450" w:rsidP="00DB5FA8">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Content>
        <w:r w:rsidR="00A96F26" w:rsidRPr="00DB5FA8">
          <w:rPr>
            <w:rFonts w:cs="Times New Roman"/>
            <w:i/>
            <w:color w:val="008EC4"/>
            <w:sz w:val="20"/>
            <w:szCs w:val="24"/>
          </w:rPr>
          <w:t xml:space="preserve">Page </w:t>
        </w:r>
        <w:r w:rsidRPr="00DB5FA8">
          <w:rPr>
            <w:rFonts w:cs="Times New Roman"/>
            <w:i/>
            <w:color w:val="008EC4"/>
            <w:sz w:val="20"/>
            <w:szCs w:val="24"/>
          </w:rPr>
          <w:fldChar w:fldCharType="begin"/>
        </w:r>
        <w:r w:rsidR="00A96F26" w:rsidRPr="00DB5FA8">
          <w:rPr>
            <w:rFonts w:cs="Times New Roman"/>
            <w:i/>
            <w:color w:val="008EC4"/>
            <w:sz w:val="20"/>
            <w:szCs w:val="24"/>
          </w:rPr>
          <w:instrText xml:space="preserve"> PAGE </w:instrText>
        </w:r>
        <w:r w:rsidRPr="00DB5FA8">
          <w:rPr>
            <w:rFonts w:cs="Times New Roman"/>
            <w:i/>
            <w:color w:val="008EC4"/>
            <w:sz w:val="20"/>
            <w:szCs w:val="24"/>
          </w:rPr>
          <w:fldChar w:fldCharType="separate"/>
        </w:r>
        <w:r w:rsidR="00941FD3">
          <w:rPr>
            <w:rFonts w:cs="Times New Roman"/>
            <w:i/>
            <w:noProof/>
            <w:color w:val="008EC4"/>
            <w:sz w:val="20"/>
            <w:szCs w:val="24"/>
          </w:rPr>
          <w:t>4</w:t>
        </w:r>
        <w:r w:rsidRPr="00DB5FA8">
          <w:rPr>
            <w:rFonts w:cs="Times New Roman"/>
            <w:i/>
            <w:color w:val="008EC4"/>
            <w:sz w:val="20"/>
            <w:szCs w:val="24"/>
          </w:rPr>
          <w:fldChar w:fldCharType="end"/>
        </w:r>
        <w:r w:rsidR="00A96F26" w:rsidRPr="00DB5FA8">
          <w:rPr>
            <w:rFonts w:cs="Times New Roman"/>
            <w:i/>
            <w:color w:val="008EC4"/>
            <w:sz w:val="20"/>
            <w:szCs w:val="24"/>
          </w:rPr>
          <w:t xml:space="preserve"> of </w:t>
        </w:r>
        <w:r w:rsidRPr="00DB5FA8">
          <w:rPr>
            <w:rFonts w:cs="Times New Roman"/>
            <w:i/>
            <w:color w:val="008EC4"/>
            <w:sz w:val="20"/>
            <w:szCs w:val="24"/>
          </w:rPr>
          <w:fldChar w:fldCharType="begin"/>
        </w:r>
        <w:r w:rsidR="00A96F26" w:rsidRPr="00DB5FA8">
          <w:rPr>
            <w:rFonts w:cs="Times New Roman"/>
            <w:i/>
            <w:color w:val="008EC4"/>
            <w:sz w:val="20"/>
            <w:szCs w:val="24"/>
          </w:rPr>
          <w:instrText xml:space="preserve"> NUMPAGES  </w:instrText>
        </w:r>
        <w:r w:rsidRPr="00DB5FA8">
          <w:rPr>
            <w:rFonts w:cs="Times New Roman"/>
            <w:i/>
            <w:color w:val="008EC4"/>
            <w:sz w:val="20"/>
            <w:szCs w:val="24"/>
          </w:rPr>
          <w:fldChar w:fldCharType="separate"/>
        </w:r>
        <w:r w:rsidR="00941FD3">
          <w:rPr>
            <w:rFonts w:cs="Times New Roman"/>
            <w:i/>
            <w:noProof/>
            <w:color w:val="008EC4"/>
            <w:sz w:val="20"/>
            <w:szCs w:val="24"/>
          </w:rPr>
          <w:t>4</w:t>
        </w:r>
        <w:r w:rsidRPr="00DB5FA8">
          <w:rPr>
            <w:rFonts w:cs="Times New Roman"/>
            <w:i/>
            <w:color w:val="008EC4"/>
            <w:sz w:val="20"/>
            <w:szCs w:val="24"/>
          </w:rPr>
          <w:fldChar w:fldCharType="end"/>
        </w:r>
      </w:sdtContent>
    </w:sdt>
  </w:p>
  <w:p w:rsidR="00A96F26" w:rsidRPr="00083845" w:rsidRDefault="00A96F26" w:rsidP="00DA281F">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27 March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26" w:rsidRDefault="00FC0450" w:rsidP="00DA281F">
    <w:pPr>
      <w:pStyle w:val="AHPRASubhead"/>
      <w:jc w:val="right"/>
    </w:pPr>
    <w:r w:rsidRPr="00FC0450">
      <w:fldChar w:fldCharType="begin"/>
    </w:r>
    <w:r w:rsidR="00A96F26">
      <w:instrText xml:space="preserve"> PAGE   \* MERGEFORMAT </w:instrText>
    </w:r>
    <w:r w:rsidRPr="00FC0450">
      <w:fldChar w:fldCharType="separate"/>
    </w:r>
    <w:r w:rsidR="00941FD3" w:rsidRPr="00941FD3">
      <w:rPr>
        <w:b w:val="0"/>
        <w:i/>
        <w:noProof/>
      </w:rPr>
      <w:t>1</w:t>
    </w:r>
    <w:r>
      <w:rPr>
        <w:b w:val="0"/>
        <w:i/>
        <w:noProof/>
      </w:rPr>
      <w:fldChar w:fldCharType="end"/>
    </w:r>
  </w:p>
  <w:p w:rsidR="00A96F26" w:rsidRPr="00D638E0" w:rsidRDefault="00A96F26" w:rsidP="00DA281F">
    <w:pPr>
      <w:pStyle w:val="AHPRAbody"/>
      <w:spacing w:after="0"/>
      <w:ind w:right="360"/>
      <w:jc w:val="center"/>
      <w:rPr>
        <w:rFonts w:ascii="Arial" w:hAnsi="Arial" w:cs="Arial"/>
        <w:b/>
        <w:color w:val="008EC4"/>
      </w:rPr>
    </w:pPr>
    <w:r w:rsidRPr="00212BC3">
      <w:rPr>
        <w:rFonts w:ascii="Arial" w:hAnsi="Arial" w:cs="Arial"/>
        <w:b/>
        <w:color w:val="008EC4"/>
      </w:rPr>
      <w:t>Nursing and Midwifery Board of Australia</w:t>
    </w:r>
  </w:p>
  <w:p w:rsidR="00A96F26" w:rsidRPr="00D638E0" w:rsidRDefault="00A96F26" w:rsidP="00DA281F">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t>
    </w:r>
    <w:r w:rsidRPr="00FD7433">
      <w:rPr>
        <w:rFonts w:ascii="Arial" w:hAnsi="Arial" w:cs="Arial"/>
        <w:szCs w:val="20"/>
      </w:rPr>
      <w:t>www.nursing</w:t>
    </w:r>
    <w:r>
      <w:rPr>
        <w:rFonts w:ascii="Arial" w:hAnsi="Arial" w:cs="Arial"/>
        <w:szCs w:val="20"/>
      </w:rPr>
      <w:t>midwiferyboard</w:t>
    </w:r>
    <w:r w:rsidRPr="00D638E0">
      <w:rPr>
        <w:rFonts w:ascii="Arial" w:hAnsi="Arial" w:cs="Arial"/>
        <w:szCs w:val="20"/>
      </w:rPr>
      <w:t>.gov.au</w:t>
    </w:r>
  </w:p>
  <w:p w:rsidR="00A96F26" w:rsidRPr="00AD312E" w:rsidRDefault="00A96F26" w:rsidP="00DA281F">
    <w:pPr>
      <w:pStyle w:val="AHPRAbody"/>
      <w:tabs>
        <w:tab w:val="center" w:pos="4749"/>
      </w:tabs>
      <w:rPr>
        <w:rFonts w:ascii="Arial" w:hAnsi="Arial" w:cs="Arial"/>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F26" w:rsidRDefault="00A96F26" w:rsidP="00DA281F">
      <w:pPr>
        <w:spacing w:after="0"/>
      </w:pPr>
      <w:r>
        <w:separator/>
      </w:r>
    </w:p>
  </w:footnote>
  <w:footnote w:type="continuationSeparator" w:id="0">
    <w:p w:rsidR="00A96F26" w:rsidRDefault="00A96F26" w:rsidP="00DA281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26" w:rsidRPr="00315933" w:rsidRDefault="00A96F26" w:rsidP="00DA281F">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26" w:rsidRDefault="00A96F26">
    <w:pPr>
      <w:pStyle w:val="Header"/>
    </w:pPr>
  </w:p>
  <w:p w:rsidR="00A96F26" w:rsidRDefault="00A96F26" w:rsidP="00DA281F">
    <w:pPr>
      <w:pStyle w:val="Header"/>
      <w:ind w:left="-1134"/>
      <w:jc w:val="right"/>
    </w:pPr>
    <w:r>
      <w:rPr>
        <w:noProof/>
        <w:lang w:val="en-US"/>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3674"/>
    <w:multiLevelType w:val="multilevel"/>
    <w:tmpl w:val="44D06158"/>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A8C50CD"/>
    <w:multiLevelType w:val="multilevel"/>
    <w:tmpl w:val="74C8BB40"/>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B5D17CC"/>
    <w:multiLevelType w:val="hybridMultilevel"/>
    <w:tmpl w:val="426A6186"/>
    <w:lvl w:ilvl="0" w:tplc="5FFE25CA">
      <w:start w:val="1"/>
      <w:numFmt w:val="decimal"/>
      <w:pStyle w:val="AHPRAnumberedbulletpoint"/>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4">
    <w:nsid w:val="11EC4AF0"/>
    <w:multiLevelType w:val="hybridMultilevel"/>
    <w:tmpl w:val="28665298"/>
    <w:lvl w:ilvl="0" w:tplc="0D90B65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6">
    <w:nsid w:val="170C507A"/>
    <w:multiLevelType w:val="multilevel"/>
    <w:tmpl w:val="74C8BB40"/>
    <w:numStyleLink w:val="AHPRANumberedlist"/>
  </w:abstractNum>
  <w:abstractNum w:abstractNumId="7">
    <w:nsid w:val="1E056B50"/>
    <w:multiLevelType w:val="multilevel"/>
    <w:tmpl w:val="95F08EB0"/>
    <w:lvl w:ilvl="0">
      <w:start w:val="1"/>
      <w:numFmt w:val="decimal"/>
      <w:pStyle w:val="AHPRAitemheading"/>
      <w:lvlText w:val="Item %1 "/>
      <w:lvlJc w:val="left"/>
      <w:pPr>
        <w:tabs>
          <w:tab w:val="num" w:pos="1134"/>
        </w:tabs>
        <w:ind w:left="1134" w:hanging="1134"/>
      </w:pPr>
      <w:rPr>
        <w:rFonts w:ascii="Arial" w:hAnsi="Arial" w:hint="default"/>
        <w:sz w:val="20"/>
      </w:rPr>
    </w:lvl>
    <w:lvl w:ilvl="1">
      <w:start w:val="1"/>
      <w:numFmt w:val="decimal"/>
      <w:pStyle w:val="AHPRAitemlevel2"/>
      <w:isLgl/>
      <w:lvlText w:val="Item %1.%2"/>
      <w:lvlJc w:val="left"/>
      <w:pPr>
        <w:tabs>
          <w:tab w:val="num" w:pos="1134"/>
        </w:tabs>
        <w:ind w:left="1134" w:hanging="1134"/>
      </w:pPr>
      <w:rPr>
        <w:rFonts w:hint="default"/>
        <w:b/>
        <w:color w:val="auto"/>
      </w:rPr>
    </w:lvl>
    <w:lvl w:ilvl="2">
      <w:start w:val="1"/>
      <w:numFmt w:val="decimal"/>
      <w:isLgl/>
      <w:lvlText w:val="Item %1.%2.%3"/>
      <w:lvlJc w:val="left"/>
      <w:pPr>
        <w:tabs>
          <w:tab w:val="num" w:pos="1134"/>
        </w:tabs>
        <w:ind w:left="1134" w:hanging="1134"/>
      </w:pPr>
      <w:rPr>
        <w:rFonts w:hint="default"/>
      </w:rPr>
    </w:lvl>
    <w:lvl w:ilvl="3">
      <w:start w:val="1"/>
      <w:numFmt w:val="decimal"/>
      <w:isLgl/>
      <w:lvlText w:val="Item %1.%2.%3.%4"/>
      <w:lvlJc w:val="left"/>
      <w:pPr>
        <w:tabs>
          <w:tab w:val="num" w:pos="1134"/>
        </w:tabs>
        <w:ind w:left="1134" w:hanging="1134"/>
      </w:pPr>
      <w:rPr>
        <w:rFonts w:hint="default"/>
      </w:rPr>
    </w:lvl>
    <w:lvl w:ilvl="4">
      <w:start w:val="1"/>
      <w:numFmt w:val="decimal"/>
      <w:isLgl/>
      <w:lvlText w:val="Item %1.%2.%3.%4.%5"/>
      <w:lvlJc w:val="left"/>
      <w:pPr>
        <w:tabs>
          <w:tab w:val="num" w:pos="1134"/>
        </w:tabs>
        <w:ind w:left="1134" w:hanging="1134"/>
      </w:pPr>
      <w:rPr>
        <w:rFonts w:hint="default"/>
      </w:rPr>
    </w:lvl>
    <w:lvl w:ilvl="5">
      <w:start w:val="1"/>
      <w:numFmt w:val="decimal"/>
      <w:isLgl/>
      <w:lvlText w:val="Item %1.%2.%3.%4.%5.%6"/>
      <w:lvlJc w:val="left"/>
      <w:pPr>
        <w:tabs>
          <w:tab w:val="num" w:pos="1134"/>
        </w:tabs>
        <w:ind w:left="1134" w:hanging="1134"/>
      </w:pPr>
      <w:rPr>
        <w:rFonts w:hint="default"/>
      </w:rPr>
    </w:lvl>
    <w:lvl w:ilvl="6">
      <w:start w:val="1"/>
      <w:numFmt w:val="decimal"/>
      <w:isLgl/>
      <w:lvlText w:val="Item %1.%2.%3.%4.%5.%6.%7"/>
      <w:lvlJc w:val="left"/>
      <w:pPr>
        <w:tabs>
          <w:tab w:val="num" w:pos="851"/>
        </w:tabs>
        <w:ind w:left="1474" w:hanging="1474"/>
      </w:pPr>
      <w:rPr>
        <w:rFonts w:hint="default"/>
      </w:rPr>
    </w:lvl>
    <w:lvl w:ilvl="7">
      <w:start w:val="1"/>
      <w:numFmt w:val="decimal"/>
      <w:isLgl/>
      <w:lvlText w:val="Item %1.%2.%3.%4.%5.%6.%7.%8"/>
      <w:lvlJc w:val="left"/>
      <w:pPr>
        <w:tabs>
          <w:tab w:val="num" w:pos="851"/>
        </w:tabs>
        <w:ind w:left="1474" w:hanging="1474"/>
      </w:pPr>
      <w:rPr>
        <w:rFonts w:hint="default"/>
      </w:rPr>
    </w:lvl>
    <w:lvl w:ilvl="8">
      <w:start w:val="1"/>
      <w:numFmt w:val="decimal"/>
      <w:isLgl/>
      <w:lvlText w:val="Item %1.%4.%5.%6.%7.%8.%9"/>
      <w:lvlJc w:val="left"/>
      <w:pPr>
        <w:tabs>
          <w:tab w:val="num" w:pos="851"/>
        </w:tabs>
        <w:ind w:left="1474" w:hanging="1474"/>
      </w:pPr>
      <w:rPr>
        <w:rFonts w:hint="default"/>
      </w:rPr>
    </w:lvl>
  </w:abstractNum>
  <w:abstractNum w:abstractNumId="8">
    <w:nsid w:val="1E945688"/>
    <w:multiLevelType w:val="hybridMultilevel"/>
    <w:tmpl w:val="DA9C32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5517480"/>
    <w:multiLevelType w:val="hybridMultilevel"/>
    <w:tmpl w:val="8BDAA8B8"/>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48192FC6"/>
    <w:multiLevelType w:val="hybridMultilevel"/>
    <w:tmpl w:val="5F1ADDE8"/>
    <w:lvl w:ilvl="0" w:tplc="F5E61A0E">
      <w:start w:val="3"/>
      <w:numFmt w:val="decimal"/>
      <w:pStyle w:val="AHPRABulletlevel1"/>
      <w:lvlText w:val="%1."/>
      <w:lvlJc w:val="left"/>
      <w:pPr>
        <w:ind w:left="4410" w:hanging="360"/>
      </w:pPr>
      <w:rPr>
        <w:rFonts w:ascii="Arial" w:eastAsia="Cambria" w:hAnsi="Arial" w:cs="Times New Roman" w:hint="default"/>
      </w:rPr>
    </w:lvl>
    <w:lvl w:ilvl="1" w:tplc="02E8EE0E" w:tentative="1">
      <w:start w:val="1"/>
      <w:numFmt w:val="bullet"/>
      <w:lvlText w:val="o"/>
      <w:lvlJc w:val="left"/>
      <w:pPr>
        <w:ind w:left="5130" w:hanging="360"/>
      </w:pPr>
      <w:rPr>
        <w:rFonts w:ascii="Courier New" w:hAnsi="Courier New" w:cs="Arial"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Arial"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Arial" w:hint="default"/>
      </w:rPr>
    </w:lvl>
    <w:lvl w:ilvl="8" w:tplc="81DE97DC" w:tentative="1">
      <w:start w:val="1"/>
      <w:numFmt w:val="bullet"/>
      <w:lvlText w:val=""/>
      <w:lvlJc w:val="left"/>
      <w:pPr>
        <w:ind w:left="10170" w:hanging="360"/>
      </w:pPr>
      <w:rPr>
        <w:rFonts w:ascii="Wingdings" w:hAnsi="Wingdings" w:hint="default"/>
      </w:rPr>
    </w:lvl>
  </w:abstractNum>
  <w:abstractNum w:abstractNumId="11">
    <w:nsid w:val="532E5E6E"/>
    <w:multiLevelType w:val="hybridMultilevel"/>
    <w:tmpl w:val="94AE7E08"/>
    <w:lvl w:ilvl="0" w:tplc="04090001">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2">
    <w:nsid w:val="63C13504"/>
    <w:multiLevelType w:val="hybridMultilevel"/>
    <w:tmpl w:val="492208B6"/>
    <w:lvl w:ilvl="0" w:tplc="FAB8F62A">
      <w:start w:val="1"/>
      <w:numFmt w:val="decimal"/>
      <w:pStyle w:val="AHPRANumberedText"/>
      <w:lvlText w:val="%1."/>
      <w:lvlJc w:val="left"/>
      <w:pPr>
        <w:tabs>
          <w:tab w:val="num" w:pos="284"/>
        </w:tabs>
        <w:ind w:left="284" w:hanging="284"/>
      </w:pPr>
      <w:rPr>
        <w:rFonts w:hint="default"/>
      </w:rPr>
    </w:lvl>
    <w:lvl w:ilvl="1" w:tplc="3410AED6" w:tentative="1">
      <w:start w:val="1"/>
      <w:numFmt w:val="bullet"/>
      <w:lvlText w:val="o"/>
      <w:lvlJc w:val="left"/>
      <w:pPr>
        <w:ind w:left="2008" w:hanging="360"/>
      </w:pPr>
      <w:rPr>
        <w:rFonts w:ascii="Courier" w:hAnsi="Courier" w:hint="default"/>
      </w:rPr>
    </w:lvl>
    <w:lvl w:ilvl="2" w:tplc="BC78C0E8" w:tentative="1">
      <w:start w:val="1"/>
      <w:numFmt w:val="bullet"/>
      <w:lvlText w:val=""/>
      <w:lvlJc w:val="left"/>
      <w:pPr>
        <w:ind w:left="2728" w:hanging="360"/>
      </w:pPr>
      <w:rPr>
        <w:rFonts w:ascii="Symbol" w:hAnsi="Symbol" w:hint="default"/>
      </w:rPr>
    </w:lvl>
    <w:lvl w:ilvl="3" w:tplc="1268875C" w:tentative="1">
      <w:start w:val="1"/>
      <w:numFmt w:val="bullet"/>
      <w:lvlText w:val=""/>
      <w:lvlJc w:val="left"/>
      <w:pPr>
        <w:ind w:left="3448" w:hanging="360"/>
      </w:pPr>
      <w:rPr>
        <w:rFonts w:ascii="Symbol" w:hAnsi="Symbol" w:hint="default"/>
      </w:rPr>
    </w:lvl>
    <w:lvl w:ilvl="4" w:tplc="5DCE0524" w:tentative="1">
      <w:start w:val="1"/>
      <w:numFmt w:val="bullet"/>
      <w:lvlText w:val="o"/>
      <w:lvlJc w:val="left"/>
      <w:pPr>
        <w:ind w:left="4168" w:hanging="360"/>
      </w:pPr>
      <w:rPr>
        <w:rFonts w:ascii="Courier" w:hAnsi="Courier" w:hint="default"/>
      </w:rPr>
    </w:lvl>
    <w:lvl w:ilvl="5" w:tplc="A56498E6" w:tentative="1">
      <w:start w:val="1"/>
      <w:numFmt w:val="bullet"/>
      <w:lvlText w:val=""/>
      <w:lvlJc w:val="left"/>
      <w:pPr>
        <w:ind w:left="4888" w:hanging="360"/>
      </w:pPr>
      <w:rPr>
        <w:rFonts w:ascii="Symbol" w:hAnsi="Symbol" w:hint="default"/>
      </w:rPr>
    </w:lvl>
    <w:lvl w:ilvl="6" w:tplc="4FA4DCCA" w:tentative="1">
      <w:start w:val="1"/>
      <w:numFmt w:val="bullet"/>
      <w:lvlText w:val=""/>
      <w:lvlJc w:val="left"/>
      <w:pPr>
        <w:ind w:left="5608" w:hanging="360"/>
      </w:pPr>
      <w:rPr>
        <w:rFonts w:ascii="Symbol" w:hAnsi="Symbol" w:hint="default"/>
      </w:rPr>
    </w:lvl>
    <w:lvl w:ilvl="7" w:tplc="F5460936" w:tentative="1">
      <w:start w:val="1"/>
      <w:numFmt w:val="bullet"/>
      <w:lvlText w:val="o"/>
      <w:lvlJc w:val="left"/>
      <w:pPr>
        <w:ind w:left="6328" w:hanging="360"/>
      </w:pPr>
      <w:rPr>
        <w:rFonts w:ascii="Courier" w:hAnsi="Courier" w:hint="default"/>
      </w:rPr>
    </w:lvl>
    <w:lvl w:ilvl="8" w:tplc="C2385FBA" w:tentative="1">
      <w:start w:val="1"/>
      <w:numFmt w:val="bullet"/>
      <w:lvlText w:val=""/>
      <w:lvlJc w:val="left"/>
      <w:pPr>
        <w:ind w:left="7048" w:hanging="360"/>
      </w:pPr>
      <w:rPr>
        <w:rFonts w:ascii="Symbol" w:hAnsi="Symbol" w:hint="default"/>
      </w:rPr>
    </w:lvl>
  </w:abstractNum>
  <w:abstractNum w:abstractNumId="13">
    <w:nsid w:val="6A9F2ACF"/>
    <w:multiLevelType w:val="multilevel"/>
    <w:tmpl w:val="A8D0E1BE"/>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4">
    <w:nsid w:val="73E3175A"/>
    <w:multiLevelType w:val="hybridMultilevel"/>
    <w:tmpl w:val="D2E40662"/>
    <w:lvl w:ilvl="0" w:tplc="06BA4A86">
      <w:start w:val="1"/>
      <w:numFmt w:val="bullet"/>
      <w:lvlText w:val=""/>
      <w:lvlJc w:val="left"/>
      <w:pPr>
        <w:ind w:left="720" w:hanging="360"/>
      </w:pPr>
      <w:rPr>
        <w:rFonts w:ascii="Symbol" w:hAnsi="Symbol" w:hint="default"/>
      </w:rPr>
    </w:lvl>
    <w:lvl w:ilvl="1" w:tplc="60CA94A2" w:tentative="1">
      <w:start w:val="1"/>
      <w:numFmt w:val="bullet"/>
      <w:lvlText w:val="o"/>
      <w:lvlJc w:val="left"/>
      <w:pPr>
        <w:ind w:left="1440" w:hanging="360"/>
      </w:pPr>
      <w:rPr>
        <w:rFonts w:ascii="Courier New" w:hAnsi="Courier New" w:cs="Courier New" w:hint="default"/>
      </w:rPr>
    </w:lvl>
    <w:lvl w:ilvl="2" w:tplc="8DC66622" w:tentative="1">
      <w:start w:val="1"/>
      <w:numFmt w:val="bullet"/>
      <w:lvlText w:val=""/>
      <w:lvlJc w:val="left"/>
      <w:pPr>
        <w:ind w:left="2160" w:hanging="360"/>
      </w:pPr>
      <w:rPr>
        <w:rFonts w:ascii="Wingdings" w:hAnsi="Wingdings" w:hint="default"/>
      </w:rPr>
    </w:lvl>
    <w:lvl w:ilvl="3" w:tplc="897018C8" w:tentative="1">
      <w:start w:val="1"/>
      <w:numFmt w:val="bullet"/>
      <w:lvlText w:val=""/>
      <w:lvlJc w:val="left"/>
      <w:pPr>
        <w:ind w:left="2880" w:hanging="360"/>
      </w:pPr>
      <w:rPr>
        <w:rFonts w:ascii="Symbol" w:hAnsi="Symbol" w:hint="default"/>
      </w:rPr>
    </w:lvl>
    <w:lvl w:ilvl="4" w:tplc="108E8C8E" w:tentative="1">
      <w:start w:val="1"/>
      <w:numFmt w:val="bullet"/>
      <w:lvlText w:val="o"/>
      <w:lvlJc w:val="left"/>
      <w:pPr>
        <w:ind w:left="3600" w:hanging="360"/>
      </w:pPr>
      <w:rPr>
        <w:rFonts w:ascii="Courier New" w:hAnsi="Courier New" w:cs="Courier New" w:hint="default"/>
      </w:rPr>
    </w:lvl>
    <w:lvl w:ilvl="5" w:tplc="A64C257A" w:tentative="1">
      <w:start w:val="1"/>
      <w:numFmt w:val="bullet"/>
      <w:lvlText w:val=""/>
      <w:lvlJc w:val="left"/>
      <w:pPr>
        <w:ind w:left="4320" w:hanging="360"/>
      </w:pPr>
      <w:rPr>
        <w:rFonts w:ascii="Wingdings" w:hAnsi="Wingdings" w:hint="default"/>
      </w:rPr>
    </w:lvl>
    <w:lvl w:ilvl="6" w:tplc="28104046" w:tentative="1">
      <w:start w:val="1"/>
      <w:numFmt w:val="bullet"/>
      <w:lvlText w:val=""/>
      <w:lvlJc w:val="left"/>
      <w:pPr>
        <w:ind w:left="5040" w:hanging="360"/>
      </w:pPr>
      <w:rPr>
        <w:rFonts w:ascii="Symbol" w:hAnsi="Symbol" w:hint="default"/>
      </w:rPr>
    </w:lvl>
    <w:lvl w:ilvl="7" w:tplc="37562592" w:tentative="1">
      <w:start w:val="1"/>
      <w:numFmt w:val="bullet"/>
      <w:lvlText w:val="o"/>
      <w:lvlJc w:val="left"/>
      <w:pPr>
        <w:ind w:left="5760" w:hanging="360"/>
      </w:pPr>
      <w:rPr>
        <w:rFonts w:ascii="Courier New" w:hAnsi="Courier New" w:cs="Courier New" w:hint="default"/>
      </w:rPr>
    </w:lvl>
    <w:lvl w:ilvl="8" w:tplc="A9A82B08" w:tentative="1">
      <w:start w:val="1"/>
      <w:numFmt w:val="bullet"/>
      <w:lvlText w:val=""/>
      <w:lvlJc w:val="left"/>
      <w:pPr>
        <w:ind w:left="6480" w:hanging="360"/>
      </w:pPr>
      <w:rPr>
        <w:rFonts w:ascii="Wingdings" w:hAnsi="Wingdings" w:hint="default"/>
      </w:rPr>
    </w:lvl>
  </w:abstractNum>
  <w:abstractNum w:abstractNumId="15">
    <w:nsid w:val="789B1469"/>
    <w:multiLevelType w:val="hybridMultilevel"/>
    <w:tmpl w:val="68E45E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C2610BB"/>
    <w:multiLevelType w:val="hybridMultilevel"/>
    <w:tmpl w:val="FF68D3AC"/>
    <w:lvl w:ilvl="0" w:tplc="186A0932">
      <w:start w:val="1"/>
      <w:numFmt w:val="bullet"/>
      <w:pStyle w:val="AHPRABulletlevel2"/>
      <w:lvlText w:val=""/>
      <w:lvlJc w:val="left"/>
      <w:pPr>
        <w:ind w:left="720" w:hanging="360"/>
      </w:pPr>
      <w:rPr>
        <w:rFonts w:ascii="Symbol" w:hAnsi="Symbol" w:hint="default"/>
      </w:rPr>
    </w:lvl>
    <w:lvl w:ilvl="1" w:tplc="3558BA6C" w:tentative="1">
      <w:start w:val="1"/>
      <w:numFmt w:val="bullet"/>
      <w:lvlText w:val="o"/>
      <w:lvlJc w:val="left"/>
      <w:pPr>
        <w:ind w:left="1440" w:hanging="360"/>
      </w:pPr>
      <w:rPr>
        <w:rFonts w:ascii="Courier New" w:hAnsi="Courier New" w:cs="Arial" w:hint="default"/>
      </w:rPr>
    </w:lvl>
    <w:lvl w:ilvl="2" w:tplc="32AC7BF0" w:tentative="1">
      <w:start w:val="1"/>
      <w:numFmt w:val="bullet"/>
      <w:lvlText w:val=""/>
      <w:lvlJc w:val="left"/>
      <w:pPr>
        <w:ind w:left="2160" w:hanging="360"/>
      </w:pPr>
      <w:rPr>
        <w:rFonts w:ascii="Wingdings" w:hAnsi="Wingdings" w:hint="default"/>
      </w:rPr>
    </w:lvl>
    <w:lvl w:ilvl="3" w:tplc="29A60E7E" w:tentative="1">
      <w:start w:val="1"/>
      <w:numFmt w:val="bullet"/>
      <w:lvlText w:val=""/>
      <w:lvlJc w:val="left"/>
      <w:pPr>
        <w:ind w:left="2880" w:hanging="360"/>
      </w:pPr>
      <w:rPr>
        <w:rFonts w:ascii="Symbol" w:hAnsi="Symbol" w:hint="default"/>
      </w:rPr>
    </w:lvl>
    <w:lvl w:ilvl="4" w:tplc="4ADC5B24" w:tentative="1">
      <w:start w:val="1"/>
      <w:numFmt w:val="bullet"/>
      <w:lvlText w:val="o"/>
      <w:lvlJc w:val="left"/>
      <w:pPr>
        <w:ind w:left="3600" w:hanging="360"/>
      </w:pPr>
      <w:rPr>
        <w:rFonts w:ascii="Courier New" w:hAnsi="Courier New" w:cs="Arial" w:hint="default"/>
      </w:rPr>
    </w:lvl>
    <w:lvl w:ilvl="5" w:tplc="08921F52" w:tentative="1">
      <w:start w:val="1"/>
      <w:numFmt w:val="bullet"/>
      <w:lvlText w:val=""/>
      <w:lvlJc w:val="left"/>
      <w:pPr>
        <w:ind w:left="4320" w:hanging="360"/>
      </w:pPr>
      <w:rPr>
        <w:rFonts w:ascii="Wingdings" w:hAnsi="Wingdings" w:hint="default"/>
      </w:rPr>
    </w:lvl>
    <w:lvl w:ilvl="6" w:tplc="08F8848A" w:tentative="1">
      <w:start w:val="1"/>
      <w:numFmt w:val="bullet"/>
      <w:lvlText w:val=""/>
      <w:lvlJc w:val="left"/>
      <w:pPr>
        <w:ind w:left="5040" w:hanging="360"/>
      </w:pPr>
      <w:rPr>
        <w:rFonts w:ascii="Symbol" w:hAnsi="Symbol" w:hint="default"/>
      </w:rPr>
    </w:lvl>
    <w:lvl w:ilvl="7" w:tplc="3E1050A8" w:tentative="1">
      <w:start w:val="1"/>
      <w:numFmt w:val="bullet"/>
      <w:lvlText w:val="o"/>
      <w:lvlJc w:val="left"/>
      <w:pPr>
        <w:ind w:left="5760" w:hanging="360"/>
      </w:pPr>
      <w:rPr>
        <w:rFonts w:ascii="Courier New" w:hAnsi="Courier New" w:cs="Arial" w:hint="default"/>
      </w:rPr>
    </w:lvl>
    <w:lvl w:ilvl="8" w:tplc="BB1EEFD4"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5"/>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0"/>
  </w:num>
  <w:num w:numId="8">
    <w:abstractNumId w:val="13"/>
  </w:num>
  <w:num w:numId="9">
    <w:abstractNumId w:val="16"/>
  </w:num>
  <w:num w:numId="10">
    <w:abstractNumId w:val="1"/>
  </w:num>
  <w:num w:numId="11">
    <w:abstractNumId w:val="6"/>
  </w:num>
  <w:num w:numId="12">
    <w:abstractNumId w:val="0"/>
  </w:num>
  <w:num w:numId="13">
    <w:abstractNumId w:val="15"/>
  </w:num>
  <w:num w:numId="14">
    <w:abstractNumId w:val="14"/>
  </w:num>
  <w:num w:numId="15">
    <w:abstractNumId w:val="8"/>
  </w:num>
  <w:num w:numId="16">
    <w:abstractNumId w:val="4"/>
  </w:num>
  <w:num w:numId="17">
    <w:abstractNumId w:val="9"/>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701"/>
  <w:trackRevisions/>
  <w:defaultTabStop w:val="720"/>
  <w:drawingGridHorizontalSpacing w:val="12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Pr>
  <w:endnotePr>
    <w:endnote w:id="-1"/>
    <w:endnote w:id="0"/>
  </w:endnotePr>
  <w:compat/>
  <w:rsids>
    <w:rsidRoot w:val="00E82C7F"/>
    <w:rsid w:val="000004AC"/>
    <w:rsid w:val="000054A7"/>
    <w:rsid w:val="0001531C"/>
    <w:rsid w:val="00026CB1"/>
    <w:rsid w:val="000277D0"/>
    <w:rsid w:val="00046422"/>
    <w:rsid w:val="00060BC1"/>
    <w:rsid w:val="000753F4"/>
    <w:rsid w:val="000931FE"/>
    <w:rsid w:val="0009549E"/>
    <w:rsid w:val="000D1302"/>
    <w:rsid w:val="000D1A55"/>
    <w:rsid w:val="001040CD"/>
    <w:rsid w:val="001045E6"/>
    <w:rsid w:val="00110CB5"/>
    <w:rsid w:val="00113C23"/>
    <w:rsid w:val="001162C5"/>
    <w:rsid w:val="00116D77"/>
    <w:rsid w:val="00125070"/>
    <w:rsid w:val="00131DD3"/>
    <w:rsid w:val="001575B4"/>
    <w:rsid w:val="001603AC"/>
    <w:rsid w:val="00160D3D"/>
    <w:rsid w:val="00171CD7"/>
    <w:rsid w:val="00183138"/>
    <w:rsid w:val="00184F49"/>
    <w:rsid w:val="00194FB7"/>
    <w:rsid w:val="001A4147"/>
    <w:rsid w:val="001C3EEC"/>
    <w:rsid w:val="001C3F22"/>
    <w:rsid w:val="001C51E5"/>
    <w:rsid w:val="001C7CE6"/>
    <w:rsid w:val="001D1ED3"/>
    <w:rsid w:val="001D2A06"/>
    <w:rsid w:val="001D40B9"/>
    <w:rsid w:val="001E2BD6"/>
    <w:rsid w:val="001F65AA"/>
    <w:rsid w:val="00202460"/>
    <w:rsid w:val="002126EF"/>
    <w:rsid w:val="00215763"/>
    <w:rsid w:val="00233851"/>
    <w:rsid w:val="002379B6"/>
    <w:rsid w:val="0024185C"/>
    <w:rsid w:val="0024481F"/>
    <w:rsid w:val="00254BA0"/>
    <w:rsid w:val="002557BE"/>
    <w:rsid w:val="00255C92"/>
    <w:rsid w:val="0025724A"/>
    <w:rsid w:val="00274363"/>
    <w:rsid w:val="00276C65"/>
    <w:rsid w:val="00282153"/>
    <w:rsid w:val="00287845"/>
    <w:rsid w:val="002A5139"/>
    <w:rsid w:val="002A7316"/>
    <w:rsid w:val="002B4A8F"/>
    <w:rsid w:val="002B6430"/>
    <w:rsid w:val="002C2E95"/>
    <w:rsid w:val="002C4121"/>
    <w:rsid w:val="002C5023"/>
    <w:rsid w:val="002C7D08"/>
    <w:rsid w:val="002D2DC7"/>
    <w:rsid w:val="002D3C88"/>
    <w:rsid w:val="002D3CAC"/>
    <w:rsid w:val="002D55E0"/>
    <w:rsid w:val="002D579F"/>
    <w:rsid w:val="002E0875"/>
    <w:rsid w:val="002E1637"/>
    <w:rsid w:val="002E2067"/>
    <w:rsid w:val="002E5E60"/>
    <w:rsid w:val="002F1B52"/>
    <w:rsid w:val="00305CF3"/>
    <w:rsid w:val="00314214"/>
    <w:rsid w:val="00317418"/>
    <w:rsid w:val="003201D6"/>
    <w:rsid w:val="003248A1"/>
    <w:rsid w:val="00332811"/>
    <w:rsid w:val="003333B1"/>
    <w:rsid w:val="00340C55"/>
    <w:rsid w:val="003412E6"/>
    <w:rsid w:val="003427F9"/>
    <w:rsid w:val="003439C2"/>
    <w:rsid w:val="0035578D"/>
    <w:rsid w:val="003613E6"/>
    <w:rsid w:val="00362195"/>
    <w:rsid w:val="00362B22"/>
    <w:rsid w:val="00366CE3"/>
    <w:rsid w:val="00366E10"/>
    <w:rsid w:val="00375F99"/>
    <w:rsid w:val="00376F23"/>
    <w:rsid w:val="003900E3"/>
    <w:rsid w:val="003A64C4"/>
    <w:rsid w:val="003C0462"/>
    <w:rsid w:val="003C486A"/>
    <w:rsid w:val="003C5CB0"/>
    <w:rsid w:val="003D0BCD"/>
    <w:rsid w:val="003D366D"/>
    <w:rsid w:val="003D440B"/>
    <w:rsid w:val="003F4305"/>
    <w:rsid w:val="003F55B3"/>
    <w:rsid w:val="003F5B5C"/>
    <w:rsid w:val="004053DC"/>
    <w:rsid w:val="00412123"/>
    <w:rsid w:val="00412959"/>
    <w:rsid w:val="00415DD9"/>
    <w:rsid w:val="004172F7"/>
    <w:rsid w:val="00421198"/>
    <w:rsid w:val="00432D3A"/>
    <w:rsid w:val="00433869"/>
    <w:rsid w:val="00445434"/>
    <w:rsid w:val="0045005F"/>
    <w:rsid w:val="00456B90"/>
    <w:rsid w:val="00470122"/>
    <w:rsid w:val="00474D8A"/>
    <w:rsid w:val="00481D4A"/>
    <w:rsid w:val="00482F4C"/>
    <w:rsid w:val="004854E5"/>
    <w:rsid w:val="004C2907"/>
    <w:rsid w:val="004C37D5"/>
    <w:rsid w:val="004C64F7"/>
    <w:rsid w:val="004E18A9"/>
    <w:rsid w:val="004E4926"/>
    <w:rsid w:val="004F10AF"/>
    <w:rsid w:val="004F29DA"/>
    <w:rsid w:val="004F6E0E"/>
    <w:rsid w:val="004F6E14"/>
    <w:rsid w:val="00506881"/>
    <w:rsid w:val="005071FD"/>
    <w:rsid w:val="00507C6D"/>
    <w:rsid w:val="005145BD"/>
    <w:rsid w:val="0051467A"/>
    <w:rsid w:val="00515BDC"/>
    <w:rsid w:val="005269F3"/>
    <w:rsid w:val="0053746B"/>
    <w:rsid w:val="0055071D"/>
    <w:rsid w:val="0055117A"/>
    <w:rsid w:val="00575584"/>
    <w:rsid w:val="00592039"/>
    <w:rsid w:val="005C25F9"/>
    <w:rsid w:val="005C33C6"/>
    <w:rsid w:val="005D1CBE"/>
    <w:rsid w:val="005D22A7"/>
    <w:rsid w:val="005D24EA"/>
    <w:rsid w:val="005D2B0C"/>
    <w:rsid w:val="005E00C1"/>
    <w:rsid w:val="005E2F86"/>
    <w:rsid w:val="005F43BE"/>
    <w:rsid w:val="005F72BC"/>
    <w:rsid w:val="006142FB"/>
    <w:rsid w:val="00616A57"/>
    <w:rsid w:val="006175A3"/>
    <w:rsid w:val="006224DF"/>
    <w:rsid w:val="006261EA"/>
    <w:rsid w:val="006513D0"/>
    <w:rsid w:val="006616C5"/>
    <w:rsid w:val="00672AFF"/>
    <w:rsid w:val="00673205"/>
    <w:rsid w:val="00674946"/>
    <w:rsid w:val="00683688"/>
    <w:rsid w:val="006836C0"/>
    <w:rsid w:val="006922C6"/>
    <w:rsid w:val="00696D33"/>
    <w:rsid w:val="0069766D"/>
    <w:rsid w:val="006B020B"/>
    <w:rsid w:val="006C5395"/>
    <w:rsid w:val="006C758B"/>
    <w:rsid w:val="006C7DA3"/>
    <w:rsid w:val="006D159E"/>
    <w:rsid w:val="006E02CD"/>
    <w:rsid w:val="006E6C0C"/>
    <w:rsid w:val="006F2C28"/>
    <w:rsid w:val="007077FC"/>
    <w:rsid w:val="00713D3D"/>
    <w:rsid w:val="00713FBE"/>
    <w:rsid w:val="00716669"/>
    <w:rsid w:val="00721F8F"/>
    <w:rsid w:val="007323E8"/>
    <w:rsid w:val="00735A4D"/>
    <w:rsid w:val="00744352"/>
    <w:rsid w:val="00746E77"/>
    <w:rsid w:val="007535E3"/>
    <w:rsid w:val="00755583"/>
    <w:rsid w:val="0075757B"/>
    <w:rsid w:val="007610A3"/>
    <w:rsid w:val="00781598"/>
    <w:rsid w:val="00781B7F"/>
    <w:rsid w:val="0078214D"/>
    <w:rsid w:val="00783351"/>
    <w:rsid w:val="007854F0"/>
    <w:rsid w:val="00786214"/>
    <w:rsid w:val="00787255"/>
    <w:rsid w:val="00787A5A"/>
    <w:rsid w:val="007902B8"/>
    <w:rsid w:val="007912E6"/>
    <w:rsid w:val="00791F86"/>
    <w:rsid w:val="007937B8"/>
    <w:rsid w:val="007A1B37"/>
    <w:rsid w:val="007A4DB1"/>
    <w:rsid w:val="007B0DF3"/>
    <w:rsid w:val="007B3ED9"/>
    <w:rsid w:val="007C189C"/>
    <w:rsid w:val="007C6217"/>
    <w:rsid w:val="007C653B"/>
    <w:rsid w:val="007D0E94"/>
    <w:rsid w:val="007E0565"/>
    <w:rsid w:val="007E7919"/>
    <w:rsid w:val="007F523F"/>
    <w:rsid w:val="00801D60"/>
    <w:rsid w:val="00807690"/>
    <w:rsid w:val="00807A89"/>
    <w:rsid w:val="00810743"/>
    <w:rsid w:val="00811440"/>
    <w:rsid w:val="00823CBE"/>
    <w:rsid w:val="00827522"/>
    <w:rsid w:val="00833A42"/>
    <w:rsid w:val="00840343"/>
    <w:rsid w:val="00843FD8"/>
    <w:rsid w:val="00850DFB"/>
    <w:rsid w:val="00853D35"/>
    <w:rsid w:val="008550B3"/>
    <w:rsid w:val="00855384"/>
    <w:rsid w:val="00855CE9"/>
    <w:rsid w:val="00856E61"/>
    <w:rsid w:val="0086458A"/>
    <w:rsid w:val="0087034F"/>
    <w:rsid w:val="00873B60"/>
    <w:rsid w:val="00874AD0"/>
    <w:rsid w:val="0088032B"/>
    <w:rsid w:val="008820AA"/>
    <w:rsid w:val="00892939"/>
    <w:rsid w:val="008937C7"/>
    <w:rsid w:val="008974A5"/>
    <w:rsid w:val="008A0871"/>
    <w:rsid w:val="008B3966"/>
    <w:rsid w:val="008B3ED0"/>
    <w:rsid w:val="008D0FAF"/>
    <w:rsid w:val="008E09B0"/>
    <w:rsid w:val="008E632D"/>
    <w:rsid w:val="00907840"/>
    <w:rsid w:val="00911850"/>
    <w:rsid w:val="009221B1"/>
    <w:rsid w:val="00922672"/>
    <w:rsid w:val="00925056"/>
    <w:rsid w:val="00925AEC"/>
    <w:rsid w:val="00933716"/>
    <w:rsid w:val="009349B2"/>
    <w:rsid w:val="00937113"/>
    <w:rsid w:val="009402DD"/>
    <w:rsid w:val="009409F4"/>
    <w:rsid w:val="00941FD3"/>
    <w:rsid w:val="00945077"/>
    <w:rsid w:val="00950BEF"/>
    <w:rsid w:val="00951DB5"/>
    <w:rsid w:val="00957F95"/>
    <w:rsid w:val="00961F53"/>
    <w:rsid w:val="009657C6"/>
    <w:rsid w:val="00965912"/>
    <w:rsid w:val="00965EFF"/>
    <w:rsid w:val="009666C6"/>
    <w:rsid w:val="00971963"/>
    <w:rsid w:val="00975C4E"/>
    <w:rsid w:val="00976DD3"/>
    <w:rsid w:val="009771B6"/>
    <w:rsid w:val="00982098"/>
    <w:rsid w:val="00990C3A"/>
    <w:rsid w:val="00996E3A"/>
    <w:rsid w:val="009A1506"/>
    <w:rsid w:val="009C2D7F"/>
    <w:rsid w:val="009C5F05"/>
    <w:rsid w:val="009C673F"/>
    <w:rsid w:val="009D5C4D"/>
    <w:rsid w:val="009E0DC1"/>
    <w:rsid w:val="009E482A"/>
    <w:rsid w:val="009E4E1C"/>
    <w:rsid w:val="00A07C15"/>
    <w:rsid w:val="00A21B54"/>
    <w:rsid w:val="00A35A02"/>
    <w:rsid w:val="00A35F2E"/>
    <w:rsid w:val="00A45EC1"/>
    <w:rsid w:val="00A4720C"/>
    <w:rsid w:val="00A4737A"/>
    <w:rsid w:val="00A5771F"/>
    <w:rsid w:val="00A656AB"/>
    <w:rsid w:val="00A773B0"/>
    <w:rsid w:val="00A80CE2"/>
    <w:rsid w:val="00A813A1"/>
    <w:rsid w:val="00A84D4E"/>
    <w:rsid w:val="00A92B79"/>
    <w:rsid w:val="00A96F26"/>
    <w:rsid w:val="00AB404D"/>
    <w:rsid w:val="00AB6466"/>
    <w:rsid w:val="00AC55D3"/>
    <w:rsid w:val="00AD76C4"/>
    <w:rsid w:val="00AF0F46"/>
    <w:rsid w:val="00AF569F"/>
    <w:rsid w:val="00B0406F"/>
    <w:rsid w:val="00B06797"/>
    <w:rsid w:val="00B06EF5"/>
    <w:rsid w:val="00B15D6C"/>
    <w:rsid w:val="00B17258"/>
    <w:rsid w:val="00B277E5"/>
    <w:rsid w:val="00B35AFD"/>
    <w:rsid w:val="00B36EBD"/>
    <w:rsid w:val="00B44EFC"/>
    <w:rsid w:val="00B57DD5"/>
    <w:rsid w:val="00B75A81"/>
    <w:rsid w:val="00B86007"/>
    <w:rsid w:val="00B90D87"/>
    <w:rsid w:val="00B9322C"/>
    <w:rsid w:val="00B933C5"/>
    <w:rsid w:val="00B95DDF"/>
    <w:rsid w:val="00BA17E9"/>
    <w:rsid w:val="00BB01FA"/>
    <w:rsid w:val="00BB17F7"/>
    <w:rsid w:val="00BB18C9"/>
    <w:rsid w:val="00BB2897"/>
    <w:rsid w:val="00BB60D2"/>
    <w:rsid w:val="00BC1A3F"/>
    <w:rsid w:val="00BC4E7A"/>
    <w:rsid w:val="00BC7A48"/>
    <w:rsid w:val="00BD664F"/>
    <w:rsid w:val="00BD6B6A"/>
    <w:rsid w:val="00BD7B74"/>
    <w:rsid w:val="00BF235A"/>
    <w:rsid w:val="00C00813"/>
    <w:rsid w:val="00C12269"/>
    <w:rsid w:val="00C24077"/>
    <w:rsid w:val="00C2677E"/>
    <w:rsid w:val="00C37C43"/>
    <w:rsid w:val="00C40CD5"/>
    <w:rsid w:val="00C415DE"/>
    <w:rsid w:val="00C41E44"/>
    <w:rsid w:val="00C50BC8"/>
    <w:rsid w:val="00C571D8"/>
    <w:rsid w:val="00C603A5"/>
    <w:rsid w:val="00C6162F"/>
    <w:rsid w:val="00C62759"/>
    <w:rsid w:val="00C66DE6"/>
    <w:rsid w:val="00C67E3F"/>
    <w:rsid w:val="00C71D12"/>
    <w:rsid w:val="00C969CE"/>
    <w:rsid w:val="00C97C37"/>
    <w:rsid w:val="00CA0CAE"/>
    <w:rsid w:val="00CA1DE1"/>
    <w:rsid w:val="00CB47D2"/>
    <w:rsid w:val="00CB5566"/>
    <w:rsid w:val="00CB72BC"/>
    <w:rsid w:val="00CC18C0"/>
    <w:rsid w:val="00CC5BC7"/>
    <w:rsid w:val="00CE26F1"/>
    <w:rsid w:val="00D02AFF"/>
    <w:rsid w:val="00D05613"/>
    <w:rsid w:val="00D10B45"/>
    <w:rsid w:val="00D15C8C"/>
    <w:rsid w:val="00D177A1"/>
    <w:rsid w:val="00D27769"/>
    <w:rsid w:val="00D31F6F"/>
    <w:rsid w:val="00D3540F"/>
    <w:rsid w:val="00D35639"/>
    <w:rsid w:val="00D35995"/>
    <w:rsid w:val="00D41113"/>
    <w:rsid w:val="00D4249A"/>
    <w:rsid w:val="00D44667"/>
    <w:rsid w:val="00D44A64"/>
    <w:rsid w:val="00D47DBC"/>
    <w:rsid w:val="00D508DD"/>
    <w:rsid w:val="00D50B0E"/>
    <w:rsid w:val="00D536D4"/>
    <w:rsid w:val="00D53FF6"/>
    <w:rsid w:val="00D60130"/>
    <w:rsid w:val="00D61994"/>
    <w:rsid w:val="00D655A3"/>
    <w:rsid w:val="00D8052E"/>
    <w:rsid w:val="00D83A4B"/>
    <w:rsid w:val="00D84D10"/>
    <w:rsid w:val="00D939C5"/>
    <w:rsid w:val="00DA2249"/>
    <w:rsid w:val="00DA281F"/>
    <w:rsid w:val="00DA36E9"/>
    <w:rsid w:val="00DA4121"/>
    <w:rsid w:val="00DA4B68"/>
    <w:rsid w:val="00DB5EFE"/>
    <w:rsid w:val="00DB5FA8"/>
    <w:rsid w:val="00DB6609"/>
    <w:rsid w:val="00DC1509"/>
    <w:rsid w:val="00DD10E5"/>
    <w:rsid w:val="00DF350D"/>
    <w:rsid w:val="00DF3714"/>
    <w:rsid w:val="00DF777B"/>
    <w:rsid w:val="00E03A69"/>
    <w:rsid w:val="00E125D7"/>
    <w:rsid w:val="00E152F9"/>
    <w:rsid w:val="00E204FF"/>
    <w:rsid w:val="00E248B9"/>
    <w:rsid w:val="00E253C9"/>
    <w:rsid w:val="00E32CDF"/>
    <w:rsid w:val="00E351CE"/>
    <w:rsid w:val="00E462FD"/>
    <w:rsid w:val="00E621C8"/>
    <w:rsid w:val="00E64585"/>
    <w:rsid w:val="00E7224A"/>
    <w:rsid w:val="00E730F7"/>
    <w:rsid w:val="00E77970"/>
    <w:rsid w:val="00E82156"/>
    <w:rsid w:val="00E82C7F"/>
    <w:rsid w:val="00E86AE5"/>
    <w:rsid w:val="00E90A2C"/>
    <w:rsid w:val="00EA51F0"/>
    <w:rsid w:val="00EC23C3"/>
    <w:rsid w:val="00EC35DD"/>
    <w:rsid w:val="00ED2E56"/>
    <w:rsid w:val="00ED562D"/>
    <w:rsid w:val="00ED5EC1"/>
    <w:rsid w:val="00ED69D6"/>
    <w:rsid w:val="00EE7A6B"/>
    <w:rsid w:val="00EF0B5E"/>
    <w:rsid w:val="00EF1068"/>
    <w:rsid w:val="00EF2544"/>
    <w:rsid w:val="00EF3747"/>
    <w:rsid w:val="00F12145"/>
    <w:rsid w:val="00F12D28"/>
    <w:rsid w:val="00F219C4"/>
    <w:rsid w:val="00F43750"/>
    <w:rsid w:val="00F46332"/>
    <w:rsid w:val="00F66CB4"/>
    <w:rsid w:val="00F70049"/>
    <w:rsid w:val="00F72146"/>
    <w:rsid w:val="00F72B85"/>
    <w:rsid w:val="00F73B6E"/>
    <w:rsid w:val="00F94C83"/>
    <w:rsid w:val="00FA6DE7"/>
    <w:rsid w:val="00FB0B4B"/>
    <w:rsid w:val="00FB4055"/>
    <w:rsid w:val="00FB53F5"/>
    <w:rsid w:val="00FB6960"/>
    <w:rsid w:val="00FB6B5E"/>
    <w:rsid w:val="00FC0450"/>
    <w:rsid w:val="00FC3705"/>
    <w:rsid w:val="00FC51A5"/>
    <w:rsid w:val="00FC5434"/>
    <w:rsid w:val="00FC780F"/>
    <w:rsid w:val="00FD252A"/>
    <w:rsid w:val="00FD2A1D"/>
    <w:rsid w:val="00FE1FD5"/>
    <w:rsid w:val="00FF1E70"/>
  </w:rsids>
  <m:mathPr>
    <m:mathFont m:val="Cambria Math"/>
    <m:brkBin m:val="before"/>
    <m:brkBinSub m:val="--"/>
    <m:smallFrac/>
    <m:dispDe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1"/>
    <w:lsdException w:name="footer" w:uiPriority="99"/>
    <w:lsdException w:name="caption" w:qFormat="1"/>
    <w:lsdException w:name="annotation reference" w:uiPriority="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FDE"/>
    <w:pPr>
      <w:spacing w:after="200"/>
    </w:pPr>
    <w:rPr>
      <w:sz w:val="24"/>
      <w:szCs w:val="24"/>
      <w:lang w:eastAsia="en-US"/>
    </w:rPr>
  </w:style>
  <w:style w:type="paragraph" w:styleId="Heading1">
    <w:name w:val="heading 1"/>
    <w:basedOn w:val="Normal"/>
    <w:next w:val="Normal"/>
    <w:link w:val="Heading1Char"/>
    <w:qFormat/>
    <w:rsid w:val="00894A20"/>
    <w:pPr>
      <w:keepNext/>
      <w:spacing w:before="240" w:after="60"/>
      <w:outlineLvl w:val="0"/>
    </w:pPr>
    <w:rPr>
      <w:rFonts w:ascii="Arial" w:eastAsia="Times New Roman" w:hAnsi="Arial"/>
      <w:b/>
      <w:bCs/>
      <w:kern w:val="32"/>
      <w:sz w:val="32"/>
      <w:szCs w:val="32"/>
    </w:rPr>
  </w:style>
  <w:style w:type="paragraph" w:styleId="Heading3">
    <w:name w:val="heading 3"/>
    <w:basedOn w:val="Normal"/>
    <w:next w:val="Normal"/>
    <w:link w:val="Heading3Char"/>
    <w:qFormat/>
    <w:rsid w:val="00894A20"/>
    <w:pPr>
      <w:keepNext/>
      <w:spacing w:before="240" w:after="60"/>
      <w:outlineLvl w:val="2"/>
    </w:pPr>
    <w:rPr>
      <w:rFonts w:ascii="Arial" w:eastAsia="Times New Roman"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rPr>
  </w:style>
  <w:style w:type="character" w:customStyle="1" w:styleId="BalloonTextChar">
    <w:name w:val="Balloon Text Char"/>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link w:val="AHPRAbodyChar"/>
    <w:qFormat/>
    <w:rsid w:val="00607E4B"/>
    <w:rPr>
      <w:rFonts w:ascii="Arial MT Lt" w:hAnsi="Arial MT Lt"/>
      <w:sz w:val="20"/>
    </w:rPr>
  </w:style>
  <w:style w:type="paragraph" w:customStyle="1" w:styleId="AHPRAHeadline">
    <w:name w:val="AHPRA Headline"/>
    <w:basedOn w:val="Normal"/>
    <w:uiPriority w:val="99"/>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uiPriority w:val="99"/>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1"/>
    <w:rsid w:val="00B77EEC"/>
    <w:rPr>
      <w:sz w:val="16"/>
      <w:szCs w:val="16"/>
    </w:rPr>
  </w:style>
  <w:style w:type="paragraph" w:styleId="CommentText">
    <w:name w:val="annotation text"/>
    <w:basedOn w:val="Normal"/>
    <w:link w:val="CommentTextChar"/>
    <w:uiPriority w:val="1"/>
    <w:rsid w:val="00B77EEC"/>
    <w:rPr>
      <w:sz w:val="20"/>
      <w:szCs w:val="20"/>
    </w:rPr>
  </w:style>
  <w:style w:type="character" w:customStyle="1" w:styleId="CommentTextChar">
    <w:name w:val="Comment Text Char"/>
    <w:link w:val="CommentText"/>
    <w:uiPriority w:val="1"/>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customStyle="1" w:styleId="ColorfulList-Accent11">
    <w:name w:val="Colorful List - Accent 11"/>
    <w:basedOn w:val="Normal"/>
    <w:link w:val="ColorfulList-Accent1Char"/>
    <w:uiPriority w:val="34"/>
    <w:qFormat/>
    <w:rsid w:val="00E86152"/>
    <w:pPr>
      <w:ind w:left="720"/>
      <w:contextualSpacing/>
    </w:pPr>
  </w:style>
  <w:style w:type="table" w:styleId="TableGrid">
    <w:name w:val="Table Grid"/>
    <w:basedOn w:val="TableNormal"/>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894A20"/>
    <w:rPr>
      <w:rFonts w:ascii="Arial" w:eastAsia="Times New Roman" w:hAnsi="Arial" w:cs="Arial"/>
      <w:b/>
      <w:bCs/>
      <w:kern w:val="32"/>
      <w:sz w:val="32"/>
      <w:szCs w:val="32"/>
    </w:rPr>
  </w:style>
  <w:style w:type="character" w:customStyle="1" w:styleId="Heading3Char">
    <w:name w:val="Heading 3 Char"/>
    <w:link w:val="Heading3"/>
    <w:rsid w:val="00894A20"/>
    <w:rPr>
      <w:rFonts w:ascii="Arial" w:eastAsia="Times New Roman" w:hAnsi="Arial" w:cs="Arial"/>
      <w:b/>
      <w:bCs/>
      <w:sz w:val="26"/>
      <w:szCs w:val="26"/>
    </w:rPr>
  </w:style>
  <w:style w:type="paragraph" w:styleId="NormalWeb">
    <w:name w:val="Normal (Web)"/>
    <w:basedOn w:val="Normal"/>
    <w:uiPriority w:val="99"/>
    <w:rsid w:val="00894A20"/>
    <w:pPr>
      <w:spacing w:before="240" w:after="240"/>
    </w:pPr>
    <w:rPr>
      <w:rFonts w:ascii="Times New Roman" w:eastAsia="Times New Roman" w:hAnsi="Times New Roman"/>
      <w:lang w:eastAsia="en-AU"/>
    </w:rPr>
  </w:style>
  <w:style w:type="paragraph" w:customStyle="1" w:styleId="Default">
    <w:name w:val="Default"/>
    <w:rsid w:val="00894A20"/>
    <w:pPr>
      <w:autoSpaceDE w:val="0"/>
      <w:autoSpaceDN w:val="0"/>
      <w:adjustRightInd w:val="0"/>
    </w:pPr>
    <w:rPr>
      <w:rFonts w:ascii="Calibri" w:eastAsia="Calibri" w:hAnsi="Calibri" w:cs="Calibri"/>
      <w:color w:val="000000"/>
      <w:sz w:val="24"/>
      <w:szCs w:val="24"/>
      <w:lang w:eastAsia="en-US"/>
    </w:rPr>
  </w:style>
  <w:style w:type="paragraph" w:styleId="Title">
    <w:name w:val="Title"/>
    <w:basedOn w:val="Normal"/>
    <w:next w:val="Normal"/>
    <w:link w:val="TitleChar"/>
    <w:uiPriority w:val="99"/>
    <w:qFormat/>
    <w:rsid w:val="00EC6093"/>
    <w:pPr>
      <w:pBdr>
        <w:bottom w:val="single" w:sz="8" w:space="4" w:color="4F81BD"/>
      </w:pBdr>
      <w:spacing w:after="300"/>
      <w:contextualSpacing/>
    </w:pPr>
    <w:rPr>
      <w:rFonts w:eastAsia="Times New Roman"/>
      <w:color w:val="17365D"/>
      <w:spacing w:val="5"/>
      <w:kern w:val="28"/>
      <w:sz w:val="52"/>
      <w:szCs w:val="52"/>
    </w:rPr>
  </w:style>
  <w:style w:type="character" w:customStyle="1" w:styleId="TitleChar">
    <w:name w:val="Title Char"/>
    <w:link w:val="Title"/>
    <w:uiPriority w:val="99"/>
    <w:rsid w:val="00EC6093"/>
    <w:rPr>
      <w:rFonts w:eastAsia="Times New Roman"/>
      <w:color w:val="17365D"/>
      <w:spacing w:val="5"/>
      <w:kern w:val="28"/>
      <w:sz w:val="52"/>
      <w:szCs w:val="52"/>
      <w:lang w:eastAsia="en-US"/>
    </w:rPr>
  </w:style>
  <w:style w:type="character" w:styleId="Strong">
    <w:name w:val="Strong"/>
    <w:uiPriority w:val="22"/>
    <w:qFormat/>
    <w:rsid w:val="0091563D"/>
    <w:rPr>
      <w:b/>
      <w:bCs/>
    </w:rPr>
  </w:style>
  <w:style w:type="character" w:customStyle="1" w:styleId="ColorfulList-Accent1Char">
    <w:name w:val="Colorful List - Accent 1 Char"/>
    <w:link w:val="ColorfulList-Accent11"/>
    <w:uiPriority w:val="34"/>
    <w:rsid w:val="00860EB4"/>
    <w:rPr>
      <w:sz w:val="24"/>
      <w:szCs w:val="24"/>
      <w:lang w:eastAsia="en-US"/>
    </w:rPr>
  </w:style>
  <w:style w:type="paragraph" w:customStyle="1" w:styleId="ColorfulShading-Accent11">
    <w:name w:val="Colorful Shading - Accent 11"/>
    <w:hidden/>
    <w:rsid w:val="00437753"/>
    <w:rPr>
      <w:sz w:val="24"/>
      <w:szCs w:val="24"/>
      <w:lang w:eastAsia="en-US"/>
    </w:rPr>
  </w:style>
  <w:style w:type="paragraph" w:styleId="PlainText">
    <w:name w:val="Plain Text"/>
    <w:basedOn w:val="Normal"/>
    <w:link w:val="PlainTextChar"/>
    <w:uiPriority w:val="99"/>
    <w:unhideWhenUsed/>
    <w:rsid w:val="00345AE2"/>
    <w:pPr>
      <w:spacing w:after="0"/>
    </w:pPr>
    <w:rPr>
      <w:rFonts w:ascii="Consolas" w:eastAsia="Calibri" w:hAnsi="Consolas"/>
      <w:sz w:val="21"/>
      <w:szCs w:val="21"/>
    </w:rPr>
  </w:style>
  <w:style w:type="character" w:customStyle="1" w:styleId="PlainTextChar">
    <w:name w:val="Plain Text Char"/>
    <w:link w:val="PlainText"/>
    <w:uiPriority w:val="99"/>
    <w:rsid w:val="00345AE2"/>
    <w:rPr>
      <w:rFonts w:ascii="Consolas" w:eastAsia="Calibri" w:hAnsi="Consolas" w:cs="Consolas"/>
      <w:sz w:val="21"/>
      <w:szCs w:val="21"/>
    </w:rPr>
  </w:style>
  <w:style w:type="character" w:customStyle="1" w:styleId="apple-converted-space">
    <w:name w:val="apple-converted-space"/>
    <w:basedOn w:val="DefaultParagraphFont"/>
    <w:rsid w:val="00D968E4"/>
  </w:style>
  <w:style w:type="paragraph" w:customStyle="1" w:styleId="AHPRAitemheading">
    <w:name w:val="AHPRA item heading"/>
    <w:basedOn w:val="Normal"/>
    <w:next w:val="Normal"/>
    <w:rsid w:val="00567ADD"/>
    <w:pPr>
      <w:numPr>
        <w:numId w:val="4"/>
      </w:numPr>
      <w:spacing w:before="200"/>
    </w:pPr>
    <w:rPr>
      <w:rFonts w:ascii="Arial" w:hAnsi="Arial"/>
      <w:b/>
      <w:color w:val="007DC3"/>
      <w:sz w:val="20"/>
      <w:lang w:val="en-US"/>
    </w:rPr>
  </w:style>
  <w:style w:type="paragraph" w:customStyle="1" w:styleId="AHPRAitemlevel2">
    <w:name w:val="AHPRA item level 2"/>
    <w:basedOn w:val="Normal"/>
    <w:rsid w:val="00567ADD"/>
    <w:pPr>
      <w:numPr>
        <w:ilvl w:val="1"/>
        <w:numId w:val="4"/>
      </w:numPr>
      <w:spacing w:before="200"/>
    </w:pPr>
    <w:rPr>
      <w:rFonts w:ascii="Arial" w:hAnsi="Arial"/>
      <w:b/>
      <w:sz w:val="20"/>
      <w:lang w:val="en-US"/>
    </w:rPr>
  </w:style>
  <w:style w:type="paragraph" w:customStyle="1" w:styleId="AHPRAnumberedbulletpoint">
    <w:name w:val="AHPRA numbered bullet point"/>
    <w:basedOn w:val="Normal"/>
    <w:link w:val="AHPRAnumberedbulletpointChar"/>
    <w:rsid w:val="001B29C9"/>
    <w:pPr>
      <w:numPr>
        <w:numId w:val="5"/>
      </w:numPr>
      <w:spacing w:after="0"/>
    </w:pPr>
    <w:rPr>
      <w:rFonts w:ascii="Arial" w:eastAsia="Calibri" w:hAnsi="Arial"/>
      <w:sz w:val="20"/>
      <w:szCs w:val="20"/>
    </w:rPr>
  </w:style>
  <w:style w:type="paragraph" w:customStyle="1" w:styleId="H1">
    <w:name w:val="H1"/>
    <w:basedOn w:val="Normal"/>
    <w:next w:val="Normal"/>
    <w:uiPriority w:val="99"/>
    <w:rsid w:val="00901953"/>
    <w:pPr>
      <w:keepNext/>
      <w:autoSpaceDE w:val="0"/>
      <w:autoSpaceDN w:val="0"/>
      <w:adjustRightInd w:val="0"/>
      <w:spacing w:before="100" w:after="100"/>
      <w:outlineLvl w:val="1"/>
    </w:pPr>
    <w:rPr>
      <w:rFonts w:ascii="Times New Roman" w:hAnsi="Times New Roman"/>
      <w:b/>
      <w:bCs/>
      <w:kern w:val="36"/>
      <w:sz w:val="48"/>
      <w:szCs w:val="48"/>
      <w:lang w:eastAsia="en-AU"/>
    </w:rPr>
  </w:style>
  <w:style w:type="character" w:customStyle="1" w:styleId="apple-style-span">
    <w:name w:val="apple-style-span"/>
    <w:basedOn w:val="DefaultParagraphFont"/>
    <w:rsid w:val="002F5A90"/>
  </w:style>
  <w:style w:type="character" w:customStyle="1" w:styleId="AHPRAbodyChar">
    <w:name w:val="AHPRA body Char"/>
    <w:link w:val="AHPRAbody"/>
    <w:rsid w:val="00547ECB"/>
    <w:rPr>
      <w:rFonts w:ascii="Arial MT Lt" w:hAnsi="Arial MT Lt"/>
      <w:szCs w:val="24"/>
      <w:lang w:eastAsia="en-US"/>
    </w:rPr>
  </w:style>
  <w:style w:type="paragraph" w:customStyle="1" w:styleId="AHPRAnumberedsubheadinglevel1">
    <w:name w:val="AHPRA numbered subheading level 1"/>
    <w:basedOn w:val="Normal"/>
    <w:next w:val="AHPRAnumberedbulletpoint"/>
    <w:link w:val="AHPRAnumberedsubheadinglevel1Char"/>
    <w:rsid w:val="00675616"/>
    <w:pPr>
      <w:numPr>
        <w:numId w:val="6"/>
      </w:numPr>
      <w:spacing w:before="200"/>
    </w:pPr>
    <w:rPr>
      <w:rFonts w:ascii="Arial" w:hAnsi="Arial"/>
      <w:b/>
      <w:color w:val="008EC4"/>
      <w:sz w:val="20"/>
      <w:lang w:val="en-US"/>
    </w:rPr>
  </w:style>
  <w:style w:type="character" w:customStyle="1" w:styleId="AHPRAnumberedbulletpointChar">
    <w:name w:val="AHPRA numbered bullet point Char"/>
    <w:link w:val="AHPRAnumberedbulletpoint"/>
    <w:rsid w:val="00675616"/>
    <w:rPr>
      <w:rFonts w:ascii="Arial" w:eastAsia="Calibri" w:hAnsi="Arial"/>
      <w:lang w:eastAsia="en-US"/>
    </w:rPr>
  </w:style>
  <w:style w:type="paragraph" w:customStyle="1" w:styleId="AHPRABulletlevel1">
    <w:name w:val="AHPRA Bullet level 1"/>
    <w:basedOn w:val="Normal"/>
    <w:qFormat/>
    <w:rsid w:val="0017357B"/>
    <w:pPr>
      <w:numPr>
        <w:numId w:val="7"/>
      </w:numPr>
      <w:spacing w:after="0"/>
    </w:pPr>
    <w:rPr>
      <w:rFonts w:ascii="Arial" w:hAnsi="Arial"/>
      <w:sz w:val="20"/>
      <w:lang w:val="en-US"/>
    </w:rPr>
  </w:style>
  <w:style w:type="numbering" w:customStyle="1" w:styleId="AHPRAlist">
    <w:name w:val="AHPRA list"/>
    <w:uiPriority w:val="99"/>
    <w:rsid w:val="007A33FE"/>
    <w:pPr>
      <w:numPr>
        <w:numId w:val="8"/>
      </w:numPr>
    </w:pPr>
  </w:style>
  <w:style w:type="paragraph" w:customStyle="1" w:styleId="AHPRASubheading">
    <w:name w:val="AHPRA Subheading"/>
    <w:basedOn w:val="Normal"/>
    <w:qFormat/>
    <w:rsid w:val="00691DB3"/>
    <w:pPr>
      <w:spacing w:before="200"/>
    </w:pPr>
    <w:rPr>
      <w:rFonts w:ascii="Arial" w:hAnsi="Arial"/>
      <w:b/>
      <w:color w:val="008EC4"/>
      <w:sz w:val="20"/>
      <w:lang w:val="en-US"/>
    </w:rPr>
  </w:style>
  <w:style w:type="paragraph" w:customStyle="1" w:styleId="AHPRAtableheading">
    <w:name w:val="AHPRA table heading"/>
    <w:basedOn w:val="Normal"/>
    <w:rsid w:val="00D71CC1"/>
    <w:pPr>
      <w:spacing w:before="120" w:after="120"/>
      <w:jc w:val="center"/>
    </w:pPr>
    <w:rPr>
      <w:rFonts w:ascii="Arial" w:hAnsi="Arial"/>
      <w:b/>
      <w:sz w:val="20"/>
    </w:rPr>
  </w:style>
  <w:style w:type="character" w:customStyle="1" w:styleId="AHPRAnumberedsubheadinglevel1Char">
    <w:name w:val="AHPRA numbered subheading level 1 Char"/>
    <w:link w:val="AHPRAnumberedsubheadinglevel1"/>
    <w:rsid w:val="006C78E0"/>
    <w:rPr>
      <w:rFonts w:ascii="Arial" w:hAnsi="Arial"/>
      <w:b/>
      <w:color w:val="008EC4"/>
      <w:szCs w:val="24"/>
      <w:lang w:val="en-US" w:eastAsia="en-US"/>
    </w:rPr>
  </w:style>
  <w:style w:type="paragraph" w:customStyle="1" w:styleId="AHPRABulletlevel2">
    <w:name w:val="AHPRA Bullet level 2"/>
    <w:basedOn w:val="AHPRABulletlevel1"/>
    <w:rsid w:val="00CF6736"/>
    <w:pPr>
      <w:numPr>
        <w:numId w:val="9"/>
      </w:numPr>
      <w:ind w:left="738" w:hanging="369"/>
    </w:pPr>
    <w:rPr>
      <w:lang w:val="en-AU"/>
    </w:rPr>
  </w:style>
  <w:style w:type="paragraph" w:customStyle="1" w:styleId="AHPRASubheadinglevel2">
    <w:name w:val="AHPRA Subheading level 2"/>
    <w:basedOn w:val="AHPRASubheading"/>
    <w:next w:val="Normal"/>
    <w:qFormat/>
    <w:rsid w:val="00974DB4"/>
    <w:rPr>
      <w:color w:val="auto"/>
      <w:lang w:val="en-AU"/>
    </w:rPr>
  </w:style>
  <w:style w:type="paragraph" w:customStyle="1" w:styleId="AHPRASubheadinglevel3">
    <w:name w:val="AHPRA Subheading level 3"/>
    <w:basedOn w:val="AHPRASubheading"/>
    <w:next w:val="Normal"/>
    <w:qFormat/>
    <w:rsid w:val="00974DB4"/>
    <w:rPr>
      <w:b w:val="0"/>
      <w:color w:val="007DC3"/>
      <w:lang w:val="en-AU"/>
    </w:rPr>
  </w:style>
  <w:style w:type="paragraph" w:customStyle="1" w:styleId="AHPRANumberedlistlevel2">
    <w:name w:val="AHPRA Numbered list level 2"/>
    <w:basedOn w:val="AHPRANumberedlistlevel1"/>
    <w:rsid w:val="00E351CE"/>
    <w:pPr>
      <w:numPr>
        <w:ilvl w:val="1"/>
      </w:numPr>
    </w:pPr>
  </w:style>
  <w:style w:type="numbering" w:customStyle="1" w:styleId="AHPRANumberedlist">
    <w:name w:val="AHPRA Numbered list"/>
    <w:uiPriority w:val="99"/>
    <w:rsid w:val="00E351CE"/>
    <w:pPr>
      <w:numPr>
        <w:numId w:val="10"/>
      </w:numPr>
    </w:pPr>
  </w:style>
  <w:style w:type="paragraph" w:customStyle="1" w:styleId="AHPRANumberedlistlevel1">
    <w:name w:val="AHPRA Numbered list level 1"/>
    <w:basedOn w:val="AHPRABulletlevel1"/>
    <w:qFormat/>
    <w:rsid w:val="00E351CE"/>
    <w:pPr>
      <w:numPr>
        <w:numId w:val="11"/>
      </w:numPr>
    </w:pPr>
  </w:style>
  <w:style w:type="paragraph" w:customStyle="1" w:styleId="AHPRANumberedlistlevel3">
    <w:name w:val="AHPRA Numbered list level 3"/>
    <w:basedOn w:val="AHPRANumberedlistlevel1"/>
    <w:rsid w:val="00E351CE"/>
    <w:pPr>
      <w:numPr>
        <w:ilvl w:val="2"/>
      </w:numPr>
    </w:pPr>
  </w:style>
  <w:style w:type="paragraph" w:styleId="ListParagraph">
    <w:name w:val="List Paragraph"/>
    <w:basedOn w:val="Normal"/>
    <w:link w:val="ListParagraphChar"/>
    <w:uiPriority w:val="34"/>
    <w:qFormat/>
    <w:rsid w:val="00C66DE6"/>
    <w:pPr>
      <w:ind w:left="720"/>
      <w:contextualSpacing/>
    </w:pPr>
  </w:style>
  <w:style w:type="paragraph" w:styleId="Revision">
    <w:name w:val="Revision"/>
    <w:hidden/>
    <w:semiHidden/>
    <w:rsid w:val="00BC1A3F"/>
    <w:rPr>
      <w:sz w:val="24"/>
      <w:szCs w:val="24"/>
      <w:lang w:eastAsia="en-US"/>
    </w:rPr>
  </w:style>
  <w:style w:type="character" w:customStyle="1" w:styleId="ListParagraphChar">
    <w:name w:val="List Paragraph Char"/>
    <w:basedOn w:val="DefaultParagraphFont"/>
    <w:link w:val="ListParagraph"/>
    <w:uiPriority w:val="34"/>
    <w:locked/>
    <w:rsid w:val="005D1CBE"/>
    <w:rPr>
      <w:sz w:val="24"/>
      <w:szCs w:val="24"/>
      <w:lang w:eastAsia="en-US"/>
    </w:rPr>
  </w:style>
  <w:style w:type="paragraph" w:customStyle="1" w:styleId="AHPRABulletlevel1last">
    <w:name w:val="AHPRA Bullet level 1 last"/>
    <w:basedOn w:val="AHPRABulletlevel1"/>
    <w:next w:val="Normal"/>
    <w:rsid w:val="00DB5FA8"/>
    <w:pPr>
      <w:numPr>
        <w:numId w:val="0"/>
      </w:numPr>
      <w:tabs>
        <w:tab w:val="num" w:pos="284"/>
      </w:tabs>
      <w:spacing w:after="200"/>
      <w:ind w:left="369" w:hanging="369"/>
    </w:pPr>
    <w:rPr>
      <w:lang w:val="en-AU"/>
    </w:rPr>
  </w:style>
  <w:style w:type="paragraph" w:customStyle="1" w:styleId="AHPRANumberedlistlevel1withspace">
    <w:name w:val="AHPRA Numbered list level 1 with space"/>
    <w:basedOn w:val="AHPRANumberedlistlevel1"/>
    <w:next w:val="AHPRAbody"/>
    <w:rsid w:val="00DB5FA8"/>
    <w:pPr>
      <w:spacing w:after="200"/>
    </w:pPr>
    <w:rPr>
      <w:lang w:val="en-AU"/>
    </w:rPr>
  </w:style>
  <w:style w:type="paragraph" w:customStyle="1" w:styleId="AHPRApagenumber">
    <w:name w:val="AHPRA page number"/>
    <w:basedOn w:val="Normal"/>
    <w:rsid w:val="00DB5FA8"/>
    <w:pPr>
      <w:spacing w:after="0"/>
      <w:jc w:val="right"/>
    </w:pPr>
    <w:rPr>
      <w:rFonts w:ascii="Arial" w:hAnsi="Arial" w:cs="Arial"/>
      <w:color w:val="5F6062"/>
      <w:sz w:val="18"/>
      <w:szCs w:val="20"/>
    </w:rPr>
  </w:style>
  <w:style w:type="paragraph" w:customStyle="1" w:styleId="Bulletlevel1">
    <w:name w:val="Bullet level 1"/>
    <w:basedOn w:val="Normal"/>
    <w:rsid w:val="003427F9"/>
    <w:pPr>
      <w:numPr>
        <w:numId w:val="12"/>
      </w:numPr>
      <w:spacing w:after="0"/>
    </w:pPr>
    <w:rPr>
      <w:rFonts w:ascii="Arial" w:eastAsiaTheme="minorEastAsia" w:hAnsi="Arial" w:cs="Arial"/>
      <w:sz w:val="20"/>
      <w:szCs w:val="20"/>
      <w:lang w:eastAsia="en-AU"/>
    </w:rPr>
  </w:style>
  <w:style w:type="paragraph" w:customStyle="1" w:styleId="Bulletlevel2">
    <w:name w:val="Bullet level 2"/>
    <w:basedOn w:val="Normal"/>
    <w:rsid w:val="003427F9"/>
    <w:pPr>
      <w:numPr>
        <w:ilvl w:val="1"/>
        <w:numId w:val="12"/>
      </w:numPr>
      <w:spacing w:after="0"/>
    </w:pPr>
    <w:rPr>
      <w:rFonts w:ascii="Arial" w:eastAsiaTheme="minorEastAsia" w:hAnsi="Arial" w:cs="Arial"/>
      <w:sz w:val="20"/>
      <w:szCs w:val="20"/>
      <w:lang w:eastAsia="en-AU"/>
    </w:rPr>
  </w:style>
  <w:style w:type="paragraph" w:customStyle="1" w:styleId="Bulletlevel3">
    <w:name w:val="Bullet level 3"/>
    <w:basedOn w:val="Normal"/>
    <w:rsid w:val="003427F9"/>
    <w:pPr>
      <w:numPr>
        <w:ilvl w:val="2"/>
        <w:numId w:val="12"/>
      </w:numPr>
      <w:spacing w:after="0"/>
    </w:pPr>
    <w:rPr>
      <w:rFonts w:ascii="Arial" w:eastAsiaTheme="minorEastAsia" w:hAnsi="Arial" w:cs="Arial"/>
      <w:sz w:val="20"/>
      <w:szCs w:val="20"/>
      <w:lang w:eastAsia="en-AU"/>
    </w:rPr>
  </w:style>
  <w:style w:type="numbering" w:customStyle="1" w:styleId="AHPRABullets">
    <w:name w:val="AHPRA Bullets"/>
    <w:uiPriority w:val="99"/>
    <w:rsid w:val="003427F9"/>
    <w:pPr>
      <w:numPr>
        <w:numId w:val="12"/>
      </w:numPr>
    </w:pPr>
  </w:style>
  <w:style w:type="paragraph" w:customStyle="1" w:styleId="Bulletlevel1withspace">
    <w:name w:val="Bullet level 1 with space"/>
    <w:basedOn w:val="Bulletlevel1"/>
    <w:qFormat/>
    <w:rsid w:val="003427F9"/>
    <w:pPr>
      <w:spacing w:after="200"/>
    </w:pPr>
  </w:style>
  <w:style w:type="paragraph" w:styleId="BodyText">
    <w:name w:val="Body Text"/>
    <w:basedOn w:val="Normal"/>
    <w:link w:val="BodyTextChar"/>
    <w:qFormat/>
    <w:rsid w:val="00D35639"/>
    <w:rPr>
      <w:rFonts w:ascii="Arial" w:hAnsi="Arial" w:cs="Arial"/>
      <w:sz w:val="20"/>
      <w:lang w:val="en-US"/>
    </w:rPr>
  </w:style>
  <w:style w:type="character" w:customStyle="1" w:styleId="BodyTextChar">
    <w:name w:val="Body Text Char"/>
    <w:basedOn w:val="DefaultParagraphFont"/>
    <w:link w:val="BodyText"/>
    <w:rsid w:val="00D35639"/>
    <w:rPr>
      <w:rFonts w:ascii="Arial" w:hAnsi="Arial" w:cs="Arial"/>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1"/>
    <w:lsdException w:name="footer" w:uiPriority="99"/>
    <w:lsdException w:name="caption" w:qFormat="1"/>
    <w:lsdException w:name="annotation reference" w:uiPriority="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FDE"/>
    <w:pPr>
      <w:spacing w:after="200"/>
    </w:pPr>
    <w:rPr>
      <w:sz w:val="24"/>
      <w:szCs w:val="24"/>
      <w:lang w:eastAsia="en-US"/>
    </w:rPr>
  </w:style>
  <w:style w:type="paragraph" w:styleId="Heading1">
    <w:name w:val="heading 1"/>
    <w:basedOn w:val="Normal"/>
    <w:next w:val="Normal"/>
    <w:link w:val="Heading1Char"/>
    <w:qFormat/>
    <w:rsid w:val="00894A20"/>
    <w:pPr>
      <w:keepNext/>
      <w:spacing w:before="240" w:after="60"/>
      <w:outlineLvl w:val="0"/>
    </w:pPr>
    <w:rPr>
      <w:rFonts w:ascii="Arial" w:eastAsia="Times New Roman" w:hAnsi="Arial"/>
      <w:b/>
      <w:bCs/>
      <w:kern w:val="32"/>
      <w:sz w:val="32"/>
      <w:szCs w:val="32"/>
    </w:rPr>
  </w:style>
  <w:style w:type="paragraph" w:styleId="Heading3">
    <w:name w:val="heading 3"/>
    <w:basedOn w:val="Normal"/>
    <w:next w:val="Normal"/>
    <w:link w:val="Heading3Char"/>
    <w:qFormat/>
    <w:rsid w:val="00894A20"/>
    <w:pPr>
      <w:keepNext/>
      <w:spacing w:before="240" w:after="60"/>
      <w:outlineLvl w:val="2"/>
    </w:pPr>
    <w:rPr>
      <w:rFonts w:ascii="Arial" w:eastAsia="Times New Roman"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rPr>
  </w:style>
  <w:style w:type="character" w:customStyle="1" w:styleId="BalloonTextChar">
    <w:name w:val="Balloon Text Char"/>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link w:val="AHPRAbodyChar"/>
    <w:qFormat/>
    <w:rsid w:val="00607E4B"/>
    <w:rPr>
      <w:rFonts w:ascii="Arial MT Lt" w:hAnsi="Arial MT Lt"/>
      <w:sz w:val="20"/>
    </w:rPr>
  </w:style>
  <w:style w:type="paragraph" w:customStyle="1" w:styleId="AHPRAHeadline">
    <w:name w:val="AHPRA Headline"/>
    <w:basedOn w:val="Normal"/>
    <w:uiPriority w:val="99"/>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1"/>
    <w:rsid w:val="00B77EEC"/>
    <w:rPr>
      <w:sz w:val="16"/>
      <w:szCs w:val="16"/>
    </w:rPr>
  </w:style>
  <w:style w:type="paragraph" w:styleId="CommentText">
    <w:name w:val="annotation text"/>
    <w:basedOn w:val="Normal"/>
    <w:link w:val="CommentTextChar"/>
    <w:uiPriority w:val="1"/>
    <w:rsid w:val="00B77EEC"/>
    <w:rPr>
      <w:sz w:val="20"/>
      <w:szCs w:val="20"/>
    </w:rPr>
  </w:style>
  <w:style w:type="character" w:customStyle="1" w:styleId="CommentTextChar">
    <w:name w:val="Comment Text Char"/>
    <w:link w:val="CommentText"/>
    <w:uiPriority w:val="1"/>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customStyle="1" w:styleId="ColorfulList-Accent11">
    <w:name w:val="Colorful List - Accent 11"/>
    <w:basedOn w:val="Normal"/>
    <w:link w:val="ColorfulList-Accent1Char"/>
    <w:uiPriority w:val="34"/>
    <w:qFormat/>
    <w:rsid w:val="00E86152"/>
    <w:pPr>
      <w:ind w:left="720"/>
      <w:contextualSpacing/>
    </w:pPr>
  </w:style>
  <w:style w:type="table" w:styleId="TableGrid">
    <w:name w:val="Table Grid"/>
    <w:basedOn w:val="TableNormal"/>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894A20"/>
    <w:rPr>
      <w:rFonts w:ascii="Arial" w:eastAsia="Times New Roman" w:hAnsi="Arial" w:cs="Arial"/>
      <w:b/>
      <w:bCs/>
      <w:kern w:val="32"/>
      <w:sz w:val="32"/>
      <w:szCs w:val="32"/>
    </w:rPr>
  </w:style>
  <w:style w:type="character" w:customStyle="1" w:styleId="Heading3Char">
    <w:name w:val="Heading 3 Char"/>
    <w:link w:val="Heading3"/>
    <w:rsid w:val="00894A20"/>
    <w:rPr>
      <w:rFonts w:ascii="Arial" w:eastAsia="Times New Roman" w:hAnsi="Arial" w:cs="Arial"/>
      <w:b/>
      <w:bCs/>
      <w:sz w:val="26"/>
      <w:szCs w:val="26"/>
    </w:rPr>
  </w:style>
  <w:style w:type="paragraph" w:styleId="NormalWeb">
    <w:name w:val="Normal (Web)"/>
    <w:basedOn w:val="Normal"/>
    <w:uiPriority w:val="99"/>
    <w:rsid w:val="00894A20"/>
    <w:pPr>
      <w:spacing w:before="240" w:after="240"/>
    </w:pPr>
    <w:rPr>
      <w:rFonts w:ascii="Times New Roman" w:eastAsia="Times New Roman" w:hAnsi="Times New Roman"/>
      <w:lang w:eastAsia="en-AU"/>
    </w:rPr>
  </w:style>
  <w:style w:type="paragraph" w:customStyle="1" w:styleId="Default">
    <w:name w:val="Default"/>
    <w:rsid w:val="00894A20"/>
    <w:pPr>
      <w:autoSpaceDE w:val="0"/>
      <w:autoSpaceDN w:val="0"/>
      <w:adjustRightInd w:val="0"/>
    </w:pPr>
    <w:rPr>
      <w:rFonts w:ascii="Calibri" w:eastAsia="Calibri" w:hAnsi="Calibri" w:cs="Calibri"/>
      <w:color w:val="000000"/>
      <w:sz w:val="24"/>
      <w:szCs w:val="24"/>
      <w:lang w:eastAsia="en-US"/>
    </w:rPr>
  </w:style>
  <w:style w:type="paragraph" w:styleId="Title">
    <w:name w:val="Title"/>
    <w:basedOn w:val="Normal"/>
    <w:next w:val="Normal"/>
    <w:link w:val="TitleChar"/>
    <w:uiPriority w:val="99"/>
    <w:qFormat/>
    <w:rsid w:val="00EC6093"/>
    <w:pPr>
      <w:pBdr>
        <w:bottom w:val="single" w:sz="8" w:space="4" w:color="4F81BD"/>
      </w:pBdr>
      <w:spacing w:after="300"/>
      <w:contextualSpacing/>
    </w:pPr>
    <w:rPr>
      <w:rFonts w:eastAsia="Times New Roman"/>
      <w:color w:val="17365D"/>
      <w:spacing w:val="5"/>
      <w:kern w:val="28"/>
      <w:sz w:val="52"/>
      <w:szCs w:val="52"/>
    </w:rPr>
  </w:style>
  <w:style w:type="character" w:customStyle="1" w:styleId="TitleChar">
    <w:name w:val="Title Char"/>
    <w:link w:val="Title"/>
    <w:uiPriority w:val="99"/>
    <w:rsid w:val="00EC6093"/>
    <w:rPr>
      <w:rFonts w:eastAsia="Times New Roman"/>
      <w:color w:val="17365D"/>
      <w:spacing w:val="5"/>
      <w:kern w:val="28"/>
      <w:sz w:val="52"/>
      <w:szCs w:val="52"/>
      <w:lang w:eastAsia="en-US"/>
    </w:rPr>
  </w:style>
  <w:style w:type="character" w:styleId="Strong">
    <w:name w:val="Strong"/>
    <w:uiPriority w:val="22"/>
    <w:qFormat/>
    <w:rsid w:val="0091563D"/>
    <w:rPr>
      <w:b/>
      <w:bCs/>
    </w:rPr>
  </w:style>
  <w:style w:type="character" w:customStyle="1" w:styleId="ColorfulList-Accent1Char">
    <w:name w:val="Colorful List - Accent 1 Char"/>
    <w:link w:val="ColorfulList-Accent11"/>
    <w:uiPriority w:val="34"/>
    <w:rsid w:val="00860EB4"/>
    <w:rPr>
      <w:sz w:val="24"/>
      <w:szCs w:val="24"/>
      <w:lang w:eastAsia="en-US"/>
    </w:rPr>
  </w:style>
  <w:style w:type="paragraph" w:customStyle="1" w:styleId="ColorfulShading-Accent11">
    <w:name w:val="Colorful Shading - Accent 11"/>
    <w:hidden/>
    <w:rsid w:val="00437753"/>
    <w:rPr>
      <w:sz w:val="24"/>
      <w:szCs w:val="24"/>
      <w:lang w:eastAsia="en-US"/>
    </w:rPr>
  </w:style>
  <w:style w:type="paragraph" w:styleId="PlainText">
    <w:name w:val="Plain Text"/>
    <w:basedOn w:val="Normal"/>
    <w:link w:val="PlainTextChar"/>
    <w:uiPriority w:val="99"/>
    <w:unhideWhenUsed/>
    <w:rsid w:val="00345AE2"/>
    <w:pPr>
      <w:spacing w:after="0"/>
    </w:pPr>
    <w:rPr>
      <w:rFonts w:ascii="Consolas" w:eastAsia="Calibri" w:hAnsi="Consolas"/>
      <w:sz w:val="21"/>
      <w:szCs w:val="21"/>
    </w:rPr>
  </w:style>
  <w:style w:type="character" w:customStyle="1" w:styleId="PlainTextChar">
    <w:name w:val="Plain Text Char"/>
    <w:link w:val="PlainText"/>
    <w:uiPriority w:val="99"/>
    <w:rsid w:val="00345AE2"/>
    <w:rPr>
      <w:rFonts w:ascii="Consolas" w:eastAsia="Calibri" w:hAnsi="Consolas" w:cs="Consolas"/>
      <w:sz w:val="21"/>
      <w:szCs w:val="21"/>
    </w:rPr>
  </w:style>
  <w:style w:type="character" w:customStyle="1" w:styleId="apple-converted-space">
    <w:name w:val="apple-converted-space"/>
    <w:basedOn w:val="DefaultParagraphFont"/>
    <w:rsid w:val="00D968E4"/>
  </w:style>
  <w:style w:type="paragraph" w:customStyle="1" w:styleId="AHPRAitemheading">
    <w:name w:val="AHPRA item heading"/>
    <w:basedOn w:val="Normal"/>
    <w:next w:val="Normal"/>
    <w:rsid w:val="00567ADD"/>
    <w:pPr>
      <w:numPr>
        <w:numId w:val="4"/>
      </w:numPr>
      <w:spacing w:before="200"/>
    </w:pPr>
    <w:rPr>
      <w:rFonts w:ascii="Arial" w:hAnsi="Arial"/>
      <w:b/>
      <w:color w:val="007DC3"/>
      <w:sz w:val="20"/>
      <w:lang w:val="en-US"/>
    </w:rPr>
  </w:style>
  <w:style w:type="paragraph" w:customStyle="1" w:styleId="AHPRAitemlevel2">
    <w:name w:val="AHPRA item level 2"/>
    <w:basedOn w:val="Normal"/>
    <w:rsid w:val="00567ADD"/>
    <w:pPr>
      <w:numPr>
        <w:ilvl w:val="1"/>
        <w:numId w:val="4"/>
      </w:numPr>
      <w:spacing w:before="200"/>
    </w:pPr>
    <w:rPr>
      <w:rFonts w:ascii="Arial" w:hAnsi="Arial"/>
      <w:b/>
      <w:sz w:val="20"/>
      <w:lang w:val="en-US"/>
    </w:rPr>
  </w:style>
  <w:style w:type="paragraph" w:customStyle="1" w:styleId="AHPRAnumberedbulletpoint">
    <w:name w:val="AHPRA numbered bullet point"/>
    <w:basedOn w:val="Normal"/>
    <w:link w:val="AHPRAnumberedbulletpointChar"/>
    <w:rsid w:val="001B29C9"/>
    <w:pPr>
      <w:numPr>
        <w:numId w:val="5"/>
      </w:numPr>
      <w:spacing w:after="0"/>
    </w:pPr>
    <w:rPr>
      <w:rFonts w:ascii="Arial" w:eastAsia="Calibri" w:hAnsi="Arial"/>
      <w:sz w:val="20"/>
      <w:szCs w:val="20"/>
    </w:rPr>
  </w:style>
  <w:style w:type="paragraph" w:customStyle="1" w:styleId="H1">
    <w:name w:val="H1"/>
    <w:basedOn w:val="Normal"/>
    <w:next w:val="Normal"/>
    <w:uiPriority w:val="99"/>
    <w:rsid w:val="00901953"/>
    <w:pPr>
      <w:keepNext/>
      <w:autoSpaceDE w:val="0"/>
      <w:autoSpaceDN w:val="0"/>
      <w:adjustRightInd w:val="0"/>
      <w:spacing w:before="100" w:after="100"/>
      <w:outlineLvl w:val="1"/>
    </w:pPr>
    <w:rPr>
      <w:rFonts w:ascii="Times New Roman" w:hAnsi="Times New Roman"/>
      <w:b/>
      <w:bCs/>
      <w:kern w:val="36"/>
      <w:sz w:val="48"/>
      <w:szCs w:val="48"/>
      <w:lang w:eastAsia="en-AU"/>
    </w:rPr>
  </w:style>
  <w:style w:type="character" w:customStyle="1" w:styleId="apple-style-span">
    <w:name w:val="apple-style-span"/>
    <w:basedOn w:val="DefaultParagraphFont"/>
    <w:rsid w:val="002F5A90"/>
  </w:style>
  <w:style w:type="character" w:customStyle="1" w:styleId="AHPRAbodyChar">
    <w:name w:val="AHPRA body Char"/>
    <w:link w:val="AHPRAbody"/>
    <w:rsid w:val="00547ECB"/>
    <w:rPr>
      <w:rFonts w:ascii="Arial MT Lt" w:hAnsi="Arial MT Lt"/>
      <w:szCs w:val="24"/>
      <w:lang w:eastAsia="en-US"/>
    </w:rPr>
  </w:style>
  <w:style w:type="paragraph" w:customStyle="1" w:styleId="AHPRAnumberedsubheadinglevel1">
    <w:name w:val="AHPRA numbered subheading level 1"/>
    <w:basedOn w:val="Normal"/>
    <w:next w:val="AHPRAnumberedbulletpoint"/>
    <w:link w:val="AHPRAnumberedsubheadinglevel1Char"/>
    <w:rsid w:val="00675616"/>
    <w:pPr>
      <w:numPr>
        <w:numId w:val="6"/>
      </w:numPr>
      <w:spacing w:before="200"/>
    </w:pPr>
    <w:rPr>
      <w:rFonts w:ascii="Arial" w:hAnsi="Arial"/>
      <w:b/>
      <w:color w:val="008EC4"/>
      <w:sz w:val="20"/>
      <w:lang w:val="en-US"/>
    </w:rPr>
  </w:style>
  <w:style w:type="character" w:customStyle="1" w:styleId="AHPRAnumberedbulletpointChar">
    <w:name w:val="AHPRA numbered bullet point Char"/>
    <w:link w:val="AHPRAnumberedbulletpoint"/>
    <w:rsid w:val="00675616"/>
    <w:rPr>
      <w:rFonts w:ascii="Arial" w:eastAsia="Calibri" w:hAnsi="Arial"/>
    </w:rPr>
  </w:style>
  <w:style w:type="paragraph" w:customStyle="1" w:styleId="AHPRABulletlevel1">
    <w:name w:val="AHPRA Bullet level 1"/>
    <w:basedOn w:val="Normal"/>
    <w:qFormat/>
    <w:rsid w:val="0017357B"/>
    <w:pPr>
      <w:numPr>
        <w:numId w:val="7"/>
      </w:numPr>
      <w:spacing w:after="0"/>
    </w:pPr>
    <w:rPr>
      <w:rFonts w:ascii="Arial" w:hAnsi="Arial"/>
      <w:sz w:val="20"/>
      <w:lang w:val="en-US"/>
    </w:rPr>
  </w:style>
  <w:style w:type="numbering" w:customStyle="1" w:styleId="AHPRAlist">
    <w:name w:val="AHPRA list"/>
    <w:uiPriority w:val="99"/>
    <w:rsid w:val="007A33FE"/>
    <w:pPr>
      <w:numPr>
        <w:numId w:val="8"/>
      </w:numPr>
    </w:pPr>
  </w:style>
  <w:style w:type="paragraph" w:customStyle="1" w:styleId="AHPRASubheading">
    <w:name w:val="AHPRA Subheading"/>
    <w:basedOn w:val="Normal"/>
    <w:qFormat/>
    <w:rsid w:val="00691DB3"/>
    <w:pPr>
      <w:spacing w:before="200"/>
    </w:pPr>
    <w:rPr>
      <w:rFonts w:ascii="Arial" w:hAnsi="Arial"/>
      <w:b/>
      <w:color w:val="008EC4"/>
      <w:sz w:val="20"/>
      <w:lang w:val="en-US"/>
    </w:rPr>
  </w:style>
  <w:style w:type="paragraph" w:customStyle="1" w:styleId="AHPRAtableheading">
    <w:name w:val="AHPRA table heading"/>
    <w:basedOn w:val="Normal"/>
    <w:rsid w:val="00D71CC1"/>
    <w:pPr>
      <w:spacing w:before="120" w:after="120"/>
      <w:jc w:val="center"/>
    </w:pPr>
    <w:rPr>
      <w:rFonts w:ascii="Arial" w:hAnsi="Arial"/>
      <w:b/>
      <w:sz w:val="20"/>
    </w:rPr>
  </w:style>
  <w:style w:type="character" w:customStyle="1" w:styleId="AHPRAnumberedsubheadinglevel1Char">
    <w:name w:val="AHPRA numbered subheading level 1 Char"/>
    <w:link w:val="AHPRAnumberedsubheadinglevel1"/>
    <w:rsid w:val="006C78E0"/>
    <w:rPr>
      <w:rFonts w:ascii="Arial" w:hAnsi="Arial"/>
      <w:b/>
      <w:color w:val="008EC4"/>
      <w:szCs w:val="24"/>
      <w:lang w:val="en-US" w:eastAsia="en-US"/>
    </w:rPr>
  </w:style>
  <w:style w:type="paragraph" w:customStyle="1" w:styleId="AHPRABulletlevel2">
    <w:name w:val="AHPRA Bullet level 2"/>
    <w:basedOn w:val="AHPRABulletlevel1"/>
    <w:rsid w:val="00CF6736"/>
    <w:pPr>
      <w:numPr>
        <w:numId w:val="9"/>
      </w:numPr>
      <w:ind w:left="738" w:hanging="369"/>
    </w:pPr>
    <w:rPr>
      <w:lang w:val="en-AU"/>
    </w:rPr>
  </w:style>
  <w:style w:type="paragraph" w:customStyle="1" w:styleId="AHPRASubheadinglevel2">
    <w:name w:val="AHPRA Subheading level 2"/>
    <w:basedOn w:val="AHPRASubheading"/>
    <w:next w:val="Normal"/>
    <w:qFormat/>
    <w:rsid w:val="00974DB4"/>
    <w:rPr>
      <w:color w:val="auto"/>
      <w:lang w:val="en-AU"/>
    </w:rPr>
  </w:style>
  <w:style w:type="paragraph" w:customStyle="1" w:styleId="AHPRASubheadinglevel3">
    <w:name w:val="AHPRA Subheading level 3"/>
    <w:basedOn w:val="AHPRASubheading"/>
    <w:next w:val="Normal"/>
    <w:qFormat/>
    <w:rsid w:val="00974DB4"/>
    <w:rPr>
      <w:b w:val="0"/>
      <w:color w:val="007DC3"/>
      <w:lang w:val="en-AU"/>
    </w:rPr>
  </w:style>
  <w:style w:type="paragraph" w:customStyle="1" w:styleId="AHPRANumberedlistlevel2">
    <w:name w:val="AHPRA Numbered list level 2"/>
    <w:basedOn w:val="AHPRANumberedlistlevel1"/>
    <w:rsid w:val="00E351CE"/>
    <w:pPr>
      <w:numPr>
        <w:ilvl w:val="1"/>
      </w:numPr>
    </w:pPr>
  </w:style>
  <w:style w:type="numbering" w:customStyle="1" w:styleId="AHPRANumberedlist">
    <w:name w:val="AHPRA Numbered list"/>
    <w:uiPriority w:val="99"/>
    <w:rsid w:val="00E351CE"/>
    <w:pPr>
      <w:numPr>
        <w:numId w:val="13"/>
      </w:numPr>
    </w:pPr>
  </w:style>
  <w:style w:type="paragraph" w:customStyle="1" w:styleId="AHPRANumberedlistlevel1">
    <w:name w:val="AHPRA Numbered list level 1"/>
    <w:basedOn w:val="AHPRABulletlevel1"/>
    <w:qFormat/>
    <w:rsid w:val="00E351CE"/>
    <w:pPr>
      <w:numPr>
        <w:numId w:val="14"/>
      </w:numPr>
    </w:pPr>
  </w:style>
  <w:style w:type="paragraph" w:customStyle="1" w:styleId="AHPRANumberedlistlevel3">
    <w:name w:val="AHPRA Numbered list level 3"/>
    <w:basedOn w:val="AHPRANumberedlistlevel1"/>
    <w:rsid w:val="00E351CE"/>
    <w:pPr>
      <w:numPr>
        <w:ilvl w:val="2"/>
      </w:numPr>
    </w:pPr>
  </w:style>
  <w:style w:type="paragraph" w:styleId="ListParagraph">
    <w:name w:val="List Paragraph"/>
    <w:basedOn w:val="Normal"/>
    <w:link w:val="ListParagraphChar"/>
    <w:uiPriority w:val="34"/>
    <w:qFormat/>
    <w:rsid w:val="00C66DE6"/>
    <w:pPr>
      <w:ind w:left="720"/>
      <w:contextualSpacing/>
    </w:pPr>
  </w:style>
  <w:style w:type="paragraph" w:styleId="Revision">
    <w:name w:val="Revision"/>
    <w:hidden/>
    <w:semiHidden/>
    <w:rsid w:val="00BC1A3F"/>
    <w:rPr>
      <w:sz w:val="24"/>
      <w:szCs w:val="24"/>
      <w:lang w:eastAsia="en-US"/>
    </w:rPr>
  </w:style>
  <w:style w:type="character" w:customStyle="1" w:styleId="ListParagraphChar">
    <w:name w:val="List Paragraph Char"/>
    <w:basedOn w:val="DefaultParagraphFont"/>
    <w:link w:val="ListParagraph"/>
    <w:uiPriority w:val="34"/>
    <w:locked/>
    <w:rsid w:val="005D1CBE"/>
    <w:rPr>
      <w:sz w:val="24"/>
      <w:szCs w:val="24"/>
      <w:lang w:eastAsia="en-US"/>
    </w:rPr>
  </w:style>
  <w:style w:type="paragraph" w:customStyle="1" w:styleId="AHPRABulletlevel1last">
    <w:name w:val="AHPRA Bullet level 1 last"/>
    <w:basedOn w:val="AHPRABulletlevel1"/>
    <w:next w:val="Normal"/>
    <w:rsid w:val="00DB5FA8"/>
    <w:pPr>
      <w:numPr>
        <w:numId w:val="0"/>
      </w:numPr>
      <w:tabs>
        <w:tab w:val="num" w:pos="284"/>
      </w:tabs>
      <w:spacing w:after="200"/>
      <w:ind w:left="369" w:hanging="369"/>
    </w:pPr>
    <w:rPr>
      <w:lang w:val="en-AU"/>
    </w:rPr>
  </w:style>
  <w:style w:type="paragraph" w:customStyle="1" w:styleId="AHPRANumberedlistlevel1withspace">
    <w:name w:val="AHPRA Numbered list level 1 with space"/>
    <w:basedOn w:val="AHPRANumberedlistlevel1"/>
    <w:next w:val="AHPRAbody"/>
    <w:rsid w:val="00DB5FA8"/>
    <w:pPr>
      <w:spacing w:after="200"/>
    </w:pPr>
    <w:rPr>
      <w:lang w:val="en-AU"/>
    </w:rPr>
  </w:style>
  <w:style w:type="paragraph" w:customStyle="1" w:styleId="AHPRApagenumber">
    <w:name w:val="AHPRA page number"/>
    <w:basedOn w:val="Normal"/>
    <w:rsid w:val="00DB5FA8"/>
    <w:pPr>
      <w:spacing w:after="0"/>
      <w:jc w:val="right"/>
    </w:pPr>
    <w:rPr>
      <w:rFonts w:ascii="Arial" w:hAnsi="Arial" w:cs="Arial"/>
      <w:color w:val="5F6062"/>
      <w:sz w:val="18"/>
      <w:szCs w:val="20"/>
    </w:rPr>
  </w:style>
  <w:style w:type="paragraph" w:customStyle="1" w:styleId="Bulletlevel1">
    <w:name w:val="Bullet level 1"/>
    <w:basedOn w:val="Normal"/>
    <w:rsid w:val="003427F9"/>
    <w:pPr>
      <w:numPr>
        <w:numId w:val="24"/>
      </w:numPr>
      <w:spacing w:after="0"/>
    </w:pPr>
    <w:rPr>
      <w:rFonts w:ascii="Arial" w:eastAsiaTheme="minorEastAsia" w:hAnsi="Arial" w:cs="Arial"/>
      <w:sz w:val="20"/>
      <w:szCs w:val="20"/>
      <w:lang w:eastAsia="en-AU"/>
    </w:rPr>
  </w:style>
  <w:style w:type="paragraph" w:customStyle="1" w:styleId="Bulletlevel2">
    <w:name w:val="Bullet level 2"/>
    <w:basedOn w:val="Normal"/>
    <w:rsid w:val="003427F9"/>
    <w:pPr>
      <w:numPr>
        <w:ilvl w:val="1"/>
        <w:numId w:val="24"/>
      </w:numPr>
      <w:spacing w:after="0"/>
    </w:pPr>
    <w:rPr>
      <w:rFonts w:ascii="Arial" w:eastAsiaTheme="minorEastAsia" w:hAnsi="Arial" w:cs="Arial"/>
      <w:sz w:val="20"/>
      <w:szCs w:val="20"/>
      <w:lang w:eastAsia="en-AU"/>
    </w:rPr>
  </w:style>
  <w:style w:type="paragraph" w:customStyle="1" w:styleId="Bulletlevel3">
    <w:name w:val="Bullet level 3"/>
    <w:basedOn w:val="Normal"/>
    <w:rsid w:val="003427F9"/>
    <w:pPr>
      <w:numPr>
        <w:ilvl w:val="2"/>
        <w:numId w:val="24"/>
      </w:numPr>
      <w:spacing w:after="0"/>
    </w:pPr>
    <w:rPr>
      <w:rFonts w:ascii="Arial" w:eastAsiaTheme="minorEastAsia" w:hAnsi="Arial" w:cs="Arial"/>
      <w:sz w:val="20"/>
      <w:szCs w:val="20"/>
      <w:lang w:eastAsia="en-AU"/>
    </w:rPr>
  </w:style>
  <w:style w:type="numbering" w:customStyle="1" w:styleId="AHPRABullets">
    <w:name w:val="AHPRA Bullets"/>
    <w:uiPriority w:val="99"/>
    <w:rsid w:val="003427F9"/>
    <w:pPr>
      <w:numPr>
        <w:numId w:val="24"/>
      </w:numPr>
    </w:pPr>
  </w:style>
  <w:style w:type="paragraph" w:customStyle="1" w:styleId="Bulletlevel1withspace">
    <w:name w:val="Bullet level 1 with space"/>
    <w:basedOn w:val="Bulletlevel1"/>
    <w:qFormat/>
    <w:rsid w:val="003427F9"/>
    <w:pPr>
      <w:spacing w:after="200"/>
    </w:pPr>
  </w:style>
</w:styles>
</file>

<file path=word/webSettings.xml><?xml version="1.0" encoding="utf-8"?>
<w:webSettings xmlns:r="http://schemas.openxmlformats.org/officeDocument/2006/relationships" xmlns:w="http://schemas.openxmlformats.org/wordprocessingml/2006/main">
  <w:divs>
    <w:div w:id="31225057">
      <w:bodyDiv w:val="1"/>
      <w:marLeft w:val="0"/>
      <w:marRight w:val="0"/>
      <w:marTop w:val="0"/>
      <w:marBottom w:val="0"/>
      <w:divBdr>
        <w:top w:val="none" w:sz="0" w:space="0" w:color="auto"/>
        <w:left w:val="none" w:sz="0" w:space="0" w:color="auto"/>
        <w:bottom w:val="none" w:sz="0" w:space="0" w:color="auto"/>
        <w:right w:val="none" w:sz="0" w:space="0" w:color="auto"/>
      </w:divBdr>
      <w:divsChild>
        <w:div w:id="435247447">
          <w:marLeft w:val="0"/>
          <w:marRight w:val="0"/>
          <w:marTop w:val="0"/>
          <w:marBottom w:val="0"/>
          <w:divBdr>
            <w:top w:val="none" w:sz="0" w:space="0" w:color="auto"/>
            <w:left w:val="none" w:sz="0" w:space="0" w:color="auto"/>
            <w:bottom w:val="none" w:sz="0" w:space="0" w:color="auto"/>
            <w:right w:val="none" w:sz="0" w:space="0" w:color="auto"/>
          </w:divBdr>
          <w:divsChild>
            <w:div w:id="827135148">
              <w:marLeft w:val="0"/>
              <w:marRight w:val="0"/>
              <w:marTop w:val="0"/>
              <w:marBottom w:val="0"/>
              <w:divBdr>
                <w:top w:val="none" w:sz="0" w:space="0" w:color="auto"/>
                <w:left w:val="none" w:sz="0" w:space="0" w:color="auto"/>
                <w:bottom w:val="none" w:sz="0" w:space="0" w:color="auto"/>
                <w:right w:val="none" w:sz="0" w:space="0" w:color="auto"/>
              </w:divBdr>
              <w:divsChild>
                <w:div w:id="19061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2620">
      <w:bodyDiv w:val="1"/>
      <w:marLeft w:val="0"/>
      <w:marRight w:val="0"/>
      <w:marTop w:val="0"/>
      <w:marBottom w:val="0"/>
      <w:divBdr>
        <w:top w:val="none" w:sz="0" w:space="0" w:color="auto"/>
        <w:left w:val="none" w:sz="0" w:space="0" w:color="auto"/>
        <w:bottom w:val="none" w:sz="0" w:space="0" w:color="auto"/>
        <w:right w:val="none" w:sz="0" w:space="0" w:color="auto"/>
      </w:divBdr>
    </w:div>
    <w:div w:id="139268856">
      <w:bodyDiv w:val="1"/>
      <w:marLeft w:val="0"/>
      <w:marRight w:val="0"/>
      <w:marTop w:val="0"/>
      <w:marBottom w:val="0"/>
      <w:divBdr>
        <w:top w:val="none" w:sz="0" w:space="0" w:color="auto"/>
        <w:left w:val="none" w:sz="0" w:space="0" w:color="auto"/>
        <w:bottom w:val="none" w:sz="0" w:space="0" w:color="auto"/>
        <w:right w:val="none" w:sz="0" w:space="0" w:color="auto"/>
      </w:divBdr>
      <w:divsChild>
        <w:div w:id="1393431757">
          <w:marLeft w:val="0"/>
          <w:marRight w:val="0"/>
          <w:marTop w:val="0"/>
          <w:marBottom w:val="0"/>
          <w:divBdr>
            <w:top w:val="none" w:sz="0" w:space="0" w:color="auto"/>
            <w:left w:val="none" w:sz="0" w:space="0" w:color="auto"/>
            <w:bottom w:val="none" w:sz="0" w:space="0" w:color="auto"/>
            <w:right w:val="none" w:sz="0" w:space="0" w:color="auto"/>
          </w:divBdr>
          <w:divsChild>
            <w:div w:id="1625233308">
              <w:marLeft w:val="0"/>
              <w:marRight w:val="0"/>
              <w:marTop w:val="0"/>
              <w:marBottom w:val="0"/>
              <w:divBdr>
                <w:top w:val="none" w:sz="0" w:space="0" w:color="auto"/>
                <w:left w:val="none" w:sz="0" w:space="0" w:color="auto"/>
                <w:bottom w:val="none" w:sz="0" w:space="0" w:color="auto"/>
                <w:right w:val="none" w:sz="0" w:space="0" w:color="auto"/>
              </w:divBdr>
              <w:divsChild>
                <w:div w:id="17227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89908">
      <w:bodyDiv w:val="1"/>
      <w:marLeft w:val="0"/>
      <w:marRight w:val="0"/>
      <w:marTop w:val="0"/>
      <w:marBottom w:val="0"/>
      <w:divBdr>
        <w:top w:val="none" w:sz="0" w:space="0" w:color="auto"/>
        <w:left w:val="none" w:sz="0" w:space="0" w:color="auto"/>
        <w:bottom w:val="none" w:sz="0" w:space="0" w:color="auto"/>
        <w:right w:val="none" w:sz="0" w:space="0" w:color="auto"/>
      </w:divBdr>
      <w:divsChild>
        <w:div w:id="1507089668">
          <w:marLeft w:val="0"/>
          <w:marRight w:val="0"/>
          <w:marTop w:val="0"/>
          <w:marBottom w:val="0"/>
          <w:divBdr>
            <w:top w:val="none" w:sz="0" w:space="0" w:color="auto"/>
            <w:left w:val="none" w:sz="0" w:space="0" w:color="auto"/>
            <w:bottom w:val="none" w:sz="0" w:space="0" w:color="auto"/>
            <w:right w:val="none" w:sz="0" w:space="0" w:color="auto"/>
          </w:divBdr>
          <w:divsChild>
            <w:div w:id="1466696690">
              <w:marLeft w:val="0"/>
              <w:marRight w:val="0"/>
              <w:marTop w:val="0"/>
              <w:marBottom w:val="0"/>
              <w:divBdr>
                <w:top w:val="none" w:sz="0" w:space="0" w:color="auto"/>
                <w:left w:val="none" w:sz="0" w:space="0" w:color="auto"/>
                <w:bottom w:val="none" w:sz="0" w:space="0" w:color="auto"/>
                <w:right w:val="none" w:sz="0" w:space="0" w:color="auto"/>
              </w:divBdr>
              <w:divsChild>
                <w:div w:id="186354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0912">
      <w:bodyDiv w:val="1"/>
      <w:marLeft w:val="0"/>
      <w:marRight w:val="0"/>
      <w:marTop w:val="0"/>
      <w:marBottom w:val="0"/>
      <w:divBdr>
        <w:top w:val="none" w:sz="0" w:space="0" w:color="auto"/>
        <w:left w:val="none" w:sz="0" w:space="0" w:color="auto"/>
        <w:bottom w:val="none" w:sz="0" w:space="0" w:color="auto"/>
        <w:right w:val="none" w:sz="0" w:space="0" w:color="auto"/>
      </w:divBdr>
    </w:div>
    <w:div w:id="225068845">
      <w:bodyDiv w:val="1"/>
      <w:marLeft w:val="0"/>
      <w:marRight w:val="0"/>
      <w:marTop w:val="0"/>
      <w:marBottom w:val="0"/>
      <w:divBdr>
        <w:top w:val="none" w:sz="0" w:space="0" w:color="auto"/>
        <w:left w:val="none" w:sz="0" w:space="0" w:color="auto"/>
        <w:bottom w:val="none" w:sz="0" w:space="0" w:color="auto"/>
        <w:right w:val="none" w:sz="0" w:space="0" w:color="auto"/>
      </w:divBdr>
      <w:divsChild>
        <w:div w:id="838622618">
          <w:marLeft w:val="0"/>
          <w:marRight w:val="0"/>
          <w:marTop w:val="0"/>
          <w:marBottom w:val="0"/>
          <w:divBdr>
            <w:top w:val="none" w:sz="0" w:space="0" w:color="auto"/>
            <w:left w:val="none" w:sz="0" w:space="0" w:color="auto"/>
            <w:bottom w:val="none" w:sz="0" w:space="0" w:color="auto"/>
            <w:right w:val="none" w:sz="0" w:space="0" w:color="auto"/>
          </w:divBdr>
          <w:divsChild>
            <w:div w:id="1079475727">
              <w:marLeft w:val="0"/>
              <w:marRight w:val="0"/>
              <w:marTop w:val="0"/>
              <w:marBottom w:val="0"/>
              <w:divBdr>
                <w:top w:val="none" w:sz="0" w:space="0" w:color="auto"/>
                <w:left w:val="none" w:sz="0" w:space="0" w:color="auto"/>
                <w:bottom w:val="none" w:sz="0" w:space="0" w:color="auto"/>
                <w:right w:val="none" w:sz="0" w:space="0" w:color="auto"/>
              </w:divBdr>
              <w:divsChild>
                <w:div w:id="5668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9481">
      <w:bodyDiv w:val="1"/>
      <w:marLeft w:val="0"/>
      <w:marRight w:val="0"/>
      <w:marTop w:val="0"/>
      <w:marBottom w:val="0"/>
      <w:divBdr>
        <w:top w:val="none" w:sz="0" w:space="0" w:color="auto"/>
        <w:left w:val="none" w:sz="0" w:space="0" w:color="auto"/>
        <w:bottom w:val="none" w:sz="0" w:space="0" w:color="auto"/>
        <w:right w:val="none" w:sz="0" w:space="0" w:color="auto"/>
      </w:divBdr>
    </w:div>
    <w:div w:id="318462688">
      <w:bodyDiv w:val="1"/>
      <w:marLeft w:val="0"/>
      <w:marRight w:val="0"/>
      <w:marTop w:val="0"/>
      <w:marBottom w:val="0"/>
      <w:divBdr>
        <w:top w:val="none" w:sz="0" w:space="0" w:color="auto"/>
        <w:left w:val="none" w:sz="0" w:space="0" w:color="auto"/>
        <w:bottom w:val="none" w:sz="0" w:space="0" w:color="auto"/>
        <w:right w:val="none" w:sz="0" w:space="0" w:color="auto"/>
      </w:divBdr>
    </w:div>
    <w:div w:id="356079940">
      <w:bodyDiv w:val="1"/>
      <w:marLeft w:val="0"/>
      <w:marRight w:val="0"/>
      <w:marTop w:val="0"/>
      <w:marBottom w:val="0"/>
      <w:divBdr>
        <w:top w:val="none" w:sz="0" w:space="0" w:color="auto"/>
        <w:left w:val="none" w:sz="0" w:space="0" w:color="auto"/>
        <w:bottom w:val="none" w:sz="0" w:space="0" w:color="auto"/>
        <w:right w:val="none" w:sz="0" w:space="0" w:color="auto"/>
      </w:divBdr>
    </w:div>
    <w:div w:id="363554030">
      <w:bodyDiv w:val="1"/>
      <w:marLeft w:val="0"/>
      <w:marRight w:val="0"/>
      <w:marTop w:val="0"/>
      <w:marBottom w:val="0"/>
      <w:divBdr>
        <w:top w:val="none" w:sz="0" w:space="0" w:color="auto"/>
        <w:left w:val="none" w:sz="0" w:space="0" w:color="auto"/>
        <w:bottom w:val="none" w:sz="0" w:space="0" w:color="auto"/>
        <w:right w:val="none" w:sz="0" w:space="0" w:color="auto"/>
      </w:divBdr>
    </w:div>
    <w:div w:id="367025000">
      <w:bodyDiv w:val="1"/>
      <w:marLeft w:val="0"/>
      <w:marRight w:val="0"/>
      <w:marTop w:val="0"/>
      <w:marBottom w:val="0"/>
      <w:divBdr>
        <w:top w:val="none" w:sz="0" w:space="0" w:color="auto"/>
        <w:left w:val="none" w:sz="0" w:space="0" w:color="auto"/>
        <w:bottom w:val="none" w:sz="0" w:space="0" w:color="auto"/>
        <w:right w:val="none" w:sz="0" w:space="0" w:color="auto"/>
      </w:divBdr>
      <w:divsChild>
        <w:div w:id="1053236573">
          <w:marLeft w:val="0"/>
          <w:marRight w:val="0"/>
          <w:marTop w:val="0"/>
          <w:marBottom w:val="0"/>
          <w:divBdr>
            <w:top w:val="none" w:sz="0" w:space="0" w:color="auto"/>
            <w:left w:val="none" w:sz="0" w:space="0" w:color="auto"/>
            <w:bottom w:val="none" w:sz="0" w:space="0" w:color="auto"/>
            <w:right w:val="none" w:sz="0" w:space="0" w:color="auto"/>
          </w:divBdr>
          <w:divsChild>
            <w:div w:id="954410665">
              <w:marLeft w:val="0"/>
              <w:marRight w:val="0"/>
              <w:marTop w:val="0"/>
              <w:marBottom w:val="0"/>
              <w:divBdr>
                <w:top w:val="none" w:sz="0" w:space="0" w:color="auto"/>
                <w:left w:val="none" w:sz="0" w:space="0" w:color="auto"/>
                <w:bottom w:val="none" w:sz="0" w:space="0" w:color="auto"/>
                <w:right w:val="none" w:sz="0" w:space="0" w:color="auto"/>
              </w:divBdr>
              <w:divsChild>
                <w:div w:id="1606956664">
                  <w:marLeft w:val="0"/>
                  <w:marRight w:val="0"/>
                  <w:marTop w:val="0"/>
                  <w:marBottom w:val="0"/>
                  <w:divBdr>
                    <w:top w:val="none" w:sz="0" w:space="0" w:color="auto"/>
                    <w:left w:val="none" w:sz="0" w:space="0" w:color="auto"/>
                    <w:bottom w:val="none" w:sz="0" w:space="0" w:color="auto"/>
                    <w:right w:val="none" w:sz="0" w:space="0" w:color="auto"/>
                  </w:divBdr>
                  <w:divsChild>
                    <w:div w:id="1051536620">
                      <w:marLeft w:val="0"/>
                      <w:marRight w:val="0"/>
                      <w:marTop w:val="0"/>
                      <w:marBottom w:val="0"/>
                      <w:divBdr>
                        <w:top w:val="none" w:sz="0" w:space="0" w:color="auto"/>
                        <w:left w:val="none" w:sz="0" w:space="0" w:color="auto"/>
                        <w:bottom w:val="none" w:sz="0" w:space="0" w:color="auto"/>
                        <w:right w:val="none" w:sz="0" w:space="0" w:color="auto"/>
                      </w:divBdr>
                      <w:divsChild>
                        <w:div w:id="18043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785156">
      <w:bodyDiv w:val="1"/>
      <w:marLeft w:val="0"/>
      <w:marRight w:val="0"/>
      <w:marTop w:val="0"/>
      <w:marBottom w:val="0"/>
      <w:divBdr>
        <w:top w:val="none" w:sz="0" w:space="0" w:color="auto"/>
        <w:left w:val="none" w:sz="0" w:space="0" w:color="auto"/>
        <w:bottom w:val="none" w:sz="0" w:space="0" w:color="auto"/>
        <w:right w:val="none" w:sz="0" w:space="0" w:color="auto"/>
      </w:divBdr>
    </w:div>
    <w:div w:id="486674773">
      <w:bodyDiv w:val="1"/>
      <w:marLeft w:val="0"/>
      <w:marRight w:val="0"/>
      <w:marTop w:val="0"/>
      <w:marBottom w:val="0"/>
      <w:divBdr>
        <w:top w:val="none" w:sz="0" w:space="0" w:color="auto"/>
        <w:left w:val="none" w:sz="0" w:space="0" w:color="auto"/>
        <w:bottom w:val="none" w:sz="0" w:space="0" w:color="auto"/>
        <w:right w:val="none" w:sz="0" w:space="0" w:color="auto"/>
      </w:divBdr>
    </w:div>
    <w:div w:id="540678904">
      <w:bodyDiv w:val="1"/>
      <w:marLeft w:val="0"/>
      <w:marRight w:val="0"/>
      <w:marTop w:val="0"/>
      <w:marBottom w:val="0"/>
      <w:divBdr>
        <w:top w:val="none" w:sz="0" w:space="0" w:color="auto"/>
        <w:left w:val="none" w:sz="0" w:space="0" w:color="auto"/>
        <w:bottom w:val="none" w:sz="0" w:space="0" w:color="auto"/>
        <w:right w:val="none" w:sz="0" w:space="0" w:color="auto"/>
      </w:divBdr>
      <w:divsChild>
        <w:div w:id="1964311523">
          <w:marLeft w:val="0"/>
          <w:marRight w:val="0"/>
          <w:marTop w:val="0"/>
          <w:marBottom w:val="0"/>
          <w:divBdr>
            <w:top w:val="none" w:sz="0" w:space="0" w:color="auto"/>
            <w:left w:val="none" w:sz="0" w:space="0" w:color="auto"/>
            <w:bottom w:val="none" w:sz="0" w:space="0" w:color="auto"/>
            <w:right w:val="none" w:sz="0" w:space="0" w:color="auto"/>
          </w:divBdr>
          <w:divsChild>
            <w:div w:id="1092318082">
              <w:marLeft w:val="0"/>
              <w:marRight w:val="0"/>
              <w:marTop w:val="0"/>
              <w:marBottom w:val="0"/>
              <w:divBdr>
                <w:top w:val="none" w:sz="0" w:space="0" w:color="auto"/>
                <w:left w:val="none" w:sz="0" w:space="0" w:color="auto"/>
                <w:bottom w:val="none" w:sz="0" w:space="0" w:color="auto"/>
                <w:right w:val="none" w:sz="0" w:space="0" w:color="auto"/>
              </w:divBdr>
              <w:divsChild>
                <w:div w:id="20329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0882">
      <w:bodyDiv w:val="1"/>
      <w:marLeft w:val="0"/>
      <w:marRight w:val="0"/>
      <w:marTop w:val="0"/>
      <w:marBottom w:val="0"/>
      <w:divBdr>
        <w:top w:val="none" w:sz="0" w:space="0" w:color="auto"/>
        <w:left w:val="none" w:sz="0" w:space="0" w:color="auto"/>
        <w:bottom w:val="none" w:sz="0" w:space="0" w:color="auto"/>
        <w:right w:val="none" w:sz="0" w:space="0" w:color="auto"/>
      </w:divBdr>
      <w:divsChild>
        <w:div w:id="587036418">
          <w:marLeft w:val="0"/>
          <w:marRight w:val="0"/>
          <w:marTop w:val="0"/>
          <w:marBottom w:val="0"/>
          <w:divBdr>
            <w:top w:val="none" w:sz="0" w:space="0" w:color="auto"/>
            <w:left w:val="none" w:sz="0" w:space="0" w:color="auto"/>
            <w:bottom w:val="none" w:sz="0" w:space="0" w:color="auto"/>
            <w:right w:val="none" w:sz="0" w:space="0" w:color="auto"/>
          </w:divBdr>
          <w:divsChild>
            <w:div w:id="1107652380">
              <w:marLeft w:val="0"/>
              <w:marRight w:val="0"/>
              <w:marTop w:val="0"/>
              <w:marBottom w:val="0"/>
              <w:divBdr>
                <w:top w:val="none" w:sz="0" w:space="0" w:color="auto"/>
                <w:left w:val="none" w:sz="0" w:space="0" w:color="auto"/>
                <w:bottom w:val="none" w:sz="0" w:space="0" w:color="auto"/>
                <w:right w:val="none" w:sz="0" w:space="0" w:color="auto"/>
              </w:divBdr>
              <w:divsChild>
                <w:div w:id="54375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40018">
      <w:bodyDiv w:val="1"/>
      <w:marLeft w:val="0"/>
      <w:marRight w:val="0"/>
      <w:marTop w:val="0"/>
      <w:marBottom w:val="0"/>
      <w:divBdr>
        <w:top w:val="none" w:sz="0" w:space="0" w:color="auto"/>
        <w:left w:val="none" w:sz="0" w:space="0" w:color="auto"/>
        <w:bottom w:val="none" w:sz="0" w:space="0" w:color="auto"/>
        <w:right w:val="none" w:sz="0" w:space="0" w:color="auto"/>
      </w:divBdr>
      <w:divsChild>
        <w:div w:id="524708766">
          <w:marLeft w:val="0"/>
          <w:marRight w:val="0"/>
          <w:marTop w:val="0"/>
          <w:marBottom w:val="0"/>
          <w:divBdr>
            <w:top w:val="none" w:sz="0" w:space="0" w:color="auto"/>
            <w:left w:val="none" w:sz="0" w:space="0" w:color="auto"/>
            <w:bottom w:val="none" w:sz="0" w:space="0" w:color="auto"/>
            <w:right w:val="none" w:sz="0" w:space="0" w:color="auto"/>
          </w:divBdr>
          <w:divsChild>
            <w:div w:id="779569108">
              <w:marLeft w:val="0"/>
              <w:marRight w:val="0"/>
              <w:marTop w:val="0"/>
              <w:marBottom w:val="0"/>
              <w:divBdr>
                <w:top w:val="none" w:sz="0" w:space="0" w:color="auto"/>
                <w:left w:val="none" w:sz="0" w:space="0" w:color="auto"/>
                <w:bottom w:val="none" w:sz="0" w:space="0" w:color="auto"/>
                <w:right w:val="none" w:sz="0" w:space="0" w:color="auto"/>
              </w:divBdr>
              <w:divsChild>
                <w:div w:id="20740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4721">
      <w:bodyDiv w:val="1"/>
      <w:marLeft w:val="0"/>
      <w:marRight w:val="0"/>
      <w:marTop w:val="0"/>
      <w:marBottom w:val="0"/>
      <w:divBdr>
        <w:top w:val="none" w:sz="0" w:space="0" w:color="auto"/>
        <w:left w:val="none" w:sz="0" w:space="0" w:color="auto"/>
        <w:bottom w:val="none" w:sz="0" w:space="0" w:color="auto"/>
        <w:right w:val="none" w:sz="0" w:space="0" w:color="auto"/>
      </w:divBdr>
      <w:divsChild>
        <w:div w:id="2026398251">
          <w:marLeft w:val="0"/>
          <w:marRight w:val="0"/>
          <w:marTop w:val="0"/>
          <w:marBottom w:val="0"/>
          <w:divBdr>
            <w:top w:val="none" w:sz="0" w:space="0" w:color="auto"/>
            <w:left w:val="none" w:sz="0" w:space="0" w:color="auto"/>
            <w:bottom w:val="none" w:sz="0" w:space="0" w:color="auto"/>
            <w:right w:val="none" w:sz="0" w:space="0" w:color="auto"/>
          </w:divBdr>
          <w:divsChild>
            <w:div w:id="366300055">
              <w:marLeft w:val="0"/>
              <w:marRight w:val="0"/>
              <w:marTop w:val="0"/>
              <w:marBottom w:val="0"/>
              <w:divBdr>
                <w:top w:val="none" w:sz="0" w:space="0" w:color="auto"/>
                <w:left w:val="none" w:sz="0" w:space="0" w:color="auto"/>
                <w:bottom w:val="none" w:sz="0" w:space="0" w:color="auto"/>
                <w:right w:val="none" w:sz="0" w:space="0" w:color="auto"/>
              </w:divBdr>
              <w:divsChild>
                <w:div w:id="28569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060893">
      <w:bodyDiv w:val="1"/>
      <w:marLeft w:val="0"/>
      <w:marRight w:val="0"/>
      <w:marTop w:val="0"/>
      <w:marBottom w:val="0"/>
      <w:divBdr>
        <w:top w:val="none" w:sz="0" w:space="0" w:color="auto"/>
        <w:left w:val="none" w:sz="0" w:space="0" w:color="auto"/>
        <w:bottom w:val="none" w:sz="0" w:space="0" w:color="auto"/>
        <w:right w:val="none" w:sz="0" w:space="0" w:color="auto"/>
      </w:divBdr>
      <w:divsChild>
        <w:div w:id="879393645">
          <w:marLeft w:val="0"/>
          <w:marRight w:val="0"/>
          <w:marTop w:val="0"/>
          <w:marBottom w:val="0"/>
          <w:divBdr>
            <w:top w:val="none" w:sz="0" w:space="0" w:color="auto"/>
            <w:left w:val="none" w:sz="0" w:space="0" w:color="auto"/>
            <w:bottom w:val="none" w:sz="0" w:space="0" w:color="auto"/>
            <w:right w:val="none" w:sz="0" w:space="0" w:color="auto"/>
          </w:divBdr>
          <w:divsChild>
            <w:div w:id="102648718">
              <w:marLeft w:val="0"/>
              <w:marRight w:val="0"/>
              <w:marTop w:val="0"/>
              <w:marBottom w:val="0"/>
              <w:divBdr>
                <w:top w:val="none" w:sz="0" w:space="0" w:color="auto"/>
                <w:left w:val="none" w:sz="0" w:space="0" w:color="auto"/>
                <w:bottom w:val="none" w:sz="0" w:space="0" w:color="auto"/>
                <w:right w:val="none" w:sz="0" w:space="0" w:color="auto"/>
              </w:divBdr>
              <w:divsChild>
                <w:div w:id="127467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68911">
      <w:bodyDiv w:val="1"/>
      <w:marLeft w:val="0"/>
      <w:marRight w:val="0"/>
      <w:marTop w:val="0"/>
      <w:marBottom w:val="0"/>
      <w:divBdr>
        <w:top w:val="none" w:sz="0" w:space="0" w:color="auto"/>
        <w:left w:val="none" w:sz="0" w:space="0" w:color="auto"/>
        <w:bottom w:val="none" w:sz="0" w:space="0" w:color="auto"/>
        <w:right w:val="none" w:sz="0" w:space="0" w:color="auto"/>
      </w:divBdr>
    </w:div>
    <w:div w:id="690886298">
      <w:bodyDiv w:val="1"/>
      <w:marLeft w:val="0"/>
      <w:marRight w:val="0"/>
      <w:marTop w:val="0"/>
      <w:marBottom w:val="0"/>
      <w:divBdr>
        <w:top w:val="none" w:sz="0" w:space="0" w:color="auto"/>
        <w:left w:val="none" w:sz="0" w:space="0" w:color="auto"/>
        <w:bottom w:val="none" w:sz="0" w:space="0" w:color="auto"/>
        <w:right w:val="none" w:sz="0" w:space="0" w:color="auto"/>
      </w:divBdr>
    </w:div>
    <w:div w:id="700589902">
      <w:bodyDiv w:val="1"/>
      <w:marLeft w:val="0"/>
      <w:marRight w:val="0"/>
      <w:marTop w:val="0"/>
      <w:marBottom w:val="0"/>
      <w:divBdr>
        <w:top w:val="none" w:sz="0" w:space="0" w:color="auto"/>
        <w:left w:val="none" w:sz="0" w:space="0" w:color="auto"/>
        <w:bottom w:val="none" w:sz="0" w:space="0" w:color="auto"/>
        <w:right w:val="none" w:sz="0" w:space="0" w:color="auto"/>
      </w:divBdr>
    </w:div>
    <w:div w:id="841118346">
      <w:bodyDiv w:val="1"/>
      <w:marLeft w:val="0"/>
      <w:marRight w:val="0"/>
      <w:marTop w:val="0"/>
      <w:marBottom w:val="0"/>
      <w:divBdr>
        <w:top w:val="none" w:sz="0" w:space="0" w:color="auto"/>
        <w:left w:val="none" w:sz="0" w:space="0" w:color="auto"/>
        <w:bottom w:val="none" w:sz="0" w:space="0" w:color="auto"/>
        <w:right w:val="none" w:sz="0" w:space="0" w:color="auto"/>
      </w:divBdr>
    </w:div>
    <w:div w:id="890924267">
      <w:bodyDiv w:val="1"/>
      <w:marLeft w:val="0"/>
      <w:marRight w:val="0"/>
      <w:marTop w:val="0"/>
      <w:marBottom w:val="0"/>
      <w:divBdr>
        <w:top w:val="none" w:sz="0" w:space="0" w:color="auto"/>
        <w:left w:val="none" w:sz="0" w:space="0" w:color="auto"/>
        <w:bottom w:val="none" w:sz="0" w:space="0" w:color="auto"/>
        <w:right w:val="none" w:sz="0" w:space="0" w:color="auto"/>
      </w:divBdr>
      <w:divsChild>
        <w:div w:id="1392072151">
          <w:marLeft w:val="0"/>
          <w:marRight w:val="0"/>
          <w:marTop w:val="0"/>
          <w:marBottom w:val="0"/>
          <w:divBdr>
            <w:top w:val="none" w:sz="0" w:space="0" w:color="auto"/>
            <w:left w:val="none" w:sz="0" w:space="0" w:color="auto"/>
            <w:bottom w:val="none" w:sz="0" w:space="0" w:color="auto"/>
            <w:right w:val="none" w:sz="0" w:space="0" w:color="auto"/>
          </w:divBdr>
          <w:divsChild>
            <w:div w:id="1473521992">
              <w:marLeft w:val="0"/>
              <w:marRight w:val="0"/>
              <w:marTop w:val="0"/>
              <w:marBottom w:val="0"/>
              <w:divBdr>
                <w:top w:val="none" w:sz="0" w:space="0" w:color="auto"/>
                <w:left w:val="none" w:sz="0" w:space="0" w:color="auto"/>
                <w:bottom w:val="none" w:sz="0" w:space="0" w:color="auto"/>
                <w:right w:val="none" w:sz="0" w:space="0" w:color="auto"/>
              </w:divBdr>
              <w:divsChild>
                <w:div w:id="5798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7297">
      <w:bodyDiv w:val="1"/>
      <w:marLeft w:val="0"/>
      <w:marRight w:val="0"/>
      <w:marTop w:val="0"/>
      <w:marBottom w:val="0"/>
      <w:divBdr>
        <w:top w:val="none" w:sz="0" w:space="0" w:color="auto"/>
        <w:left w:val="none" w:sz="0" w:space="0" w:color="auto"/>
        <w:bottom w:val="none" w:sz="0" w:space="0" w:color="auto"/>
        <w:right w:val="none" w:sz="0" w:space="0" w:color="auto"/>
      </w:divBdr>
    </w:div>
    <w:div w:id="921647831">
      <w:bodyDiv w:val="1"/>
      <w:marLeft w:val="0"/>
      <w:marRight w:val="0"/>
      <w:marTop w:val="0"/>
      <w:marBottom w:val="0"/>
      <w:divBdr>
        <w:top w:val="none" w:sz="0" w:space="0" w:color="auto"/>
        <w:left w:val="none" w:sz="0" w:space="0" w:color="auto"/>
        <w:bottom w:val="none" w:sz="0" w:space="0" w:color="auto"/>
        <w:right w:val="none" w:sz="0" w:space="0" w:color="auto"/>
      </w:divBdr>
      <w:divsChild>
        <w:div w:id="1201090898">
          <w:marLeft w:val="1166"/>
          <w:marRight w:val="0"/>
          <w:marTop w:val="115"/>
          <w:marBottom w:val="0"/>
          <w:divBdr>
            <w:top w:val="none" w:sz="0" w:space="0" w:color="auto"/>
            <w:left w:val="none" w:sz="0" w:space="0" w:color="auto"/>
            <w:bottom w:val="none" w:sz="0" w:space="0" w:color="auto"/>
            <w:right w:val="none" w:sz="0" w:space="0" w:color="auto"/>
          </w:divBdr>
        </w:div>
      </w:divsChild>
    </w:div>
    <w:div w:id="953436808">
      <w:bodyDiv w:val="1"/>
      <w:marLeft w:val="0"/>
      <w:marRight w:val="0"/>
      <w:marTop w:val="0"/>
      <w:marBottom w:val="0"/>
      <w:divBdr>
        <w:top w:val="none" w:sz="0" w:space="0" w:color="auto"/>
        <w:left w:val="none" w:sz="0" w:space="0" w:color="auto"/>
        <w:bottom w:val="none" w:sz="0" w:space="0" w:color="auto"/>
        <w:right w:val="none" w:sz="0" w:space="0" w:color="auto"/>
      </w:divBdr>
    </w:div>
    <w:div w:id="969895119">
      <w:bodyDiv w:val="1"/>
      <w:marLeft w:val="0"/>
      <w:marRight w:val="0"/>
      <w:marTop w:val="0"/>
      <w:marBottom w:val="0"/>
      <w:divBdr>
        <w:top w:val="none" w:sz="0" w:space="0" w:color="auto"/>
        <w:left w:val="none" w:sz="0" w:space="0" w:color="auto"/>
        <w:bottom w:val="none" w:sz="0" w:space="0" w:color="auto"/>
        <w:right w:val="none" w:sz="0" w:space="0" w:color="auto"/>
      </w:divBdr>
      <w:divsChild>
        <w:div w:id="1317295271">
          <w:marLeft w:val="0"/>
          <w:marRight w:val="0"/>
          <w:marTop w:val="0"/>
          <w:marBottom w:val="0"/>
          <w:divBdr>
            <w:top w:val="none" w:sz="0" w:space="0" w:color="auto"/>
            <w:left w:val="none" w:sz="0" w:space="0" w:color="auto"/>
            <w:bottom w:val="none" w:sz="0" w:space="0" w:color="auto"/>
            <w:right w:val="none" w:sz="0" w:space="0" w:color="auto"/>
          </w:divBdr>
          <w:divsChild>
            <w:div w:id="47341166">
              <w:marLeft w:val="0"/>
              <w:marRight w:val="0"/>
              <w:marTop w:val="0"/>
              <w:marBottom w:val="0"/>
              <w:divBdr>
                <w:top w:val="none" w:sz="0" w:space="0" w:color="auto"/>
                <w:left w:val="none" w:sz="0" w:space="0" w:color="auto"/>
                <w:bottom w:val="none" w:sz="0" w:space="0" w:color="auto"/>
                <w:right w:val="none" w:sz="0" w:space="0" w:color="auto"/>
              </w:divBdr>
              <w:divsChild>
                <w:div w:id="717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1311">
      <w:bodyDiv w:val="1"/>
      <w:marLeft w:val="0"/>
      <w:marRight w:val="0"/>
      <w:marTop w:val="0"/>
      <w:marBottom w:val="0"/>
      <w:divBdr>
        <w:top w:val="none" w:sz="0" w:space="0" w:color="auto"/>
        <w:left w:val="none" w:sz="0" w:space="0" w:color="auto"/>
        <w:bottom w:val="none" w:sz="0" w:space="0" w:color="auto"/>
        <w:right w:val="none" w:sz="0" w:space="0" w:color="auto"/>
      </w:divBdr>
    </w:div>
    <w:div w:id="1041830932">
      <w:bodyDiv w:val="1"/>
      <w:marLeft w:val="0"/>
      <w:marRight w:val="0"/>
      <w:marTop w:val="0"/>
      <w:marBottom w:val="0"/>
      <w:divBdr>
        <w:top w:val="none" w:sz="0" w:space="0" w:color="auto"/>
        <w:left w:val="none" w:sz="0" w:space="0" w:color="auto"/>
        <w:bottom w:val="none" w:sz="0" w:space="0" w:color="auto"/>
        <w:right w:val="none" w:sz="0" w:space="0" w:color="auto"/>
      </w:divBdr>
    </w:div>
    <w:div w:id="1059355405">
      <w:bodyDiv w:val="1"/>
      <w:marLeft w:val="0"/>
      <w:marRight w:val="0"/>
      <w:marTop w:val="0"/>
      <w:marBottom w:val="0"/>
      <w:divBdr>
        <w:top w:val="none" w:sz="0" w:space="0" w:color="auto"/>
        <w:left w:val="none" w:sz="0" w:space="0" w:color="auto"/>
        <w:bottom w:val="none" w:sz="0" w:space="0" w:color="auto"/>
        <w:right w:val="none" w:sz="0" w:space="0" w:color="auto"/>
      </w:divBdr>
    </w:div>
    <w:div w:id="1063673749">
      <w:bodyDiv w:val="1"/>
      <w:marLeft w:val="0"/>
      <w:marRight w:val="0"/>
      <w:marTop w:val="0"/>
      <w:marBottom w:val="0"/>
      <w:divBdr>
        <w:top w:val="none" w:sz="0" w:space="0" w:color="auto"/>
        <w:left w:val="none" w:sz="0" w:space="0" w:color="auto"/>
        <w:bottom w:val="none" w:sz="0" w:space="0" w:color="auto"/>
        <w:right w:val="none" w:sz="0" w:space="0" w:color="auto"/>
      </w:divBdr>
    </w:div>
    <w:div w:id="1102260223">
      <w:bodyDiv w:val="1"/>
      <w:marLeft w:val="0"/>
      <w:marRight w:val="0"/>
      <w:marTop w:val="0"/>
      <w:marBottom w:val="0"/>
      <w:divBdr>
        <w:top w:val="none" w:sz="0" w:space="0" w:color="auto"/>
        <w:left w:val="none" w:sz="0" w:space="0" w:color="auto"/>
        <w:bottom w:val="none" w:sz="0" w:space="0" w:color="auto"/>
        <w:right w:val="none" w:sz="0" w:space="0" w:color="auto"/>
      </w:divBdr>
    </w:div>
    <w:div w:id="1161504245">
      <w:bodyDiv w:val="1"/>
      <w:marLeft w:val="0"/>
      <w:marRight w:val="0"/>
      <w:marTop w:val="0"/>
      <w:marBottom w:val="0"/>
      <w:divBdr>
        <w:top w:val="none" w:sz="0" w:space="0" w:color="auto"/>
        <w:left w:val="none" w:sz="0" w:space="0" w:color="auto"/>
        <w:bottom w:val="none" w:sz="0" w:space="0" w:color="auto"/>
        <w:right w:val="none" w:sz="0" w:space="0" w:color="auto"/>
      </w:divBdr>
    </w:div>
    <w:div w:id="1196769081">
      <w:bodyDiv w:val="1"/>
      <w:marLeft w:val="0"/>
      <w:marRight w:val="0"/>
      <w:marTop w:val="0"/>
      <w:marBottom w:val="0"/>
      <w:divBdr>
        <w:top w:val="none" w:sz="0" w:space="0" w:color="auto"/>
        <w:left w:val="none" w:sz="0" w:space="0" w:color="auto"/>
        <w:bottom w:val="none" w:sz="0" w:space="0" w:color="auto"/>
        <w:right w:val="none" w:sz="0" w:space="0" w:color="auto"/>
      </w:divBdr>
    </w:div>
    <w:div w:id="1225095924">
      <w:bodyDiv w:val="1"/>
      <w:marLeft w:val="0"/>
      <w:marRight w:val="0"/>
      <w:marTop w:val="0"/>
      <w:marBottom w:val="0"/>
      <w:divBdr>
        <w:top w:val="none" w:sz="0" w:space="0" w:color="auto"/>
        <w:left w:val="none" w:sz="0" w:space="0" w:color="auto"/>
        <w:bottom w:val="none" w:sz="0" w:space="0" w:color="auto"/>
        <w:right w:val="none" w:sz="0" w:space="0" w:color="auto"/>
      </w:divBdr>
    </w:div>
    <w:div w:id="1250502067">
      <w:bodyDiv w:val="1"/>
      <w:marLeft w:val="0"/>
      <w:marRight w:val="0"/>
      <w:marTop w:val="0"/>
      <w:marBottom w:val="0"/>
      <w:divBdr>
        <w:top w:val="none" w:sz="0" w:space="0" w:color="auto"/>
        <w:left w:val="none" w:sz="0" w:space="0" w:color="auto"/>
        <w:bottom w:val="none" w:sz="0" w:space="0" w:color="auto"/>
        <w:right w:val="none" w:sz="0" w:space="0" w:color="auto"/>
      </w:divBdr>
    </w:div>
    <w:div w:id="1255742978">
      <w:bodyDiv w:val="1"/>
      <w:marLeft w:val="0"/>
      <w:marRight w:val="0"/>
      <w:marTop w:val="0"/>
      <w:marBottom w:val="0"/>
      <w:divBdr>
        <w:top w:val="none" w:sz="0" w:space="0" w:color="auto"/>
        <w:left w:val="none" w:sz="0" w:space="0" w:color="auto"/>
        <w:bottom w:val="none" w:sz="0" w:space="0" w:color="auto"/>
        <w:right w:val="none" w:sz="0" w:space="0" w:color="auto"/>
      </w:divBdr>
    </w:div>
    <w:div w:id="1267039018">
      <w:bodyDiv w:val="1"/>
      <w:marLeft w:val="0"/>
      <w:marRight w:val="0"/>
      <w:marTop w:val="0"/>
      <w:marBottom w:val="0"/>
      <w:divBdr>
        <w:top w:val="none" w:sz="0" w:space="0" w:color="auto"/>
        <w:left w:val="none" w:sz="0" w:space="0" w:color="auto"/>
        <w:bottom w:val="none" w:sz="0" w:space="0" w:color="auto"/>
        <w:right w:val="none" w:sz="0" w:space="0" w:color="auto"/>
      </w:divBdr>
    </w:div>
    <w:div w:id="1278174003">
      <w:bodyDiv w:val="1"/>
      <w:marLeft w:val="0"/>
      <w:marRight w:val="0"/>
      <w:marTop w:val="0"/>
      <w:marBottom w:val="0"/>
      <w:divBdr>
        <w:top w:val="none" w:sz="0" w:space="0" w:color="auto"/>
        <w:left w:val="none" w:sz="0" w:space="0" w:color="auto"/>
        <w:bottom w:val="none" w:sz="0" w:space="0" w:color="auto"/>
        <w:right w:val="none" w:sz="0" w:space="0" w:color="auto"/>
      </w:divBdr>
    </w:div>
    <w:div w:id="1314674719">
      <w:bodyDiv w:val="1"/>
      <w:marLeft w:val="0"/>
      <w:marRight w:val="0"/>
      <w:marTop w:val="0"/>
      <w:marBottom w:val="0"/>
      <w:divBdr>
        <w:top w:val="none" w:sz="0" w:space="0" w:color="auto"/>
        <w:left w:val="none" w:sz="0" w:space="0" w:color="auto"/>
        <w:bottom w:val="none" w:sz="0" w:space="0" w:color="auto"/>
        <w:right w:val="none" w:sz="0" w:space="0" w:color="auto"/>
      </w:divBdr>
    </w:div>
    <w:div w:id="1326206221">
      <w:bodyDiv w:val="1"/>
      <w:marLeft w:val="0"/>
      <w:marRight w:val="0"/>
      <w:marTop w:val="0"/>
      <w:marBottom w:val="0"/>
      <w:divBdr>
        <w:top w:val="none" w:sz="0" w:space="0" w:color="auto"/>
        <w:left w:val="none" w:sz="0" w:space="0" w:color="auto"/>
        <w:bottom w:val="none" w:sz="0" w:space="0" w:color="auto"/>
        <w:right w:val="none" w:sz="0" w:space="0" w:color="auto"/>
      </w:divBdr>
      <w:divsChild>
        <w:div w:id="350496973">
          <w:marLeft w:val="0"/>
          <w:marRight w:val="0"/>
          <w:marTop w:val="0"/>
          <w:marBottom w:val="0"/>
          <w:divBdr>
            <w:top w:val="none" w:sz="0" w:space="0" w:color="auto"/>
            <w:left w:val="none" w:sz="0" w:space="0" w:color="auto"/>
            <w:bottom w:val="none" w:sz="0" w:space="0" w:color="auto"/>
            <w:right w:val="none" w:sz="0" w:space="0" w:color="auto"/>
          </w:divBdr>
          <w:divsChild>
            <w:div w:id="2038575211">
              <w:marLeft w:val="0"/>
              <w:marRight w:val="0"/>
              <w:marTop w:val="0"/>
              <w:marBottom w:val="0"/>
              <w:divBdr>
                <w:top w:val="none" w:sz="0" w:space="0" w:color="auto"/>
                <w:left w:val="none" w:sz="0" w:space="0" w:color="auto"/>
                <w:bottom w:val="none" w:sz="0" w:space="0" w:color="auto"/>
                <w:right w:val="none" w:sz="0" w:space="0" w:color="auto"/>
              </w:divBdr>
              <w:divsChild>
                <w:div w:id="16690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2264">
      <w:bodyDiv w:val="1"/>
      <w:marLeft w:val="0"/>
      <w:marRight w:val="0"/>
      <w:marTop w:val="0"/>
      <w:marBottom w:val="0"/>
      <w:divBdr>
        <w:top w:val="none" w:sz="0" w:space="0" w:color="auto"/>
        <w:left w:val="none" w:sz="0" w:space="0" w:color="auto"/>
        <w:bottom w:val="none" w:sz="0" w:space="0" w:color="auto"/>
        <w:right w:val="none" w:sz="0" w:space="0" w:color="auto"/>
      </w:divBdr>
    </w:div>
    <w:div w:id="1369917712">
      <w:bodyDiv w:val="1"/>
      <w:marLeft w:val="0"/>
      <w:marRight w:val="0"/>
      <w:marTop w:val="0"/>
      <w:marBottom w:val="0"/>
      <w:divBdr>
        <w:top w:val="none" w:sz="0" w:space="0" w:color="auto"/>
        <w:left w:val="none" w:sz="0" w:space="0" w:color="auto"/>
        <w:bottom w:val="none" w:sz="0" w:space="0" w:color="auto"/>
        <w:right w:val="none" w:sz="0" w:space="0" w:color="auto"/>
      </w:divBdr>
    </w:div>
    <w:div w:id="1396515333">
      <w:bodyDiv w:val="1"/>
      <w:marLeft w:val="0"/>
      <w:marRight w:val="0"/>
      <w:marTop w:val="0"/>
      <w:marBottom w:val="0"/>
      <w:divBdr>
        <w:top w:val="none" w:sz="0" w:space="0" w:color="auto"/>
        <w:left w:val="none" w:sz="0" w:space="0" w:color="auto"/>
        <w:bottom w:val="none" w:sz="0" w:space="0" w:color="auto"/>
        <w:right w:val="none" w:sz="0" w:space="0" w:color="auto"/>
      </w:divBdr>
      <w:divsChild>
        <w:div w:id="630095456">
          <w:marLeft w:val="0"/>
          <w:marRight w:val="0"/>
          <w:marTop w:val="0"/>
          <w:marBottom w:val="0"/>
          <w:divBdr>
            <w:top w:val="none" w:sz="0" w:space="0" w:color="auto"/>
            <w:left w:val="none" w:sz="0" w:space="0" w:color="auto"/>
            <w:bottom w:val="none" w:sz="0" w:space="0" w:color="auto"/>
            <w:right w:val="none" w:sz="0" w:space="0" w:color="auto"/>
          </w:divBdr>
          <w:divsChild>
            <w:div w:id="977299698">
              <w:marLeft w:val="0"/>
              <w:marRight w:val="0"/>
              <w:marTop w:val="0"/>
              <w:marBottom w:val="0"/>
              <w:divBdr>
                <w:top w:val="none" w:sz="0" w:space="0" w:color="auto"/>
                <w:left w:val="none" w:sz="0" w:space="0" w:color="auto"/>
                <w:bottom w:val="none" w:sz="0" w:space="0" w:color="auto"/>
                <w:right w:val="none" w:sz="0" w:space="0" w:color="auto"/>
              </w:divBdr>
              <w:divsChild>
                <w:div w:id="580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17309">
      <w:bodyDiv w:val="1"/>
      <w:marLeft w:val="0"/>
      <w:marRight w:val="0"/>
      <w:marTop w:val="0"/>
      <w:marBottom w:val="0"/>
      <w:divBdr>
        <w:top w:val="none" w:sz="0" w:space="0" w:color="auto"/>
        <w:left w:val="none" w:sz="0" w:space="0" w:color="auto"/>
        <w:bottom w:val="none" w:sz="0" w:space="0" w:color="auto"/>
        <w:right w:val="none" w:sz="0" w:space="0" w:color="auto"/>
      </w:divBdr>
    </w:div>
    <w:div w:id="1524631689">
      <w:bodyDiv w:val="1"/>
      <w:marLeft w:val="0"/>
      <w:marRight w:val="0"/>
      <w:marTop w:val="0"/>
      <w:marBottom w:val="0"/>
      <w:divBdr>
        <w:top w:val="none" w:sz="0" w:space="0" w:color="auto"/>
        <w:left w:val="none" w:sz="0" w:space="0" w:color="auto"/>
        <w:bottom w:val="none" w:sz="0" w:space="0" w:color="auto"/>
        <w:right w:val="none" w:sz="0" w:space="0" w:color="auto"/>
      </w:divBdr>
    </w:div>
    <w:div w:id="1532257572">
      <w:bodyDiv w:val="1"/>
      <w:marLeft w:val="0"/>
      <w:marRight w:val="0"/>
      <w:marTop w:val="0"/>
      <w:marBottom w:val="0"/>
      <w:divBdr>
        <w:top w:val="none" w:sz="0" w:space="0" w:color="auto"/>
        <w:left w:val="none" w:sz="0" w:space="0" w:color="auto"/>
        <w:bottom w:val="none" w:sz="0" w:space="0" w:color="auto"/>
        <w:right w:val="none" w:sz="0" w:space="0" w:color="auto"/>
      </w:divBdr>
    </w:div>
    <w:div w:id="1601913615">
      <w:bodyDiv w:val="1"/>
      <w:marLeft w:val="0"/>
      <w:marRight w:val="0"/>
      <w:marTop w:val="0"/>
      <w:marBottom w:val="0"/>
      <w:divBdr>
        <w:top w:val="none" w:sz="0" w:space="0" w:color="auto"/>
        <w:left w:val="none" w:sz="0" w:space="0" w:color="auto"/>
        <w:bottom w:val="none" w:sz="0" w:space="0" w:color="auto"/>
        <w:right w:val="none" w:sz="0" w:space="0" w:color="auto"/>
      </w:divBdr>
    </w:div>
    <w:div w:id="1644891257">
      <w:bodyDiv w:val="1"/>
      <w:marLeft w:val="0"/>
      <w:marRight w:val="0"/>
      <w:marTop w:val="0"/>
      <w:marBottom w:val="0"/>
      <w:divBdr>
        <w:top w:val="none" w:sz="0" w:space="0" w:color="auto"/>
        <w:left w:val="none" w:sz="0" w:space="0" w:color="auto"/>
        <w:bottom w:val="none" w:sz="0" w:space="0" w:color="auto"/>
        <w:right w:val="none" w:sz="0" w:space="0" w:color="auto"/>
      </w:divBdr>
      <w:divsChild>
        <w:div w:id="265969606">
          <w:marLeft w:val="0"/>
          <w:marRight w:val="0"/>
          <w:marTop w:val="0"/>
          <w:marBottom w:val="0"/>
          <w:divBdr>
            <w:top w:val="none" w:sz="0" w:space="0" w:color="auto"/>
            <w:left w:val="none" w:sz="0" w:space="0" w:color="auto"/>
            <w:bottom w:val="none" w:sz="0" w:space="0" w:color="auto"/>
            <w:right w:val="none" w:sz="0" w:space="0" w:color="auto"/>
          </w:divBdr>
          <w:divsChild>
            <w:div w:id="1193150531">
              <w:marLeft w:val="0"/>
              <w:marRight w:val="0"/>
              <w:marTop w:val="0"/>
              <w:marBottom w:val="0"/>
              <w:divBdr>
                <w:top w:val="none" w:sz="0" w:space="0" w:color="auto"/>
                <w:left w:val="none" w:sz="0" w:space="0" w:color="auto"/>
                <w:bottom w:val="none" w:sz="0" w:space="0" w:color="auto"/>
                <w:right w:val="none" w:sz="0" w:space="0" w:color="auto"/>
              </w:divBdr>
              <w:divsChild>
                <w:div w:id="15568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7879">
      <w:bodyDiv w:val="1"/>
      <w:marLeft w:val="0"/>
      <w:marRight w:val="0"/>
      <w:marTop w:val="0"/>
      <w:marBottom w:val="0"/>
      <w:divBdr>
        <w:top w:val="none" w:sz="0" w:space="0" w:color="auto"/>
        <w:left w:val="none" w:sz="0" w:space="0" w:color="auto"/>
        <w:bottom w:val="none" w:sz="0" w:space="0" w:color="auto"/>
        <w:right w:val="none" w:sz="0" w:space="0" w:color="auto"/>
      </w:divBdr>
    </w:div>
    <w:div w:id="1653942568">
      <w:bodyDiv w:val="1"/>
      <w:marLeft w:val="0"/>
      <w:marRight w:val="0"/>
      <w:marTop w:val="0"/>
      <w:marBottom w:val="0"/>
      <w:divBdr>
        <w:top w:val="none" w:sz="0" w:space="0" w:color="auto"/>
        <w:left w:val="none" w:sz="0" w:space="0" w:color="auto"/>
        <w:bottom w:val="none" w:sz="0" w:space="0" w:color="auto"/>
        <w:right w:val="none" w:sz="0" w:space="0" w:color="auto"/>
      </w:divBdr>
    </w:div>
    <w:div w:id="1724716566">
      <w:bodyDiv w:val="1"/>
      <w:marLeft w:val="0"/>
      <w:marRight w:val="0"/>
      <w:marTop w:val="0"/>
      <w:marBottom w:val="0"/>
      <w:divBdr>
        <w:top w:val="none" w:sz="0" w:space="0" w:color="auto"/>
        <w:left w:val="none" w:sz="0" w:space="0" w:color="auto"/>
        <w:bottom w:val="none" w:sz="0" w:space="0" w:color="auto"/>
        <w:right w:val="none" w:sz="0" w:space="0" w:color="auto"/>
      </w:divBdr>
    </w:div>
    <w:div w:id="1767654375">
      <w:bodyDiv w:val="1"/>
      <w:marLeft w:val="0"/>
      <w:marRight w:val="0"/>
      <w:marTop w:val="0"/>
      <w:marBottom w:val="0"/>
      <w:divBdr>
        <w:top w:val="none" w:sz="0" w:space="0" w:color="auto"/>
        <w:left w:val="none" w:sz="0" w:space="0" w:color="auto"/>
        <w:bottom w:val="none" w:sz="0" w:space="0" w:color="auto"/>
        <w:right w:val="none" w:sz="0" w:space="0" w:color="auto"/>
      </w:divBdr>
      <w:divsChild>
        <w:div w:id="169175607">
          <w:marLeft w:val="0"/>
          <w:marRight w:val="0"/>
          <w:marTop w:val="0"/>
          <w:marBottom w:val="0"/>
          <w:divBdr>
            <w:top w:val="none" w:sz="0" w:space="0" w:color="auto"/>
            <w:left w:val="none" w:sz="0" w:space="0" w:color="auto"/>
            <w:bottom w:val="none" w:sz="0" w:space="0" w:color="auto"/>
            <w:right w:val="none" w:sz="0" w:space="0" w:color="auto"/>
          </w:divBdr>
          <w:divsChild>
            <w:div w:id="1742361856">
              <w:marLeft w:val="0"/>
              <w:marRight w:val="0"/>
              <w:marTop w:val="0"/>
              <w:marBottom w:val="0"/>
              <w:divBdr>
                <w:top w:val="none" w:sz="0" w:space="0" w:color="auto"/>
                <w:left w:val="none" w:sz="0" w:space="0" w:color="auto"/>
                <w:bottom w:val="none" w:sz="0" w:space="0" w:color="auto"/>
                <w:right w:val="none" w:sz="0" w:space="0" w:color="auto"/>
              </w:divBdr>
              <w:divsChild>
                <w:div w:id="11743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30045">
      <w:bodyDiv w:val="1"/>
      <w:marLeft w:val="0"/>
      <w:marRight w:val="0"/>
      <w:marTop w:val="0"/>
      <w:marBottom w:val="0"/>
      <w:divBdr>
        <w:top w:val="none" w:sz="0" w:space="0" w:color="auto"/>
        <w:left w:val="none" w:sz="0" w:space="0" w:color="auto"/>
        <w:bottom w:val="none" w:sz="0" w:space="0" w:color="auto"/>
        <w:right w:val="none" w:sz="0" w:space="0" w:color="auto"/>
      </w:divBdr>
      <w:divsChild>
        <w:div w:id="1031417702">
          <w:marLeft w:val="0"/>
          <w:marRight w:val="0"/>
          <w:marTop w:val="0"/>
          <w:marBottom w:val="0"/>
          <w:divBdr>
            <w:top w:val="none" w:sz="0" w:space="0" w:color="auto"/>
            <w:left w:val="none" w:sz="0" w:space="0" w:color="auto"/>
            <w:bottom w:val="none" w:sz="0" w:space="0" w:color="auto"/>
            <w:right w:val="none" w:sz="0" w:space="0" w:color="auto"/>
          </w:divBdr>
          <w:divsChild>
            <w:div w:id="705914855">
              <w:marLeft w:val="0"/>
              <w:marRight w:val="0"/>
              <w:marTop w:val="0"/>
              <w:marBottom w:val="0"/>
              <w:divBdr>
                <w:top w:val="none" w:sz="0" w:space="0" w:color="auto"/>
                <w:left w:val="none" w:sz="0" w:space="0" w:color="auto"/>
                <w:bottom w:val="none" w:sz="0" w:space="0" w:color="auto"/>
                <w:right w:val="none" w:sz="0" w:space="0" w:color="auto"/>
              </w:divBdr>
              <w:divsChild>
                <w:div w:id="146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38350">
      <w:bodyDiv w:val="1"/>
      <w:marLeft w:val="0"/>
      <w:marRight w:val="0"/>
      <w:marTop w:val="0"/>
      <w:marBottom w:val="0"/>
      <w:divBdr>
        <w:top w:val="none" w:sz="0" w:space="0" w:color="auto"/>
        <w:left w:val="none" w:sz="0" w:space="0" w:color="auto"/>
        <w:bottom w:val="none" w:sz="0" w:space="0" w:color="auto"/>
        <w:right w:val="none" w:sz="0" w:space="0" w:color="auto"/>
      </w:divBdr>
    </w:div>
    <w:div w:id="1803421350">
      <w:bodyDiv w:val="1"/>
      <w:marLeft w:val="0"/>
      <w:marRight w:val="0"/>
      <w:marTop w:val="0"/>
      <w:marBottom w:val="0"/>
      <w:divBdr>
        <w:top w:val="none" w:sz="0" w:space="0" w:color="auto"/>
        <w:left w:val="none" w:sz="0" w:space="0" w:color="auto"/>
        <w:bottom w:val="none" w:sz="0" w:space="0" w:color="auto"/>
        <w:right w:val="none" w:sz="0" w:space="0" w:color="auto"/>
      </w:divBdr>
    </w:div>
    <w:div w:id="1806578290">
      <w:bodyDiv w:val="1"/>
      <w:marLeft w:val="0"/>
      <w:marRight w:val="0"/>
      <w:marTop w:val="0"/>
      <w:marBottom w:val="0"/>
      <w:divBdr>
        <w:top w:val="none" w:sz="0" w:space="0" w:color="auto"/>
        <w:left w:val="none" w:sz="0" w:space="0" w:color="auto"/>
        <w:bottom w:val="none" w:sz="0" w:space="0" w:color="auto"/>
        <w:right w:val="none" w:sz="0" w:space="0" w:color="auto"/>
      </w:divBdr>
    </w:div>
    <w:div w:id="1863587061">
      <w:bodyDiv w:val="1"/>
      <w:marLeft w:val="0"/>
      <w:marRight w:val="0"/>
      <w:marTop w:val="0"/>
      <w:marBottom w:val="0"/>
      <w:divBdr>
        <w:top w:val="none" w:sz="0" w:space="0" w:color="auto"/>
        <w:left w:val="none" w:sz="0" w:space="0" w:color="auto"/>
        <w:bottom w:val="none" w:sz="0" w:space="0" w:color="auto"/>
        <w:right w:val="none" w:sz="0" w:space="0" w:color="auto"/>
      </w:divBdr>
      <w:divsChild>
        <w:div w:id="1712224117">
          <w:marLeft w:val="0"/>
          <w:marRight w:val="0"/>
          <w:marTop w:val="0"/>
          <w:marBottom w:val="0"/>
          <w:divBdr>
            <w:top w:val="none" w:sz="0" w:space="0" w:color="auto"/>
            <w:left w:val="none" w:sz="0" w:space="0" w:color="auto"/>
            <w:bottom w:val="none" w:sz="0" w:space="0" w:color="auto"/>
            <w:right w:val="none" w:sz="0" w:space="0" w:color="auto"/>
          </w:divBdr>
          <w:divsChild>
            <w:div w:id="1639070533">
              <w:marLeft w:val="0"/>
              <w:marRight w:val="0"/>
              <w:marTop w:val="0"/>
              <w:marBottom w:val="0"/>
              <w:divBdr>
                <w:top w:val="none" w:sz="0" w:space="0" w:color="auto"/>
                <w:left w:val="none" w:sz="0" w:space="0" w:color="auto"/>
                <w:bottom w:val="none" w:sz="0" w:space="0" w:color="auto"/>
                <w:right w:val="none" w:sz="0" w:space="0" w:color="auto"/>
              </w:divBdr>
              <w:divsChild>
                <w:div w:id="179514717">
                  <w:marLeft w:val="0"/>
                  <w:marRight w:val="0"/>
                  <w:marTop w:val="0"/>
                  <w:marBottom w:val="0"/>
                  <w:divBdr>
                    <w:top w:val="none" w:sz="0" w:space="0" w:color="auto"/>
                    <w:left w:val="none" w:sz="0" w:space="0" w:color="auto"/>
                    <w:bottom w:val="none" w:sz="0" w:space="0" w:color="auto"/>
                    <w:right w:val="none" w:sz="0" w:space="0" w:color="auto"/>
                  </w:divBdr>
                  <w:divsChild>
                    <w:div w:id="1645113565">
                      <w:marLeft w:val="0"/>
                      <w:marRight w:val="0"/>
                      <w:marTop w:val="207"/>
                      <w:marBottom w:val="0"/>
                      <w:divBdr>
                        <w:top w:val="none" w:sz="0" w:space="0" w:color="auto"/>
                        <w:left w:val="none" w:sz="0" w:space="0" w:color="auto"/>
                        <w:bottom w:val="none" w:sz="0" w:space="0" w:color="auto"/>
                        <w:right w:val="none" w:sz="0" w:space="0" w:color="auto"/>
                      </w:divBdr>
                      <w:divsChild>
                        <w:div w:id="380835440">
                          <w:marLeft w:val="0"/>
                          <w:marRight w:val="0"/>
                          <w:marTop w:val="0"/>
                          <w:marBottom w:val="207"/>
                          <w:divBdr>
                            <w:top w:val="none" w:sz="0" w:space="0" w:color="auto"/>
                            <w:left w:val="none" w:sz="0" w:space="0" w:color="auto"/>
                            <w:bottom w:val="single" w:sz="4" w:space="0" w:color="DDDDDD"/>
                            <w:right w:val="none" w:sz="0" w:space="0" w:color="auto"/>
                          </w:divBdr>
                        </w:div>
                      </w:divsChild>
                    </w:div>
                  </w:divsChild>
                </w:div>
              </w:divsChild>
            </w:div>
          </w:divsChild>
        </w:div>
      </w:divsChild>
    </w:div>
    <w:div w:id="1902667291">
      <w:bodyDiv w:val="1"/>
      <w:marLeft w:val="0"/>
      <w:marRight w:val="0"/>
      <w:marTop w:val="0"/>
      <w:marBottom w:val="0"/>
      <w:divBdr>
        <w:top w:val="none" w:sz="0" w:space="0" w:color="auto"/>
        <w:left w:val="none" w:sz="0" w:space="0" w:color="auto"/>
        <w:bottom w:val="none" w:sz="0" w:space="0" w:color="auto"/>
        <w:right w:val="none" w:sz="0" w:space="0" w:color="auto"/>
      </w:divBdr>
    </w:div>
    <w:div w:id="1960257648">
      <w:bodyDiv w:val="1"/>
      <w:marLeft w:val="0"/>
      <w:marRight w:val="0"/>
      <w:marTop w:val="0"/>
      <w:marBottom w:val="0"/>
      <w:divBdr>
        <w:top w:val="none" w:sz="0" w:space="0" w:color="auto"/>
        <w:left w:val="none" w:sz="0" w:space="0" w:color="auto"/>
        <w:bottom w:val="none" w:sz="0" w:space="0" w:color="auto"/>
        <w:right w:val="none" w:sz="0" w:space="0" w:color="auto"/>
      </w:divBdr>
      <w:divsChild>
        <w:div w:id="1904025792">
          <w:marLeft w:val="0"/>
          <w:marRight w:val="0"/>
          <w:marTop w:val="0"/>
          <w:marBottom w:val="0"/>
          <w:divBdr>
            <w:top w:val="none" w:sz="0" w:space="0" w:color="auto"/>
            <w:left w:val="none" w:sz="0" w:space="0" w:color="auto"/>
            <w:bottom w:val="none" w:sz="0" w:space="0" w:color="auto"/>
            <w:right w:val="none" w:sz="0" w:space="0" w:color="auto"/>
          </w:divBdr>
          <w:divsChild>
            <w:div w:id="1489322749">
              <w:marLeft w:val="0"/>
              <w:marRight w:val="0"/>
              <w:marTop w:val="0"/>
              <w:marBottom w:val="0"/>
              <w:divBdr>
                <w:top w:val="none" w:sz="0" w:space="0" w:color="auto"/>
                <w:left w:val="none" w:sz="0" w:space="0" w:color="auto"/>
                <w:bottom w:val="none" w:sz="0" w:space="0" w:color="auto"/>
                <w:right w:val="none" w:sz="0" w:space="0" w:color="auto"/>
              </w:divBdr>
              <w:divsChild>
                <w:div w:id="70375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979231">
      <w:bodyDiv w:val="1"/>
      <w:marLeft w:val="0"/>
      <w:marRight w:val="0"/>
      <w:marTop w:val="0"/>
      <w:marBottom w:val="0"/>
      <w:divBdr>
        <w:top w:val="none" w:sz="0" w:space="0" w:color="auto"/>
        <w:left w:val="none" w:sz="0" w:space="0" w:color="auto"/>
        <w:bottom w:val="none" w:sz="0" w:space="0" w:color="auto"/>
        <w:right w:val="none" w:sz="0" w:space="0" w:color="auto"/>
      </w:divBdr>
      <w:divsChild>
        <w:div w:id="1309238112">
          <w:marLeft w:val="0"/>
          <w:marRight w:val="0"/>
          <w:marTop w:val="0"/>
          <w:marBottom w:val="0"/>
          <w:divBdr>
            <w:top w:val="none" w:sz="0" w:space="0" w:color="auto"/>
            <w:left w:val="none" w:sz="0" w:space="0" w:color="auto"/>
            <w:bottom w:val="none" w:sz="0" w:space="0" w:color="auto"/>
            <w:right w:val="none" w:sz="0" w:space="0" w:color="auto"/>
          </w:divBdr>
          <w:divsChild>
            <w:div w:id="861481819">
              <w:marLeft w:val="0"/>
              <w:marRight w:val="0"/>
              <w:marTop w:val="0"/>
              <w:marBottom w:val="0"/>
              <w:divBdr>
                <w:top w:val="none" w:sz="0" w:space="0" w:color="auto"/>
                <w:left w:val="none" w:sz="0" w:space="0" w:color="auto"/>
                <w:bottom w:val="none" w:sz="0" w:space="0" w:color="auto"/>
                <w:right w:val="none" w:sz="0" w:space="0" w:color="auto"/>
              </w:divBdr>
              <w:divsChild>
                <w:div w:id="8081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47274">
      <w:bodyDiv w:val="1"/>
      <w:marLeft w:val="0"/>
      <w:marRight w:val="0"/>
      <w:marTop w:val="0"/>
      <w:marBottom w:val="0"/>
      <w:divBdr>
        <w:top w:val="none" w:sz="0" w:space="0" w:color="auto"/>
        <w:left w:val="none" w:sz="0" w:space="0" w:color="auto"/>
        <w:bottom w:val="none" w:sz="0" w:space="0" w:color="auto"/>
        <w:right w:val="none" w:sz="0" w:space="0" w:color="auto"/>
      </w:divBdr>
      <w:divsChild>
        <w:div w:id="2031101451">
          <w:marLeft w:val="0"/>
          <w:marRight w:val="0"/>
          <w:marTop w:val="0"/>
          <w:marBottom w:val="0"/>
          <w:divBdr>
            <w:top w:val="none" w:sz="0" w:space="0" w:color="auto"/>
            <w:left w:val="none" w:sz="0" w:space="0" w:color="auto"/>
            <w:bottom w:val="none" w:sz="0" w:space="0" w:color="auto"/>
            <w:right w:val="none" w:sz="0" w:space="0" w:color="auto"/>
          </w:divBdr>
          <w:divsChild>
            <w:div w:id="1369454062">
              <w:marLeft w:val="0"/>
              <w:marRight w:val="0"/>
              <w:marTop w:val="0"/>
              <w:marBottom w:val="0"/>
              <w:divBdr>
                <w:top w:val="none" w:sz="0" w:space="0" w:color="auto"/>
                <w:left w:val="none" w:sz="0" w:space="0" w:color="auto"/>
                <w:bottom w:val="none" w:sz="0" w:space="0" w:color="auto"/>
                <w:right w:val="none" w:sz="0" w:space="0" w:color="auto"/>
              </w:divBdr>
              <w:divsChild>
                <w:div w:id="6287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821862">
      <w:bodyDiv w:val="1"/>
      <w:marLeft w:val="0"/>
      <w:marRight w:val="0"/>
      <w:marTop w:val="0"/>
      <w:marBottom w:val="0"/>
      <w:divBdr>
        <w:top w:val="none" w:sz="0" w:space="0" w:color="auto"/>
        <w:left w:val="none" w:sz="0" w:space="0" w:color="auto"/>
        <w:bottom w:val="none" w:sz="0" w:space="0" w:color="auto"/>
        <w:right w:val="none" w:sz="0" w:space="0" w:color="auto"/>
      </w:divBdr>
      <w:divsChild>
        <w:div w:id="694505137">
          <w:marLeft w:val="0"/>
          <w:marRight w:val="0"/>
          <w:marTop w:val="0"/>
          <w:marBottom w:val="0"/>
          <w:divBdr>
            <w:top w:val="none" w:sz="0" w:space="0" w:color="auto"/>
            <w:left w:val="none" w:sz="0" w:space="0" w:color="auto"/>
            <w:bottom w:val="none" w:sz="0" w:space="0" w:color="auto"/>
            <w:right w:val="none" w:sz="0" w:space="0" w:color="auto"/>
          </w:divBdr>
          <w:divsChild>
            <w:div w:id="924343674">
              <w:marLeft w:val="0"/>
              <w:marRight w:val="0"/>
              <w:marTop w:val="0"/>
              <w:marBottom w:val="0"/>
              <w:divBdr>
                <w:top w:val="none" w:sz="0" w:space="0" w:color="auto"/>
                <w:left w:val="none" w:sz="0" w:space="0" w:color="auto"/>
                <w:bottom w:val="none" w:sz="0" w:space="0" w:color="auto"/>
                <w:right w:val="none" w:sz="0" w:space="0" w:color="auto"/>
              </w:divBdr>
              <w:divsChild>
                <w:div w:id="20999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87395">
      <w:bodyDiv w:val="1"/>
      <w:marLeft w:val="0"/>
      <w:marRight w:val="0"/>
      <w:marTop w:val="0"/>
      <w:marBottom w:val="0"/>
      <w:divBdr>
        <w:top w:val="none" w:sz="0" w:space="0" w:color="auto"/>
        <w:left w:val="none" w:sz="0" w:space="0" w:color="auto"/>
        <w:bottom w:val="none" w:sz="0" w:space="0" w:color="auto"/>
        <w:right w:val="none" w:sz="0" w:space="0" w:color="auto"/>
      </w:divBdr>
      <w:divsChild>
        <w:div w:id="1614896164">
          <w:marLeft w:val="0"/>
          <w:marRight w:val="0"/>
          <w:marTop w:val="0"/>
          <w:marBottom w:val="0"/>
          <w:divBdr>
            <w:top w:val="none" w:sz="0" w:space="0" w:color="auto"/>
            <w:left w:val="none" w:sz="0" w:space="0" w:color="auto"/>
            <w:bottom w:val="none" w:sz="0" w:space="0" w:color="auto"/>
            <w:right w:val="none" w:sz="0" w:space="0" w:color="auto"/>
          </w:divBdr>
          <w:divsChild>
            <w:div w:id="1064261744">
              <w:marLeft w:val="0"/>
              <w:marRight w:val="0"/>
              <w:marTop w:val="0"/>
              <w:marBottom w:val="0"/>
              <w:divBdr>
                <w:top w:val="none" w:sz="0" w:space="0" w:color="auto"/>
                <w:left w:val="none" w:sz="0" w:space="0" w:color="auto"/>
                <w:bottom w:val="none" w:sz="0" w:space="0" w:color="auto"/>
                <w:right w:val="none" w:sz="0" w:space="0" w:color="auto"/>
              </w:divBdr>
              <w:divsChild>
                <w:div w:id="2135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797">
      <w:bodyDiv w:val="1"/>
      <w:marLeft w:val="0"/>
      <w:marRight w:val="0"/>
      <w:marTop w:val="0"/>
      <w:marBottom w:val="0"/>
      <w:divBdr>
        <w:top w:val="none" w:sz="0" w:space="0" w:color="auto"/>
        <w:left w:val="none" w:sz="0" w:space="0" w:color="auto"/>
        <w:bottom w:val="none" w:sz="0" w:space="0" w:color="auto"/>
        <w:right w:val="none" w:sz="0" w:space="0" w:color="auto"/>
      </w:divBdr>
      <w:divsChild>
        <w:div w:id="776488731">
          <w:marLeft w:val="0"/>
          <w:marRight w:val="0"/>
          <w:marTop w:val="0"/>
          <w:marBottom w:val="0"/>
          <w:divBdr>
            <w:top w:val="none" w:sz="0" w:space="0" w:color="auto"/>
            <w:left w:val="none" w:sz="0" w:space="0" w:color="auto"/>
            <w:bottom w:val="none" w:sz="0" w:space="0" w:color="auto"/>
            <w:right w:val="none" w:sz="0" w:space="0" w:color="auto"/>
          </w:divBdr>
          <w:divsChild>
            <w:div w:id="1589266108">
              <w:marLeft w:val="0"/>
              <w:marRight w:val="0"/>
              <w:marTop w:val="0"/>
              <w:marBottom w:val="0"/>
              <w:divBdr>
                <w:top w:val="none" w:sz="0" w:space="0" w:color="auto"/>
                <w:left w:val="none" w:sz="0" w:space="0" w:color="auto"/>
                <w:bottom w:val="none" w:sz="0" w:space="0" w:color="auto"/>
                <w:right w:val="none" w:sz="0" w:space="0" w:color="auto"/>
              </w:divBdr>
              <w:divsChild>
                <w:div w:id="14298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3722">
      <w:bodyDiv w:val="1"/>
      <w:marLeft w:val="0"/>
      <w:marRight w:val="0"/>
      <w:marTop w:val="0"/>
      <w:marBottom w:val="0"/>
      <w:divBdr>
        <w:top w:val="none" w:sz="0" w:space="0" w:color="auto"/>
        <w:left w:val="none" w:sz="0" w:space="0" w:color="auto"/>
        <w:bottom w:val="none" w:sz="0" w:space="0" w:color="auto"/>
        <w:right w:val="none" w:sz="0" w:space="0" w:color="auto"/>
      </w:divBdr>
      <w:divsChild>
        <w:div w:id="9374791">
          <w:marLeft w:val="0"/>
          <w:marRight w:val="0"/>
          <w:marTop w:val="0"/>
          <w:marBottom w:val="0"/>
          <w:divBdr>
            <w:top w:val="none" w:sz="0" w:space="0" w:color="auto"/>
            <w:left w:val="none" w:sz="0" w:space="0" w:color="auto"/>
            <w:bottom w:val="none" w:sz="0" w:space="0" w:color="auto"/>
            <w:right w:val="none" w:sz="0" w:space="0" w:color="auto"/>
          </w:divBdr>
          <w:divsChild>
            <w:div w:id="1864975598">
              <w:marLeft w:val="0"/>
              <w:marRight w:val="0"/>
              <w:marTop w:val="0"/>
              <w:marBottom w:val="0"/>
              <w:divBdr>
                <w:top w:val="none" w:sz="0" w:space="0" w:color="auto"/>
                <w:left w:val="none" w:sz="0" w:space="0" w:color="auto"/>
                <w:bottom w:val="none" w:sz="0" w:space="0" w:color="auto"/>
                <w:right w:val="none" w:sz="0" w:space="0" w:color="auto"/>
              </w:divBdr>
              <w:divsChild>
                <w:div w:id="1376466133">
                  <w:marLeft w:val="0"/>
                  <w:marRight w:val="0"/>
                  <w:marTop w:val="0"/>
                  <w:marBottom w:val="0"/>
                  <w:divBdr>
                    <w:top w:val="none" w:sz="0" w:space="0" w:color="auto"/>
                    <w:left w:val="none" w:sz="0" w:space="0" w:color="auto"/>
                    <w:bottom w:val="none" w:sz="0" w:space="0" w:color="auto"/>
                    <w:right w:val="none" w:sz="0" w:space="0" w:color="auto"/>
                  </w:divBdr>
                  <w:divsChild>
                    <w:div w:id="2011710728">
                      <w:marLeft w:val="0"/>
                      <w:marRight w:val="0"/>
                      <w:marTop w:val="166"/>
                      <w:marBottom w:val="0"/>
                      <w:divBdr>
                        <w:top w:val="none" w:sz="0" w:space="0" w:color="auto"/>
                        <w:left w:val="none" w:sz="0" w:space="0" w:color="auto"/>
                        <w:bottom w:val="none" w:sz="0" w:space="0" w:color="auto"/>
                        <w:right w:val="none" w:sz="0" w:space="0" w:color="auto"/>
                      </w:divBdr>
                      <w:divsChild>
                        <w:div w:id="1798796936">
                          <w:marLeft w:val="0"/>
                          <w:marRight w:val="0"/>
                          <w:marTop w:val="0"/>
                          <w:marBottom w:val="166"/>
                          <w:divBdr>
                            <w:top w:val="none" w:sz="0" w:space="0" w:color="auto"/>
                            <w:left w:val="none" w:sz="0" w:space="0" w:color="auto"/>
                            <w:bottom w:val="single" w:sz="4" w:space="0" w:color="DDDDDD"/>
                            <w:right w:val="none" w:sz="0" w:space="0" w:color="auto"/>
                          </w:divBdr>
                        </w:div>
                      </w:divsChild>
                    </w:div>
                  </w:divsChild>
                </w:div>
              </w:divsChild>
            </w:div>
          </w:divsChild>
        </w:div>
      </w:divsChild>
    </w:div>
  </w:divs>
  <w:allowPNG/>
  <w:doNotSaveAsSingleFile/>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s://www.ahpra.gov.au/About-AHPRA/Contact-Us/Make-an-Enquiry.aspx" TargetMode="External"/><Relationship Id="rId18" Type="http://schemas.openxmlformats.org/officeDocument/2006/relationships/hyperlink" Target="http://www.nursingmidwiferyboard.gov.au/News/2014-04-03-joint-communique.aspx"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nursingmidwiferyboard.gov.au" TargetMode="External"/><Relationship Id="rId7" Type="http://schemas.openxmlformats.org/officeDocument/2006/relationships/endnotes" Target="endnotes.xml"/><Relationship Id="rId12" Type="http://schemas.openxmlformats.org/officeDocument/2006/relationships/hyperlink" Target="https://www.ahpra.gov.au/Login.aspx" TargetMode="External"/><Relationship Id="rId17" Type="http://schemas.openxmlformats.org/officeDocument/2006/relationships/hyperlink" Target="http://www.ahpra.gov.au/About-AHPRA/Contact-Us.aspx"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nursingmidwiferyboard.gov.au/Codes-Guidelines-Statements/FAQ/faq-title-protection.aspx" TargetMode="External"/><Relationship Id="rId20" Type="http://schemas.openxmlformats.org/officeDocument/2006/relationships/hyperlink" Target="http://www.nursingmidwifer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Registration/Employer-Services/Practitioner-information-exchange.asp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hpra.gov.au/Registration/Employer-Services.aspx"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ahpra.gov.au/Registration/Registers-of-Practitioners.aspx" TargetMode="External"/><Relationship Id="rId19" Type="http://schemas.openxmlformats.org/officeDocument/2006/relationships/hyperlink" Target="http://www.nursingmidwiferyboard.gov.au/Accreditation/Approved-Programs-of-study.aspx" TargetMode="External"/><Relationship Id="rId4" Type="http://schemas.openxmlformats.org/officeDocument/2006/relationships/settings" Target="settings.xml"/><Relationship Id="rId9" Type="http://schemas.openxmlformats.org/officeDocument/2006/relationships/hyperlink" Target="http://www.nursingmidwiferyboard.gov.au/News/Current-Consultations.aspx" TargetMode="External"/><Relationship Id="rId14" Type="http://schemas.openxmlformats.org/officeDocument/2006/relationships/hyperlink" Target="http://www.ahpra.gov.au/Registration/Employer-Services.aspx" TargetMode="External"/><Relationship Id="rId22" Type="http://schemas.openxmlformats.org/officeDocument/2006/relationships/header" Target="header1.xml"/><Relationship Id="rId27" Type="http://schemas.openxmlformats.org/officeDocument/2006/relationships/fontTable" Target="fontTable.xml"/><Relationship Id="rId30"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787344-012A-4756-94B4-6E3298037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11433</CharactersWithSpaces>
  <SharedDoc>false</SharedDoc>
  <HyperlinkBase/>
  <HLinks>
    <vt:vector size="48" baseType="variant">
      <vt:variant>
        <vt:i4>720963</vt:i4>
      </vt:variant>
      <vt:variant>
        <vt:i4>21</vt:i4>
      </vt:variant>
      <vt:variant>
        <vt:i4>0</vt:i4>
      </vt:variant>
      <vt:variant>
        <vt:i4>5</vt:i4>
      </vt:variant>
      <vt:variant>
        <vt:lpwstr>http://www.nursingmidwiferyboard.gov.au/</vt:lpwstr>
      </vt:variant>
      <vt:variant>
        <vt:lpwstr/>
      </vt:variant>
      <vt:variant>
        <vt:i4>720963</vt:i4>
      </vt:variant>
      <vt:variant>
        <vt:i4>18</vt:i4>
      </vt:variant>
      <vt:variant>
        <vt:i4>0</vt:i4>
      </vt:variant>
      <vt:variant>
        <vt:i4>5</vt:i4>
      </vt:variant>
      <vt:variant>
        <vt:lpwstr>http://www.nursingmidwiferyboard.gov.au/</vt:lpwstr>
      </vt:variant>
      <vt:variant>
        <vt:lpwstr/>
      </vt:variant>
      <vt:variant>
        <vt:i4>720917</vt:i4>
      </vt:variant>
      <vt:variant>
        <vt:i4>15</vt:i4>
      </vt:variant>
      <vt:variant>
        <vt:i4>0</vt:i4>
      </vt:variant>
      <vt:variant>
        <vt:i4>5</vt:i4>
      </vt:variant>
      <vt:variant>
        <vt:lpwstr>http://www.nursingmidwiferyboard.gov.au/Accreditation/Approved-Programs-of-study.aspx</vt:lpwstr>
      </vt:variant>
      <vt:variant>
        <vt:lpwstr/>
      </vt:variant>
      <vt:variant>
        <vt:i4>6815866</vt:i4>
      </vt:variant>
      <vt:variant>
        <vt:i4>12</vt:i4>
      </vt:variant>
      <vt:variant>
        <vt:i4>0</vt:i4>
      </vt:variant>
      <vt:variant>
        <vt:i4>5</vt:i4>
      </vt:variant>
      <vt:variant>
        <vt:lpwstr>http://www.nursingmidwiferyboard.gov.au/News/Current-Consultations.aspx</vt:lpwstr>
      </vt:variant>
      <vt:variant>
        <vt:lpwstr/>
      </vt:variant>
      <vt:variant>
        <vt:i4>7536675</vt:i4>
      </vt:variant>
      <vt:variant>
        <vt:i4>9</vt:i4>
      </vt:variant>
      <vt:variant>
        <vt:i4>0</vt:i4>
      </vt:variant>
      <vt:variant>
        <vt:i4>5</vt:i4>
      </vt:variant>
      <vt:variant>
        <vt:lpwstr>http://www.nursingmidwiferyboard.gov.au/Registration-Standards.aspx</vt:lpwstr>
      </vt:variant>
      <vt:variant>
        <vt:lpwstr/>
      </vt:variant>
      <vt:variant>
        <vt:i4>786527</vt:i4>
      </vt:variant>
      <vt:variant>
        <vt:i4>6</vt:i4>
      </vt:variant>
      <vt:variant>
        <vt:i4>0</vt:i4>
      </vt:variant>
      <vt:variant>
        <vt:i4>5</vt:i4>
      </vt:variant>
      <vt:variant>
        <vt:lpwstr>http://www.ahpra.gov.au/Legislation-and-Publications/Legislation.aspx</vt:lpwstr>
      </vt:variant>
      <vt:variant>
        <vt:lpwstr/>
      </vt:variant>
      <vt:variant>
        <vt:i4>393303</vt:i4>
      </vt:variant>
      <vt:variant>
        <vt:i4>3</vt:i4>
      </vt:variant>
      <vt:variant>
        <vt:i4>0</vt:i4>
      </vt:variant>
      <vt:variant>
        <vt:i4>5</vt:i4>
      </vt:variant>
      <vt:variant>
        <vt:lpwstr>http://www.nursingmidwiferyboard.gov.au/News/2013-10-08-fee-cut.aspx</vt:lpwstr>
      </vt:variant>
      <vt:variant>
        <vt:lpwstr/>
      </vt:variant>
      <vt:variant>
        <vt:i4>4915221</vt:i4>
      </vt:variant>
      <vt:variant>
        <vt:i4>0</vt:i4>
      </vt:variant>
      <vt:variant>
        <vt:i4>0</vt:i4>
      </vt:variant>
      <vt:variant>
        <vt:i4>5</vt:i4>
      </vt:variant>
      <vt:variant>
        <vt:lpwstr>http://www.ahpra.gov.au/Search.aspx?q=national%20law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- 27  March 2014</dc:title>
  <dc:subject>Communique</dc:subject>
  <dc:creator>Nursing and Midwifery Board</dc:creator>
  <cp:lastModifiedBy>nthorn</cp:lastModifiedBy>
  <cp:revision>2</cp:revision>
  <cp:lastPrinted>2013-12-17T01:18:00Z</cp:lastPrinted>
  <dcterms:created xsi:type="dcterms:W3CDTF">2014-04-10T01:10:00Z</dcterms:created>
  <dcterms:modified xsi:type="dcterms:W3CDTF">2014-04-10T01:10:00Z</dcterms:modified>
</cp:coreProperties>
</file>