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5B81" w:rsidRPr="00786214" w:rsidRDefault="00965B81" w:rsidP="00965B81">
      <w:pPr>
        <w:pStyle w:val="AHPRATitle"/>
        <w:pBdr>
          <w:bottom w:val="single" w:sz="4" w:space="1" w:color="auto"/>
        </w:pBdr>
        <w:ind w:left="-1418" w:right="6185" w:firstLine="1418"/>
        <w:jc w:val="both"/>
        <w:rPr>
          <w:color w:val="00BCCE"/>
          <w:sz w:val="40"/>
          <w:szCs w:val="40"/>
        </w:rPr>
      </w:pPr>
      <w:r w:rsidRPr="00786214">
        <w:rPr>
          <w:color w:val="00BCCE"/>
          <w:sz w:val="40"/>
          <w:szCs w:val="40"/>
        </w:rPr>
        <w:t>Communiqué</w:t>
      </w:r>
    </w:p>
    <w:p w:rsidR="00080893" w:rsidRDefault="00FC30B6" w:rsidP="00080893">
      <w:pPr>
        <w:spacing w:after="0"/>
        <w:jc w:val="both"/>
        <w:rPr>
          <w:rFonts w:ascii="Arial" w:hAnsi="Arial" w:cs="Arial"/>
          <w:color w:val="808080" w:themeColor="background1" w:themeShade="80"/>
          <w:sz w:val="28"/>
          <w:szCs w:val="28"/>
        </w:rPr>
      </w:pPr>
      <w:bookmarkStart w:id="0" w:name="OLE_LINK1"/>
      <w:bookmarkStart w:id="1" w:name="OLE_LINK2"/>
      <w:r w:rsidRPr="00786214">
        <w:rPr>
          <w:rFonts w:ascii="Arial" w:hAnsi="Arial" w:cs="Arial"/>
          <w:color w:val="808080" w:themeColor="background1" w:themeShade="80"/>
          <w:sz w:val="28"/>
          <w:szCs w:val="28"/>
        </w:rPr>
        <w:t>Meeting of the Nursing and Midwifery Board of</w:t>
      </w:r>
      <w:r>
        <w:rPr>
          <w:rFonts w:ascii="Arial" w:hAnsi="Arial" w:cs="Arial"/>
          <w:color w:val="808080" w:themeColor="background1" w:themeShade="80"/>
          <w:sz w:val="28"/>
          <w:szCs w:val="28"/>
        </w:rPr>
        <w:t xml:space="preserve"> Australia </w:t>
      </w:r>
      <w:r w:rsidR="008A0153">
        <w:rPr>
          <w:rFonts w:ascii="Arial" w:hAnsi="Arial" w:cs="Arial"/>
          <w:color w:val="808080" w:themeColor="background1" w:themeShade="80"/>
          <w:sz w:val="28"/>
          <w:szCs w:val="28"/>
        </w:rPr>
        <w:t xml:space="preserve">held on </w:t>
      </w:r>
      <w:r w:rsidR="004450C3">
        <w:rPr>
          <w:rFonts w:ascii="Arial" w:hAnsi="Arial" w:cs="Arial"/>
          <w:color w:val="808080" w:themeColor="background1" w:themeShade="80"/>
          <w:sz w:val="28"/>
          <w:szCs w:val="28"/>
        </w:rPr>
        <w:t>26</w:t>
      </w:r>
      <w:r w:rsidR="00025395">
        <w:rPr>
          <w:rFonts w:ascii="Arial" w:hAnsi="Arial" w:cs="Arial"/>
          <w:color w:val="808080" w:themeColor="background1" w:themeShade="80"/>
          <w:sz w:val="28"/>
          <w:szCs w:val="28"/>
        </w:rPr>
        <w:t xml:space="preserve"> </w:t>
      </w:r>
      <w:r w:rsidR="004450C3">
        <w:rPr>
          <w:rFonts w:ascii="Arial" w:hAnsi="Arial" w:cs="Arial"/>
          <w:color w:val="808080" w:themeColor="background1" w:themeShade="80"/>
          <w:sz w:val="28"/>
          <w:szCs w:val="28"/>
        </w:rPr>
        <w:t>August</w:t>
      </w:r>
      <w:r w:rsidR="00FD14E5">
        <w:rPr>
          <w:rFonts w:ascii="Arial" w:hAnsi="Arial" w:cs="Arial"/>
          <w:color w:val="808080" w:themeColor="background1" w:themeShade="80"/>
          <w:sz w:val="28"/>
          <w:szCs w:val="28"/>
        </w:rPr>
        <w:t xml:space="preserve"> 2016</w:t>
      </w:r>
      <w:r w:rsidR="00443BDB">
        <w:rPr>
          <w:rFonts w:ascii="Arial" w:hAnsi="Arial" w:cs="Arial"/>
          <w:color w:val="808080" w:themeColor="background1" w:themeShade="80"/>
          <w:sz w:val="28"/>
          <w:szCs w:val="28"/>
        </w:rPr>
        <w:t xml:space="preserve"> </w:t>
      </w:r>
      <w:bookmarkEnd w:id="0"/>
      <w:bookmarkEnd w:id="1"/>
      <w:r w:rsidR="00677590">
        <w:rPr>
          <w:rFonts w:ascii="Arial" w:hAnsi="Arial" w:cs="Arial"/>
          <w:color w:val="808080" w:themeColor="background1" w:themeShade="80"/>
          <w:sz w:val="28"/>
          <w:szCs w:val="28"/>
        </w:rPr>
        <w:t>at</w:t>
      </w:r>
      <w:r w:rsidR="00080893" w:rsidRPr="00443BDB">
        <w:rPr>
          <w:rFonts w:ascii="Arial" w:hAnsi="Arial" w:cs="Arial"/>
          <w:color w:val="808080" w:themeColor="background1" w:themeShade="80"/>
          <w:sz w:val="28"/>
          <w:szCs w:val="28"/>
        </w:rPr>
        <w:t xml:space="preserve"> the </w:t>
      </w:r>
      <w:r w:rsidR="004450C3">
        <w:rPr>
          <w:rFonts w:ascii="Arial" w:hAnsi="Arial" w:cs="Arial"/>
          <w:color w:val="808080" w:themeColor="background1" w:themeShade="80"/>
          <w:sz w:val="28"/>
          <w:szCs w:val="28"/>
        </w:rPr>
        <w:t>Melbourne Convention and Exhibition Centre</w:t>
      </w:r>
      <w:r w:rsidR="00C3393F">
        <w:rPr>
          <w:rFonts w:ascii="Arial" w:hAnsi="Arial" w:cs="Arial"/>
          <w:color w:val="808080" w:themeColor="background1" w:themeShade="80"/>
          <w:sz w:val="28"/>
          <w:szCs w:val="28"/>
        </w:rPr>
        <w:t>.</w:t>
      </w:r>
      <w:r w:rsidR="002255BC" w:rsidRPr="002255BC">
        <w:rPr>
          <w:rFonts w:ascii="Arial" w:hAnsi="Arial" w:cs="Arial"/>
          <w:color w:val="808080" w:themeColor="background1" w:themeShade="80"/>
          <w:sz w:val="28"/>
          <w:szCs w:val="28"/>
        </w:rPr>
        <w:t xml:space="preserve"> </w:t>
      </w:r>
    </w:p>
    <w:p w:rsidR="00965B81" w:rsidRPr="00786214" w:rsidRDefault="00965B81" w:rsidP="00080893">
      <w:pPr>
        <w:spacing w:after="0"/>
        <w:jc w:val="both"/>
        <w:rPr>
          <w:sz w:val="20"/>
          <w:szCs w:val="20"/>
        </w:rPr>
      </w:pPr>
    </w:p>
    <w:p w:rsidR="00965B81" w:rsidRDefault="00965B81" w:rsidP="005B26E2">
      <w:pPr>
        <w:autoSpaceDE w:val="0"/>
        <w:autoSpaceDN w:val="0"/>
        <w:adjustRightInd w:val="0"/>
        <w:jc w:val="both"/>
        <w:rPr>
          <w:rFonts w:ascii="Arial" w:hAnsi="Arial" w:cs="Arial"/>
          <w:sz w:val="20"/>
          <w:szCs w:val="20"/>
          <w:lang w:eastAsia="en-AU"/>
        </w:rPr>
      </w:pPr>
      <w:r w:rsidRPr="00786214">
        <w:rPr>
          <w:rFonts w:ascii="Arial" w:hAnsi="Arial" w:cs="Arial"/>
          <w:sz w:val="20"/>
          <w:szCs w:val="20"/>
        </w:rPr>
        <w:t>The Nursing and Midwifery Board of Australia (the National Board or NMBA) is the national regulator for nursing and midwifery</w:t>
      </w:r>
      <w:r w:rsidR="00DB7256">
        <w:rPr>
          <w:rFonts w:ascii="Arial" w:hAnsi="Arial" w:cs="Arial"/>
          <w:sz w:val="20"/>
          <w:szCs w:val="20"/>
        </w:rPr>
        <w:t xml:space="preserve"> </w:t>
      </w:r>
      <w:r w:rsidRPr="00786214">
        <w:rPr>
          <w:rFonts w:ascii="Arial" w:hAnsi="Arial" w:cs="Arial"/>
          <w:sz w:val="20"/>
          <w:szCs w:val="20"/>
        </w:rPr>
        <w:t xml:space="preserve">in Australia. It </w:t>
      </w:r>
      <w:r w:rsidRPr="00786214">
        <w:rPr>
          <w:rFonts w:ascii="Arial" w:hAnsi="Arial" w:cs="Arial"/>
          <w:sz w:val="20"/>
          <w:szCs w:val="20"/>
          <w:lang w:eastAsia="en-AU"/>
        </w:rPr>
        <w:t xml:space="preserve">is established under the </w:t>
      </w:r>
      <w:r w:rsidRPr="00786214">
        <w:rPr>
          <w:rFonts w:ascii="Arial" w:hAnsi="Arial" w:cs="Arial"/>
          <w:iCs/>
          <w:sz w:val="20"/>
          <w:szCs w:val="20"/>
          <w:lang w:eastAsia="en-AU"/>
        </w:rPr>
        <w:t>Health Practitioner Regulation National Law,</w:t>
      </w:r>
      <w:r w:rsidRPr="00786214">
        <w:rPr>
          <w:rFonts w:ascii="Arial" w:hAnsi="Arial" w:cs="Arial"/>
          <w:i/>
          <w:iCs/>
          <w:sz w:val="20"/>
          <w:szCs w:val="20"/>
          <w:lang w:eastAsia="en-AU"/>
        </w:rPr>
        <w:t xml:space="preserve"> </w:t>
      </w:r>
      <w:r w:rsidRPr="00786214">
        <w:rPr>
          <w:rFonts w:ascii="Arial" w:hAnsi="Arial" w:cs="Arial"/>
          <w:sz w:val="20"/>
          <w:szCs w:val="20"/>
          <w:lang w:eastAsia="en-AU"/>
        </w:rPr>
        <w:t>as in force in each state and territory</w:t>
      </w:r>
      <w:r w:rsidRPr="00786214" w:rsidDel="00F23B8C">
        <w:rPr>
          <w:rFonts w:ascii="Arial" w:hAnsi="Arial" w:cs="Arial"/>
          <w:i/>
          <w:iCs/>
          <w:sz w:val="20"/>
          <w:szCs w:val="20"/>
          <w:lang w:eastAsia="en-AU"/>
        </w:rPr>
        <w:t xml:space="preserve"> </w:t>
      </w:r>
      <w:r w:rsidRPr="00786214">
        <w:rPr>
          <w:rFonts w:ascii="Arial" w:hAnsi="Arial" w:cs="Arial"/>
          <w:sz w:val="20"/>
          <w:szCs w:val="20"/>
          <w:lang w:eastAsia="en-AU"/>
        </w:rPr>
        <w:t>(</w:t>
      </w:r>
      <w:hyperlink r:id="rId8" w:history="1">
        <w:r w:rsidRPr="00786214">
          <w:rPr>
            <w:rStyle w:val="Hyperlink"/>
            <w:rFonts w:ascii="Arial" w:hAnsi="Arial" w:cs="Arial"/>
            <w:sz w:val="20"/>
            <w:szCs w:val="20"/>
            <w:lang w:eastAsia="en-AU"/>
          </w:rPr>
          <w:t>the National Law</w:t>
        </w:r>
      </w:hyperlink>
      <w:r w:rsidRPr="00786214">
        <w:rPr>
          <w:rFonts w:ascii="Arial" w:hAnsi="Arial" w:cs="Arial"/>
          <w:sz w:val="20"/>
          <w:szCs w:val="20"/>
          <w:lang w:eastAsia="en-AU"/>
        </w:rPr>
        <w:t xml:space="preserve">). </w:t>
      </w:r>
      <w:bookmarkStart w:id="2" w:name="_GoBack"/>
      <w:bookmarkEnd w:id="2"/>
    </w:p>
    <w:p w:rsidR="00751D48" w:rsidRDefault="009344D8" w:rsidP="009D5496">
      <w:pPr>
        <w:autoSpaceDE w:val="0"/>
        <w:autoSpaceDN w:val="0"/>
        <w:adjustRightInd w:val="0"/>
        <w:jc w:val="both"/>
        <w:rPr>
          <w:rFonts w:ascii="Arial" w:hAnsi="Arial" w:cs="Arial"/>
          <w:sz w:val="20"/>
          <w:szCs w:val="20"/>
        </w:rPr>
      </w:pPr>
      <w:r w:rsidRPr="00786214">
        <w:rPr>
          <w:rFonts w:ascii="Arial" w:hAnsi="Arial" w:cs="Arial"/>
          <w:sz w:val="20"/>
          <w:szCs w:val="20"/>
        </w:rPr>
        <w:t xml:space="preserve">The </w:t>
      </w:r>
      <w:r>
        <w:rPr>
          <w:rFonts w:ascii="Arial" w:hAnsi="Arial" w:cs="Arial"/>
          <w:sz w:val="20"/>
          <w:szCs w:val="20"/>
        </w:rPr>
        <w:t>NMBA</w:t>
      </w:r>
      <w:r w:rsidRPr="00786214">
        <w:rPr>
          <w:rFonts w:ascii="Arial" w:hAnsi="Arial" w:cs="Arial"/>
          <w:sz w:val="20"/>
          <w:szCs w:val="20"/>
        </w:rPr>
        <w:t xml:space="preserve"> meets monthly and considers a range of matters, the most important of which are published in this Communiqué. </w:t>
      </w:r>
    </w:p>
    <w:p w:rsidR="009A7A65" w:rsidRDefault="00BC7496" w:rsidP="009A7A65">
      <w:pPr>
        <w:pStyle w:val="AHPRASubheading"/>
      </w:pPr>
      <w:r>
        <w:t>Health Profession Agreement 2016-2020</w:t>
      </w:r>
    </w:p>
    <w:p w:rsidR="00964974" w:rsidRDefault="00025395" w:rsidP="00357FE6">
      <w:pPr>
        <w:autoSpaceDE w:val="0"/>
        <w:autoSpaceDN w:val="0"/>
        <w:adjustRightInd w:val="0"/>
        <w:spacing w:after="0"/>
        <w:rPr>
          <w:rFonts w:ascii="Arial" w:eastAsia="Times New Roman" w:hAnsi="Arial" w:cs="Arial"/>
          <w:color w:val="000000"/>
          <w:sz w:val="20"/>
          <w:szCs w:val="20"/>
        </w:rPr>
      </w:pPr>
      <w:r>
        <w:rPr>
          <w:rFonts w:ascii="Arial" w:eastAsia="Times New Roman" w:hAnsi="Arial" w:cs="Arial"/>
          <w:color w:val="000000"/>
          <w:sz w:val="20"/>
          <w:szCs w:val="20"/>
        </w:rPr>
        <w:t xml:space="preserve">The </w:t>
      </w:r>
      <w:r w:rsidR="00357FE6">
        <w:rPr>
          <w:rFonts w:ascii="Arial" w:eastAsia="Times New Roman" w:hAnsi="Arial" w:cs="Arial"/>
          <w:color w:val="000000"/>
          <w:sz w:val="20"/>
          <w:szCs w:val="20"/>
        </w:rPr>
        <w:t xml:space="preserve">NMBA has signed </w:t>
      </w:r>
      <w:r w:rsidR="0092173D">
        <w:rPr>
          <w:rFonts w:ascii="Arial" w:eastAsia="Times New Roman" w:hAnsi="Arial" w:cs="Arial"/>
          <w:color w:val="000000"/>
          <w:sz w:val="20"/>
          <w:szCs w:val="20"/>
        </w:rPr>
        <w:t>a</w:t>
      </w:r>
      <w:r w:rsidR="00357FE6">
        <w:rPr>
          <w:rFonts w:ascii="Arial" w:eastAsia="Times New Roman" w:hAnsi="Arial" w:cs="Arial"/>
          <w:color w:val="000000"/>
          <w:sz w:val="20"/>
          <w:szCs w:val="20"/>
        </w:rPr>
        <w:t xml:space="preserve"> Health Profession Agreement with the Australian Health Practitioner Regulation Agency (AHPRA) for a period of four years. </w:t>
      </w:r>
      <w:r w:rsidR="0020153E">
        <w:rPr>
          <w:rFonts w:ascii="Arial" w:eastAsia="Times New Roman" w:hAnsi="Arial" w:cs="Arial"/>
          <w:color w:val="000000"/>
          <w:sz w:val="20"/>
          <w:szCs w:val="20"/>
        </w:rPr>
        <w:t>This agreement outlines the</w:t>
      </w:r>
      <w:r w:rsidR="0092173D">
        <w:rPr>
          <w:rFonts w:ascii="Arial" w:eastAsia="Times New Roman" w:hAnsi="Arial" w:cs="Arial"/>
          <w:color w:val="000000"/>
          <w:sz w:val="20"/>
          <w:szCs w:val="20"/>
        </w:rPr>
        <w:t xml:space="preserve"> different and complementary functions of the</w:t>
      </w:r>
      <w:r w:rsidR="0020153E">
        <w:rPr>
          <w:rFonts w:ascii="Arial" w:eastAsia="Times New Roman" w:hAnsi="Arial" w:cs="Arial"/>
          <w:color w:val="000000"/>
          <w:sz w:val="20"/>
          <w:szCs w:val="20"/>
        </w:rPr>
        <w:t xml:space="preserve"> </w:t>
      </w:r>
      <w:r w:rsidR="0092173D">
        <w:rPr>
          <w:rFonts w:ascii="Arial" w:eastAsia="Times New Roman" w:hAnsi="Arial" w:cs="Arial"/>
          <w:color w:val="000000"/>
          <w:sz w:val="20"/>
          <w:szCs w:val="20"/>
        </w:rPr>
        <w:t xml:space="preserve">two organisations in their partnership to protect the public. </w:t>
      </w:r>
    </w:p>
    <w:p w:rsidR="002C26BE" w:rsidRDefault="008E60FB" w:rsidP="002C26BE">
      <w:pPr>
        <w:pStyle w:val="AHPRASubheading"/>
      </w:pPr>
      <w:r>
        <w:t>Annual a</w:t>
      </w:r>
      <w:r w:rsidR="00BC7496">
        <w:t>udit</w:t>
      </w:r>
      <w:r>
        <w:t xml:space="preserve"> for nurses and midwives</w:t>
      </w:r>
    </w:p>
    <w:p w:rsidR="003C109B" w:rsidRPr="00AE0E1A" w:rsidRDefault="007B5C33" w:rsidP="002C26BE">
      <w:pPr>
        <w:autoSpaceDE w:val="0"/>
        <w:autoSpaceDN w:val="0"/>
        <w:adjustRightInd w:val="0"/>
        <w:spacing w:after="0"/>
        <w:rPr>
          <w:rFonts w:ascii="Arial" w:hAnsi="Arial" w:cs="Arial"/>
          <w:color w:val="444444"/>
          <w:sz w:val="11"/>
          <w:szCs w:val="11"/>
          <w:shd w:val="clear" w:color="auto" w:fill="FFFFFF"/>
        </w:rPr>
      </w:pPr>
      <w:r>
        <w:rPr>
          <w:rFonts w:ascii="Arial" w:eastAsia="Times New Roman" w:hAnsi="Arial" w:cs="Arial"/>
          <w:color w:val="000000"/>
          <w:sz w:val="20"/>
          <w:szCs w:val="20"/>
        </w:rPr>
        <w:t>The NMBA</w:t>
      </w:r>
      <w:r w:rsidR="008E60FB">
        <w:rPr>
          <w:rFonts w:ascii="Arial" w:eastAsia="Times New Roman" w:hAnsi="Arial" w:cs="Arial"/>
          <w:color w:val="000000"/>
          <w:sz w:val="20"/>
          <w:szCs w:val="20"/>
        </w:rPr>
        <w:t>, with the support of AHPRA,</w:t>
      </w:r>
      <w:r>
        <w:rPr>
          <w:rFonts w:ascii="Arial" w:eastAsia="Times New Roman" w:hAnsi="Arial" w:cs="Arial"/>
          <w:color w:val="000000"/>
          <w:sz w:val="20"/>
          <w:szCs w:val="20"/>
        </w:rPr>
        <w:t xml:space="preserve"> will </w:t>
      </w:r>
      <w:r w:rsidR="00031071">
        <w:rPr>
          <w:rFonts w:ascii="Arial" w:eastAsia="Times New Roman" w:hAnsi="Arial" w:cs="Arial"/>
          <w:color w:val="000000"/>
          <w:sz w:val="20"/>
          <w:szCs w:val="20"/>
        </w:rPr>
        <w:t xml:space="preserve">soon </w:t>
      </w:r>
      <w:r>
        <w:rPr>
          <w:rFonts w:ascii="Arial" w:eastAsia="Times New Roman" w:hAnsi="Arial" w:cs="Arial"/>
          <w:color w:val="000000"/>
          <w:sz w:val="20"/>
          <w:szCs w:val="20"/>
        </w:rPr>
        <w:t>commence its annual audit of nurses and midwives</w:t>
      </w:r>
      <w:r w:rsidR="007C2480">
        <w:rPr>
          <w:rFonts w:ascii="Arial" w:eastAsia="Times New Roman" w:hAnsi="Arial" w:cs="Arial"/>
          <w:color w:val="000000"/>
          <w:sz w:val="20"/>
          <w:szCs w:val="20"/>
        </w:rPr>
        <w:t>.</w:t>
      </w:r>
      <w:r w:rsidR="00AA528F">
        <w:rPr>
          <w:rFonts w:ascii="Arial" w:eastAsia="Times New Roman" w:hAnsi="Arial" w:cs="Arial"/>
          <w:color w:val="000000"/>
          <w:sz w:val="20"/>
          <w:szCs w:val="20"/>
        </w:rPr>
        <w:t xml:space="preserve"> </w:t>
      </w:r>
      <w:r>
        <w:rPr>
          <w:rFonts w:ascii="Arial" w:eastAsia="Times New Roman" w:hAnsi="Arial" w:cs="Arial"/>
          <w:color w:val="000000"/>
          <w:sz w:val="20"/>
          <w:szCs w:val="20"/>
        </w:rPr>
        <w:t xml:space="preserve">This audit is undertaken in the interest of protecting the public by ensuring that nurses and midwives are meeting their professional and registration standards. </w:t>
      </w:r>
    </w:p>
    <w:p w:rsidR="002C26BE" w:rsidRDefault="00BC7496" w:rsidP="002C26BE">
      <w:pPr>
        <w:pStyle w:val="AHPRASubheading"/>
      </w:pPr>
      <w:r>
        <w:t xml:space="preserve">Response to the Coroner </w:t>
      </w:r>
      <w:r w:rsidR="002766B6">
        <w:t>Court of Victoria</w:t>
      </w:r>
    </w:p>
    <w:p w:rsidR="00BC7496" w:rsidRDefault="00D219A0" w:rsidP="00BA1FC3">
      <w:pPr>
        <w:autoSpaceDE w:val="0"/>
        <w:autoSpaceDN w:val="0"/>
        <w:adjustRightInd w:val="0"/>
        <w:spacing w:after="0"/>
        <w:rPr>
          <w:rFonts w:ascii="Arial" w:eastAsia="Times New Roman" w:hAnsi="Arial" w:cs="Arial"/>
          <w:color w:val="000000"/>
          <w:sz w:val="20"/>
          <w:szCs w:val="20"/>
        </w:rPr>
      </w:pPr>
      <w:r>
        <w:rPr>
          <w:rFonts w:ascii="Arial" w:eastAsia="Times New Roman" w:hAnsi="Arial" w:cs="Arial"/>
          <w:color w:val="000000"/>
          <w:sz w:val="20"/>
          <w:szCs w:val="20"/>
        </w:rPr>
        <w:t>On 24 March 2016</w:t>
      </w:r>
      <w:r w:rsidR="00031071">
        <w:rPr>
          <w:rFonts w:ascii="Arial" w:eastAsia="Times New Roman" w:hAnsi="Arial" w:cs="Arial"/>
          <w:color w:val="000000"/>
          <w:sz w:val="20"/>
          <w:szCs w:val="20"/>
        </w:rPr>
        <w:t xml:space="preserve"> the Victorian coroner, in his findings about the death of Caroline Lovell</w:t>
      </w:r>
      <w:r>
        <w:rPr>
          <w:rFonts w:ascii="Arial" w:eastAsia="Times New Roman" w:hAnsi="Arial" w:cs="Arial"/>
          <w:color w:val="000000"/>
          <w:sz w:val="20"/>
          <w:szCs w:val="20"/>
        </w:rPr>
        <w:t>,</w:t>
      </w:r>
      <w:r w:rsidR="00031071">
        <w:rPr>
          <w:rFonts w:ascii="Arial" w:eastAsia="Times New Roman" w:hAnsi="Arial" w:cs="Arial"/>
          <w:color w:val="000000"/>
          <w:sz w:val="20"/>
          <w:szCs w:val="20"/>
        </w:rPr>
        <w:t xml:space="preserve"> </w:t>
      </w:r>
      <w:r>
        <w:rPr>
          <w:rFonts w:ascii="Arial" w:eastAsia="Times New Roman" w:hAnsi="Arial" w:cs="Arial"/>
          <w:color w:val="000000"/>
          <w:sz w:val="20"/>
          <w:szCs w:val="20"/>
        </w:rPr>
        <w:t xml:space="preserve">made recommendations </w:t>
      </w:r>
      <w:r w:rsidR="00922C15">
        <w:rPr>
          <w:rFonts w:ascii="Arial" w:eastAsia="Times New Roman" w:hAnsi="Arial" w:cs="Arial"/>
          <w:color w:val="000000"/>
          <w:sz w:val="20"/>
          <w:szCs w:val="20"/>
        </w:rPr>
        <w:t>to</w:t>
      </w:r>
      <w:r>
        <w:rPr>
          <w:rFonts w:ascii="Arial" w:eastAsia="Times New Roman" w:hAnsi="Arial" w:cs="Arial"/>
          <w:color w:val="000000"/>
          <w:sz w:val="20"/>
          <w:szCs w:val="20"/>
        </w:rPr>
        <w:t xml:space="preserve"> the NMBA and AHPRA</w:t>
      </w:r>
      <w:r w:rsidR="007C2480">
        <w:rPr>
          <w:rFonts w:ascii="Arial" w:eastAsia="Times New Roman" w:hAnsi="Arial" w:cs="Arial"/>
          <w:color w:val="000000"/>
          <w:sz w:val="20"/>
          <w:szCs w:val="20"/>
        </w:rPr>
        <w:t xml:space="preserve">. </w:t>
      </w:r>
      <w:r w:rsidR="0011206F">
        <w:rPr>
          <w:rFonts w:ascii="Arial" w:eastAsia="Times New Roman" w:hAnsi="Arial" w:cs="Arial"/>
          <w:color w:val="000000"/>
          <w:sz w:val="20"/>
          <w:szCs w:val="20"/>
        </w:rPr>
        <w:t xml:space="preserve">The NMBA </w:t>
      </w:r>
      <w:r w:rsidR="00922C15">
        <w:rPr>
          <w:rFonts w:ascii="Arial" w:eastAsia="Times New Roman" w:hAnsi="Arial" w:cs="Arial"/>
          <w:color w:val="000000"/>
          <w:sz w:val="20"/>
          <w:szCs w:val="20"/>
        </w:rPr>
        <w:t>and AHPRA have</w:t>
      </w:r>
      <w:r w:rsidR="00BA1FC3">
        <w:rPr>
          <w:rFonts w:ascii="Arial" w:eastAsia="Times New Roman" w:hAnsi="Arial" w:cs="Arial"/>
          <w:color w:val="000000"/>
          <w:sz w:val="20"/>
          <w:szCs w:val="20"/>
        </w:rPr>
        <w:t xml:space="preserve"> </w:t>
      </w:r>
      <w:r w:rsidR="007C2480">
        <w:rPr>
          <w:rFonts w:ascii="Arial" w:eastAsia="Times New Roman" w:hAnsi="Arial" w:cs="Arial"/>
          <w:color w:val="000000"/>
          <w:sz w:val="20"/>
          <w:szCs w:val="20"/>
        </w:rPr>
        <w:t xml:space="preserve">provided a </w:t>
      </w:r>
      <w:r w:rsidR="00BA1FC3">
        <w:rPr>
          <w:rFonts w:ascii="Arial" w:eastAsia="Times New Roman" w:hAnsi="Arial" w:cs="Arial"/>
          <w:color w:val="000000"/>
          <w:sz w:val="20"/>
          <w:szCs w:val="20"/>
        </w:rPr>
        <w:t>respon</w:t>
      </w:r>
      <w:r w:rsidR="007C2480">
        <w:rPr>
          <w:rFonts w:ascii="Arial" w:eastAsia="Times New Roman" w:hAnsi="Arial" w:cs="Arial"/>
          <w:color w:val="000000"/>
          <w:sz w:val="20"/>
          <w:szCs w:val="20"/>
        </w:rPr>
        <w:t>se</w:t>
      </w:r>
      <w:r w:rsidR="00BA1FC3">
        <w:rPr>
          <w:rFonts w:ascii="Arial" w:eastAsia="Times New Roman" w:hAnsi="Arial" w:cs="Arial"/>
          <w:color w:val="000000"/>
          <w:sz w:val="20"/>
          <w:szCs w:val="20"/>
        </w:rPr>
        <w:t xml:space="preserve"> to the Coroners Court of Victoria’s recommendations </w:t>
      </w:r>
      <w:r w:rsidR="007C2480">
        <w:rPr>
          <w:rFonts w:ascii="Arial" w:eastAsia="Times New Roman" w:hAnsi="Arial" w:cs="Arial"/>
          <w:color w:val="000000"/>
          <w:sz w:val="20"/>
          <w:szCs w:val="20"/>
        </w:rPr>
        <w:t>which</w:t>
      </w:r>
      <w:r w:rsidR="00BA1FC3">
        <w:rPr>
          <w:rFonts w:ascii="Arial" w:eastAsia="Times New Roman" w:hAnsi="Arial" w:cs="Arial"/>
          <w:color w:val="000000"/>
          <w:sz w:val="20"/>
          <w:szCs w:val="20"/>
        </w:rPr>
        <w:t xml:space="preserve"> </w:t>
      </w:r>
      <w:r w:rsidR="00922C15">
        <w:rPr>
          <w:rFonts w:ascii="Arial" w:eastAsia="Times New Roman" w:hAnsi="Arial" w:cs="Arial"/>
          <w:color w:val="000000"/>
          <w:sz w:val="20"/>
          <w:szCs w:val="20"/>
        </w:rPr>
        <w:t>is</w:t>
      </w:r>
      <w:r w:rsidR="007C2480">
        <w:rPr>
          <w:rFonts w:ascii="Arial" w:eastAsia="Times New Roman" w:hAnsi="Arial" w:cs="Arial"/>
          <w:color w:val="000000"/>
          <w:sz w:val="20"/>
          <w:szCs w:val="20"/>
        </w:rPr>
        <w:t xml:space="preserve"> published on t</w:t>
      </w:r>
      <w:r w:rsidR="00922C15">
        <w:rPr>
          <w:rFonts w:ascii="Arial" w:eastAsia="Times New Roman" w:hAnsi="Arial" w:cs="Arial"/>
          <w:color w:val="000000"/>
          <w:sz w:val="20"/>
          <w:szCs w:val="20"/>
        </w:rPr>
        <w:t xml:space="preserve">he </w:t>
      </w:r>
      <w:hyperlink r:id="rId9" w:history="1">
        <w:r w:rsidR="00922C15" w:rsidRPr="00922C15">
          <w:rPr>
            <w:rStyle w:val="Hyperlink"/>
            <w:rFonts w:ascii="Arial" w:eastAsia="Times New Roman" w:hAnsi="Arial" w:cs="Arial"/>
            <w:sz w:val="20"/>
            <w:szCs w:val="20"/>
          </w:rPr>
          <w:t>Coroners C</w:t>
        </w:r>
        <w:r w:rsidR="007C2480" w:rsidRPr="00922C15">
          <w:rPr>
            <w:rStyle w:val="Hyperlink"/>
            <w:rFonts w:ascii="Arial" w:eastAsia="Times New Roman" w:hAnsi="Arial" w:cs="Arial"/>
            <w:sz w:val="20"/>
            <w:szCs w:val="20"/>
          </w:rPr>
          <w:t>ourt of Victoria website</w:t>
        </w:r>
      </w:hyperlink>
      <w:r w:rsidR="00BA1FC3">
        <w:rPr>
          <w:rFonts w:ascii="Arial" w:eastAsia="Times New Roman" w:hAnsi="Arial" w:cs="Arial"/>
          <w:color w:val="000000"/>
          <w:sz w:val="20"/>
          <w:szCs w:val="20"/>
        </w:rPr>
        <w:t xml:space="preserve">.  </w:t>
      </w:r>
    </w:p>
    <w:p w:rsidR="00BC7496" w:rsidRDefault="00BC7496" w:rsidP="00BC7496">
      <w:pPr>
        <w:pStyle w:val="AHPRASubheading"/>
      </w:pPr>
      <w:r>
        <w:t>N</w:t>
      </w:r>
      <w:r w:rsidR="00AF26A6">
        <w:t xml:space="preserve">ational </w:t>
      </w:r>
      <w:r>
        <w:t>R</w:t>
      </w:r>
      <w:r w:rsidR="00AF26A6">
        <w:t xml:space="preserve">egistration and </w:t>
      </w:r>
      <w:r>
        <w:t>A</w:t>
      </w:r>
      <w:r w:rsidR="00AF26A6">
        <w:t xml:space="preserve">ccreditation </w:t>
      </w:r>
      <w:r>
        <w:t>S</w:t>
      </w:r>
      <w:r w:rsidR="00AF26A6">
        <w:t>cheme</w:t>
      </w:r>
      <w:r>
        <w:t xml:space="preserve"> Conference and Research Summit</w:t>
      </w:r>
    </w:p>
    <w:p w:rsidR="00D219A0" w:rsidRDefault="0020153E" w:rsidP="0020153E">
      <w:pPr>
        <w:pStyle w:val="AHPRASubheading"/>
        <w:rPr>
          <w:rFonts w:eastAsia="Times New Roman" w:cs="Arial"/>
          <w:b w:val="0"/>
          <w:color w:val="000000"/>
          <w:szCs w:val="20"/>
          <w:lang w:val="en-US"/>
        </w:rPr>
      </w:pPr>
      <w:r w:rsidRPr="0020153E">
        <w:rPr>
          <w:rFonts w:eastAsia="Times New Roman" w:cs="Arial"/>
          <w:b w:val="0"/>
          <w:color w:val="000000"/>
          <w:szCs w:val="20"/>
          <w:lang w:val="en-US"/>
        </w:rPr>
        <w:t>The 2016 Research Summit</w:t>
      </w:r>
      <w:r w:rsidR="00CA0AF0">
        <w:rPr>
          <w:rFonts w:eastAsia="Times New Roman" w:cs="Arial"/>
          <w:b w:val="0"/>
          <w:color w:val="000000"/>
          <w:szCs w:val="20"/>
          <w:lang w:val="en-US"/>
        </w:rPr>
        <w:t>,</w:t>
      </w:r>
      <w:r w:rsidRPr="0020153E">
        <w:rPr>
          <w:rFonts w:eastAsia="Times New Roman" w:cs="Arial"/>
          <w:b w:val="0"/>
          <w:color w:val="000000"/>
          <w:szCs w:val="20"/>
          <w:lang w:val="en-US"/>
        </w:rPr>
        <w:t xml:space="preserve"> hosted by the 14 National Boards and AHPRA</w:t>
      </w:r>
      <w:r w:rsidR="00CA0AF0">
        <w:rPr>
          <w:rFonts w:eastAsia="Times New Roman" w:cs="Arial"/>
          <w:b w:val="0"/>
          <w:color w:val="000000"/>
          <w:szCs w:val="20"/>
          <w:lang w:val="en-US"/>
        </w:rPr>
        <w:t>,</w:t>
      </w:r>
      <w:r w:rsidRPr="0020153E">
        <w:rPr>
          <w:rFonts w:eastAsia="Times New Roman" w:cs="Arial"/>
          <w:b w:val="0"/>
          <w:color w:val="000000"/>
          <w:szCs w:val="20"/>
          <w:lang w:val="en-US"/>
        </w:rPr>
        <w:t xml:space="preserve"> was attended by more than 220 delegates who gathered together to talk about the next frontier for developing our partnership’s evidence-base to improve the way we regulate</w:t>
      </w:r>
      <w:r w:rsidR="00C6609D">
        <w:rPr>
          <w:rFonts w:eastAsia="Times New Roman" w:cs="Arial"/>
          <w:b w:val="0"/>
          <w:color w:val="000000"/>
          <w:szCs w:val="20"/>
          <w:lang w:val="en-US"/>
        </w:rPr>
        <w:t>.</w:t>
      </w:r>
    </w:p>
    <w:p w:rsidR="0020153E" w:rsidRPr="0020153E" w:rsidRDefault="0020153E" w:rsidP="0020153E">
      <w:pPr>
        <w:pStyle w:val="AHPRASubheading"/>
        <w:rPr>
          <w:rFonts w:eastAsia="Times New Roman" w:cs="Arial"/>
          <w:b w:val="0"/>
          <w:color w:val="000000"/>
          <w:szCs w:val="20"/>
          <w:lang w:val="en-US"/>
        </w:rPr>
      </w:pPr>
      <w:r w:rsidRPr="0020153E">
        <w:rPr>
          <w:rFonts w:eastAsia="Times New Roman" w:cs="Arial"/>
          <w:b w:val="0"/>
          <w:color w:val="000000"/>
          <w:szCs w:val="20"/>
          <w:lang w:val="en-US"/>
        </w:rPr>
        <w:t xml:space="preserve">The theme of the summit was </w:t>
      </w:r>
      <w:r w:rsidRPr="0020153E">
        <w:rPr>
          <w:rFonts w:eastAsia="Times New Roman" w:cs="Arial"/>
          <w:b w:val="0"/>
          <w:i/>
          <w:iCs/>
          <w:color w:val="000000"/>
          <w:szCs w:val="20"/>
          <w:lang w:val="en-US"/>
        </w:rPr>
        <w:t>‘patient safety through risk-based regulation’</w:t>
      </w:r>
      <w:r w:rsidRPr="0020153E">
        <w:rPr>
          <w:rFonts w:eastAsia="Times New Roman" w:cs="Arial"/>
          <w:b w:val="0"/>
          <w:color w:val="000000"/>
          <w:szCs w:val="20"/>
          <w:lang w:val="en-US"/>
        </w:rPr>
        <w:t>, and presenters discussed a range of topics. At the heart of the discussion was how to contribute to safer care for patients and health consumers. Also discussed was how data collection and evaluation can help find new and innovative ways to improve regulatory processes for health practitioners and the public.</w:t>
      </w:r>
    </w:p>
    <w:p w:rsidR="0020153E" w:rsidRPr="0020153E" w:rsidRDefault="0020153E" w:rsidP="0020153E">
      <w:pPr>
        <w:pStyle w:val="AHPRASubheading"/>
        <w:rPr>
          <w:rFonts w:eastAsia="Times New Roman" w:cs="Arial"/>
          <w:b w:val="0"/>
          <w:color w:val="000000"/>
          <w:szCs w:val="20"/>
          <w:lang w:val="en-US"/>
        </w:rPr>
      </w:pPr>
      <w:r w:rsidRPr="0020153E">
        <w:rPr>
          <w:rFonts w:eastAsia="Times New Roman" w:cs="Arial"/>
          <w:b w:val="0"/>
          <w:color w:val="000000"/>
          <w:szCs w:val="20"/>
          <w:lang w:val="en-US"/>
        </w:rPr>
        <w:t>The inaugural summit provided an opportunity for the exchange of expertise and ideas between regulatory staff, experts in safety and quality in healthcare, health practitioners and leading health and medical researchers.</w:t>
      </w:r>
    </w:p>
    <w:p w:rsidR="0020153E" w:rsidRPr="0020153E" w:rsidRDefault="0020153E" w:rsidP="0020153E">
      <w:pPr>
        <w:pStyle w:val="AHPRASubheading"/>
        <w:rPr>
          <w:rFonts w:eastAsia="Times New Roman" w:cs="Arial"/>
          <w:b w:val="0"/>
          <w:color w:val="000000"/>
          <w:szCs w:val="20"/>
          <w:lang w:val="en-US"/>
        </w:rPr>
      </w:pPr>
      <w:r w:rsidRPr="0020153E">
        <w:rPr>
          <w:rFonts w:eastAsia="Times New Roman" w:cs="Arial"/>
          <w:b w:val="0"/>
          <w:color w:val="000000"/>
          <w:szCs w:val="20"/>
          <w:lang w:val="en-US"/>
        </w:rPr>
        <w:t xml:space="preserve">Read more in the </w:t>
      </w:r>
      <w:hyperlink r:id="rId10" w:history="1">
        <w:r w:rsidRPr="0020153E">
          <w:rPr>
            <w:rStyle w:val="Hyperlink"/>
            <w:rFonts w:eastAsia="Times New Roman" w:cs="Arial"/>
            <w:b w:val="0"/>
            <w:szCs w:val="20"/>
            <w:lang w:val="en-US"/>
          </w:rPr>
          <w:t>media release</w:t>
        </w:r>
      </w:hyperlink>
      <w:r w:rsidRPr="0020153E">
        <w:rPr>
          <w:rFonts w:eastAsia="Times New Roman" w:cs="Arial"/>
          <w:b w:val="0"/>
          <w:color w:val="000000"/>
          <w:szCs w:val="20"/>
          <w:lang w:val="en-US"/>
        </w:rPr>
        <w:t xml:space="preserve"> about the summit which was held on 25 August. </w:t>
      </w:r>
    </w:p>
    <w:p w:rsidR="00BC7496" w:rsidRDefault="00BC7496" w:rsidP="00BC7496">
      <w:pPr>
        <w:pStyle w:val="AHPRASubheading"/>
      </w:pPr>
      <w:r>
        <w:t xml:space="preserve">Coming soon for nurses and midwives – new </w:t>
      </w:r>
      <w:r w:rsidR="00461D71">
        <w:t xml:space="preserve">monthly </w:t>
      </w:r>
      <w:r>
        <w:t>e-newsletter</w:t>
      </w:r>
    </w:p>
    <w:p w:rsidR="005E0446" w:rsidRPr="0011206F" w:rsidRDefault="00EB1D83" w:rsidP="00E60DA2">
      <w:pPr>
        <w:autoSpaceDE w:val="0"/>
        <w:autoSpaceDN w:val="0"/>
        <w:adjustRightInd w:val="0"/>
        <w:spacing w:after="0"/>
        <w:rPr>
          <w:rFonts w:ascii="Arial" w:eastAsia="Times New Roman" w:hAnsi="Arial" w:cs="Arial"/>
          <w:color w:val="000000"/>
          <w:sz w:val="20"/>
          <w:szCs w:val="20"/>
        </w:rPr>
      </w:pPr>
      <w:r>
        <w:rPr>
          <w:rFonts w:ascii="Arial" w:eastAsia="Times New Roman" w:hAnsi="Arial" w:cs="Arial"/>
          <w:color w:val="000000"/>
          <w:sz w:val="20"/>
          <w:szCs w:val="20"/>
        </w:rPr>
        <w:lastRenderedPageBreak/>
        <w:t xml:space="preserve">The NMBA will be introducing a new monthly e-newsletter for nurses and midwives </w:t>
      </w:r>
      <w:r w:rsidR="00174721">
        <w:rPr>
          <w:rFonts w:ascii="Arial" w:eastAsia="Times New Roman" w:hAnsi="Arial" w:cs="Arial"/>
          <w:color w:val="000000"/>
          <w:sz w:val="20"/>
          <w:szCs w:val="20"/>
        </w:rPr>
        <w:t>soon</w:t>
      </w:r>
      <w:r>
        <w:rPr>
          <w:rFonts w:ascii="Arial" w:eastAsia="Times New Roman" w:hAnsi="Arial" w:cs="Arial"/>
          <w:color w:val="000000"/>
          <w:sz w:val="20"/>
          <w:szCs w:val="20"/>
        </w:rPr>
        <w:t xml:space="preserve">. </w:t>
      </w:r>
      <w:r w:rsidR="0061642B">
        <w:rPr>
          <w:rFonts w:ascii="Arial" w:eastAsia="Times New Roman" w:hAnsi="Arial" w:cs="Arial"/>
          <w:color w:val="000000"/>
          <w:sz w:val="20"/>
          <w:szCs w:val="20"/>
        </w:rPr>
        <w:t xml:space="preserve">Monthly e-newsletters will allow the NMBA to provide more relevant and timely </w:t>
      </w:r>
      <w:r w:rsidR="005F277B">
        <w:rPr>
          <w:rFonts w:ascii="Arial" w:eastAsia="Times New Roman" w:hAnsi="Arial" w:cs="Arial"/>
          <w:color w:val="000000"/>
          <w:sz w:val="20"/>
          <w:szCs w:val="20"/>
        </w:rPr>
        <w:t>updates</w:t>
      </w:r>
      <w:r w:rsidR="0061642B">
        <w:rPr>
          <w:rFonts w:ascii="Arial" w:eastAsia="Times New Roman" w:hAnsi="Arial" w:cs="Arial"/>
          <w:color w:val="000000"/>
          <w:sz w:val="20"/>
          <w:szCs w:val="20"/>
        </w:rPr>
        <w:t xml:space="preserve"> for nurses and midwives</w:t>
      </w:r>
      <w:r w:rsidR="00461D71">
        <w:rPr>
          <w:rFonts w:ascii="Arial" w:eastAsia="Times New Roman" w:hAnsi="Arial" w:cs="Arial"/>
          <w:color w:val="000000"/>
          <w:sz w:val="20"/>
          <w:szCs w:val="20"/>
        </w:rPr>
        <w:t xml:space="preserve"> across Australia</w:t>
      </w:r>
      <w:r w:rsidR="0061642B">
        <w:rPr>
          <w:rFonts w:ascii="Arial" w:eastAsia="Times New Roman" w:hAnsi="Arial" w:cs="Arial"/>
          <w:color w:val="000000"/>
          <w:sz w:val="20"/>
          <w:szCs w:val="20"/>
        </w:rPr>
        <w:t xml:space="preserve">. </w:t>
      </w:r>
    </w:p>
    <w:p w:rsidR="00B51A6B" w:rsidRPr="00FC30B6" w:rsidRDefault="00B51A6B" w:rsidP="00B51A6B">
      <w:pPr>
        <w:pStyle w:val="AHPRASubheading"/>
        <w:rPr>
          <w:lang w:eastAsia="en-AU"/>
        </w:rPr>
      </w:pPr>
      <w:r w:rsidRPr="00FC30B6">
        <w:rPr>
          <w:lang w:eastAsia="en-AU"/>
        </w:rPr>
        <w:t>Approved programs of study leading to registration and endorsement</w:t>
      </w:r>
    </w:p>
    <w:tbl>
      <w:tblPr>
        <w:tblStyle w:val="ColorfulList-Accent2"/>
        <w:tblW w:w="0" w:type="auto"/>
        <w:tblLook w:val="04A0" w:firstRow="1" w:lastRow="0" w:firstColumn="1" w:lastColumn="0" w:noHBand="0" w:noVBand="1"/>
      </w:tblPr>
      <w:tblGrid>
        <w:gridCol w:w="2800"/>
        <w:gridCol w:w="255"/>
        <w:gridCol w:w="2258"/>
        <w:gridCol w:w="3854"/>
      </w:tblGrid>
      <w:tr w:rsidR="00B51A6B" w:rsidTr="00317091">
        <w:trPr>
          <w:cnfStyle w:val="100000000000" w:firstRow="1" w:lastRow="0" w:firstColumn="0" w:lastColumn="0" w:oddVBand="0" w:evenVBand="0" w:oddHBand="0"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9167" w:type="dxa"/>
            <w:gridSpan w:val="4"/>
            <w:tcBorders>
              <w:bottom w:val="none" w:sz="0" w:space="0" w:color="auto"/>
            </w:tcBorders>
          </w:tcPr>
          <w:p w:rsidR="00B51A6B" w:rsidRPr="00FC30B6" w:rsidRDefault="00B51A6B" w:rsidP="00134AC4">
            <w:pPr>
              <w:pStyle w:val="Tableheadingblack"/>
              <w:ind w:left="0"/>
              <w:rPr>
                <w:color w:val="FFFFFF" w:themeColor="background1"/>
              </w:rPr>
            </w:pPr>
            <w:r w:rsidRPr="00FC30B6">
              <w:rPr>
                <w:color w:val="FFFFFF" w:themeColor="background1"/>
              </w:rPr>
              <w:t xml:space="preserve">The Nursing and Midwifery Board of Australia has </w:t>
            </w:r>
            <w:r w:rsidR="00570E8A">
              <w:rPr>
                <w:color w:val="FFFFFF" w:themeColor="background1"/>
              </w:rPr>
              <w:t xml:space="preserve">considered </w:t>
            </w:r>
            <w:r w:rsidRPr="00FC30B6">
              <w:rPr>
                <w:color w:val="FFFFFF" w:themeColor="background1"/>
              </w:rPr>
              <w:t xml:space="preserve">the following programs of study </w:t>
            </w:r>
            <w:r>
              <w:rPr>
                <w:color w:val="FFFFFF" w:themeColor="background1"/>
              </w:rPr>
              <w:t xml:space="preserve">in </w:t>
            </w:r>
            <w:r w:rsidR="00134AC4">
              <w:rPr>
                <w:color w:val="FFFFFF" w:themeColor="background1"/>
              </w:rPr>
              <w:t>August</w:t>
            </w:r>
            <w:r>
              <w:rPr>
                <w:color w:val="FFFFFF" w:themeColor="background1"/>
              </w:rPr>
              <w:t xml:space="preserve"> </w:t>
            </w:r>
            <w:r w:rsidRPr="00FC30B6">
              <w:rPr>
                <w:color w:val="FFFFFF" w:themeColor="background1"/>
              </w:rPr>
              <w:t>201</w:t>
            </w:r>
            <w:r w:rsidR="00CA2C3D">
              <w:rPr>
                <w:color w:val="FFFFFF" w:themeColor="background1"/>
              </w:rPr>
              <w:t>6</w:t>
            </w:r>
          </w:p>
        </w:tc>
      </w:tr>
      <w:tr w:rsidR="00CA2C3D" w:rsidTr="00317091">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9167" w:type="dxa"/>
            <w:gridSpan w:val="4"/>
          </w:tcPr>
          <w:p w:rsidR="00CA2C3D" w:rsidRPr="00172019" w:rsidRDefault="00CA2C3D" w:rsidP="009C00CD">
            <w:pPr>
              <w:pStyle w:val="Tableheadingblack"/>
              <w:ind w:left="0"/>
            </w:pPr>
            <w:r>
              <w:t xml:space="preserve">The Nursing and Midwifery Board of Australia has </w:t>
            </w:r>
            <w:r w:rsidR="00342C93">
              <w:t>ap</w:t>
            </w:r>
            <w:r w:rsidR="00F204A1">
              <w:t>proved full accreditation of the</w:t>
            </w:r>
            <w:r w:rsidR="00342C93">
              <w:t xml:space="preserve"> following</w:t>
            </w:r>
            <w:r>
              <w:t xml:space="preserve"> </w:t>
            </w:r>
            <w:r w:rsidR="009C00CD">
              <w:t>midwifery</w:t>
            </w:r>
            <w:r>
              <w:t xml:space="preserve"> program</w:t>
            </w:r>
            <w:r w:rsidR="009C00CD">
              <w:t>s</w:t>
            </w:r>
            <w:r>
              <w:t xml:space="preserve"> for five years:</w:t>
            </w:r>
          </w:p>
        </w:tc>
      </w:tr>
      <w:tr w:rsidR="00CA2C3D" w:rsidTr="00CA2C3D">
        <w:trPr>
          <w:trHeight w:val="132"/>
        </w:trPr>
        <w:tc>
          <w:tcPr>
            <w:cnfStyle w:val="001000000000" w:firstRow="0" w:lastRow="0" w:firstColumn="1" w:lastColumn="0" w:oddVBand="0" w:evenVBand="0" w:oddHBand="0" w:evenHBand="0" w:firstRowFirstColumn="0" w:firstRowLastColumn="0" w:lastRowFirstColumn="0" w:lastRowLastColumn="0"/>
            <w:tcW w:w="2800" w:type="dxa"/>
          </w:tcPr>
          <w:p w:rsidR="00CA2C3D" w:rsidRPr="00172019" w:rsidRDefault="00CA2C3D" w:rsidP="009A7A65">
            <w:pPr>
              <w:pStyle w:val="Tableheadingblack"/>
              <w:ind w:left="0"/>
            </w:pPr>
            <w:r>
              <w:t>Education Provider</w:t>
            </w:r>
          </w:p>
        </w:tc>
        <w:tc>
          <w:tcPr>
            <w:tcW w:w="2513" w:type="dxa"/>
            <w:gridSpan w:val="2"/>
          </w:tcPr>
          <w:p w:rsidR="00CA2C3D" w:rsidRPr="00172019" w:rsidRDefault="00CA2C3D" w:rsidP="009A7A65">
            <w:pPr>
              <w:pStyle w:val="Tableheadingblack"/>
              <w:ind w:left="0"/>
              <w:cnfStyle w:val="000000000000" w:firstRow="0" w:lastRow="0" w:firstColumn="0" w:lastColumn="0" w:oddVBand="0" w:evenVBand="0" w:oddHBand="0" w:evenHBand="0" w:firstRowFirstColumn="0" w:firstRowLastColumn="0" w:lastRowFirstColumn="0" w:lastRowLastColumn="0"/>
              <w:rPr>
                <w:bCs/>
              </w:rPr>
            </w:pPr>
            <w:r>
              <w:rPr>
                <w:bCs/>
              </w:rPr>
              <w:t>Program</w:t>
            </w:r>
          </w:p>
        </w:tc>
        <w:tc>
          <w:tcPr>
            <w:tcW w:w="3854" w:type="dxa"/>
          </w:tcPr>
          <w:p w:rsidR="00CA2C3D" w:rsidRPr="00172019" w:rsidRDefault="00CA2C3D" w:rsidP="009A7A65">
            <w:pPr>
              <w:pStyle w:val="Tableheadingblack"/>
              <w:ind w:left="0"/>
              <w:cnfStyle w:val="000000000000" w:firstRow="0" w:lastRow="0" w:firstColumn="0" w:lastColumn="0" w:oddVBand="0" w:evenVBand="0" w:oddHBand="0" w:evenHBand="0" w:firstRowFirstColumn="0" w:firstRowLastColumn="0" w:lastRowFirstColumn="0" w:lastRowLastColumn="0"/>
              <w:rPr>
                <w:bCs/>
              </w:rPr>
            </w:pPr>
            <w:r>
              <w:rPr>
                <w:bCs/>
              </w:rPr>
              <w:t>Campus</w:t>
            </w:r>
          </w:p>
        </w:tc>
      </w:tr>
      <w:tr w:rsidR="00CA2C3D" w:rsidTr="00CA2C3D">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2800" w:type="dxa"/>
          </w:tcPr>
          <w:p w:rsidR="00CA2C3D" w:rsidRPr="009A0C8E" w:rsidRDefault="009C00CD" w:rsidP="009A7A65">
            <w:pPr>
              <w:pStyle w:val="Tableheadingblack"/>
              <w:ind w:left="0"/>
            </w:pPr>
            <w:r>
              <w:t>Charles Darwin University</w:t>
            </w:r>
          </w:p>
        </w:tc>
        <w:tc>
          <w:tcPr>
            <w:tcW w:w="2513" w:type="dxa"/>
            <w:gridSpan w:val="2"/>
          </w:tcPr>
          <w:p w:rsidR="00CA2C3D" w:rsidRPr="00342C93" w:rsidRDefault="009C00CD" w:rsidP="009A7A65">
            <w:pPr>
              <w:pStyle w:val="Tableheadingblack"/>
              <w:ind w:left="0"/>
              <w:cnfStyle w:val="000000100000" w:firstRow="0" w:lastRow="0" w:firstColumn="0" w:lastColumn="0" w:oddVBand="0" w:evenVBand="0" w:oddHBand="1" w:evenHBand="0" w:firstRowFirstColumn="0" w:firstRowLastColumn="0" w:lastRowFirstColumn="0" w:lastRowLastColumn="0"/>
              <w:rPr>
                <w:b w:val="0"/>
                <w:bCs/>
              </w:rPr>
            </w:pPr>
            <w:r>
              <w:rPr>
                <w:b w:val="0"/>
                <w:bCs/>
              </w:rPr>
              <w:t>Bachelor of Midwifery</w:t>
            </w:r>
          </w:p>
        </w:tc>
        <w:tc>
          <w:tcPr>
            <w:tcW w:w="3854" w:type="dxa"/>
          </w:tcPr>
          <w:p w:rsidR="00CA2C3D" w:rsidRDefault="009C00CD" w:rsidP="009A7A65">
            <w:pPr>
              <w:pStyle w:val="Tableheadingblack"/>
              <w:ind w:left="0"/>
              <w:cnfStyle w:val="000000100000" w:firstRow="0" w:lastRow="0" w:firstColumn="0" w:lastColumn="0" w:oddVBand="0" w:evenVBand="0" w:oddHBand="1" w:evenHBand="0" w:firstRowFirstColumn="0" w:firstRowLastColumn="0" w:lastRowFirstColumn="0" w:lastRowLastColumn="0"/>
              <w:rPr>
                <w:b w:val="0"/>
                <w:bCs/>
              </w:rPr>
            </w:pPr>
            <w:r>
              <w:rPr>
                <w:b w:val="0"/>
                <w:bCs/>
              </w:rPr>
              <w:t>Darwin and Alice Springs – Northern Territory</w:t>
            </w:r>
          </w:p>
          <w:p w:rsidR="009C00CD" w:rsidRPr="00342C93" w:rsidRDefault="009C00CD" w:rsidP="009A7A65">
            <w:pPr>
              <w:pStyle w:val="Tableheadingblack"/>
              <w:ind w:left="0"/>
              <w:cnfStyle w:val="000000100000" w:firstRow="0" w:lastRow="0" w:firstColumn="0" w:lastColumn="0" w:oddVBand="0" w:evenVBand="0" w:oddHBand="1" w:evenHBand="0" w:firstRowFirstColumn="0" w:firstRowLastColumn="0" w:lastRowFirstColumn="0" w:lastRowLastColumn="0"/>
              <w:rPr>
                <w:b w:val="0"/>
                <w:bCs/>
              </w:rPr>
            </w:pPr>
            <w:r>
              <w:rPr>
                <w:b w:val="0"/>
                <w:bCs/>
              </w:rPr>
              <w:t xml:space="preserve">Melbourne – Victoria </w:t>
            </w:r>
          </w:p>
        </w:tc>
      </w:tr>
      <w:tr w:rsidR="009C00CD" w:rsidTr="00CA2C3D">
        <w:trPr>
          <w:trHeight w:val="132"/>
        </w:trPr>
        <w:tc>
          <w:tcPr>
            <w:cnfStyle w:val="001000000000" w:firstRow="0" w:lastRow="0" w:firstColumn="1" w:lastColumn="0" w:oddVBand="0" w:evenVBand="0" w:oddHBand="0" w:evenHBand="0" w:firstRowFirstColumn="0" w:firstRowLastColumn="0" w:lastRowFirstColumn="0" w:lastRowLastColumn="0"/>
            <w:tcW w:w="2800" w:type="dxa"/>
          </w:tcPr>
          <w:p w:rsidR="009C00CD" w:rsidRDefault="009C00CD" w:rsidP="009A7A65">
            <w:pPr>
              <w:pStyle w:val="Tableheadingblack"/>
              <w:ind w:left="0"/>
            </w:pPr>
            <w:r>
              <w:t>Federation University Australia</w:t>
            </w:r>
          </w:p>
        </w:tc>
        <w:tc>
          <w:tcPr>
            <w:tcW w:w="2513" w:type="dxa"/>
            <w:gridSpan w:val="2"/>
          </w:tcPr>
          <w:p w:rsidR="009C00CD" w:rsidRDefault="009C00CD" w:rsidP="009A7A65">
            <w:pPr>
              <w:pStyle w:val="Tableheadingblack"/>
              <w:ind w:left="0"/>
              <w:cnfStyle w:val="000000000000" w:firstRow="0" w:lastRow="0" w:firstColumn="0" w:lastColumn="0" w:oddVBand="0" w:evenVBand="0" w:oddHBand="0" w:evenHBand="0" w:firstRowFirstColumn="0" w:firstRowLastColumn="0" w:lastRowFirstColumn="0" w:lastRowLastColumn="0"/>
              <w:rPr>
                <w:b w:val="0"/>
                <w:bCs/>
              </w:rPr>
            </w:pPr>
            <w:r>
              <w:rPr>
                <w:b w:val="0"/>
                <w:bCs/>
              </w:rPr>
              <w:t>Graduate Diploma of Midwifery</w:t>
            </w:r>
          </w:p>
        </w:tc>
        <w:tc>
          <w:tcPr>
            <w:tcW w:w="3854" w:type="dxa"/>
          </w:tcPr>
          <w:p w:rsidR="009C00CD" w:rsidRDefault="009C00CD" w:rsidP="009A7A65">
            <w:pPr>
              <w:pStyle w:val="Tableheadingblack"/>
              <w:ind w:left="0"/>
              <w:cnfStyle w:val="000000000000" w:firstRow="0" w:lastRow="0" w:firstColumn="0" w:lastColumn="0" w:oddVBand="0" w:evenVBand="0" w:oddHBand="0" w:evenHBand="0" w:firstRowFirstColumn="0" w:firstRowLastColumn="0" w:lastRowFirstColumn="0" w:lastRowLastColumn="0"/>
              <w:rPr>
                <w:b w:val="0"/>
                <w:bCs/>
              </w:rPr>
            </w:pPr>
            <w:r>
              <w:rPr>
                <w:b w:val="0"/>
                <w:bCs/>
              </w:rPr>
              <w:t xml:space="preserve">Churchill and Mount Helen – Victoria </w:t>
            </w:r>
          </w:p>
        </w:tc>
      </w:tr>
      <w:tr w:rsidR="00440553" w:rsidTr="004304BA">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9167" w:type="dxa"/>
            <w:gridSpan w:val="4"/>
            <w:hideMark/>
          </w:tcPr>
          <w:p w:rsidR="00440553" w:rsidRPr="002600F4" w:rsidRDefault="00440553" w:rsidP="009C00CD">
            <w:pPr>
              <w:pStyle w:val="AHPRANumberedlistlevel1"/>
              <w:spacing w:before="200"/>
              <w:ind w:left="0" w:firstLine="0"/>
              <w:rPr>
                <w:rFonts w:ascii="Arial" w:hAnsi="Arial" w:cs="Arial"/>
              </w:rPr>
            </w:pPr>
            <w:r w:rsidRPr="002600F4">
              <w:rPr>
                <w:rFonts w:ascii="Arial" w:hAnsi="Arial" w:cs="Arial"/>
              </w:rPr>
              <w:t xml:space="preserve">The Nursing and Midwifery Board of Australia has approved </w:t>
            </w:r>
            <w:r w:rsidR="009C00CD">
              <w:rPr>
                <w:rFonts w:ascii="Arial" w:hAnsi="Arial" w:cs="Arial"/>
              </w:rPr>
              <w:t>the following programs to move into ‘inactive’ in the list of approved programs of study (these programs are no longer approved for new enrolments):</w:t>
            </w:r>
          </w:p>
        </w:tc>
      </w:tr>
      <w:tr w:rsidR="007B051A" w:rsidTr="007B051A">
        <w:trPr>
          <w:trHeight w:val="132"/>
        </w:trPr>
        <w:tc>
          <w:tcPr>
            <w:cnfStyle w:val="001000000000" w:firstRow="0" w:lastRow="0" w:firstColumn="1" w:lastColumn="0" w:oddVBand="0" w:evenVBand="0" w:oddHBand="0" w:evenHBand="0" w:firstRowFirstColumn="0" w:firstRowLastColumn="0" w:lastRowFirstColumn="0" w:lastRowLastColumn="0"/>
            <w:tcW w:w="3055" w:type="dxa"/>
            <w:gridSpan w:val="2"/>
            <w:hideMark/>
          </w:tcPr>
          <w:p w:rsidR="007B051A" w:rsidRPr="009A0C8E" w:rsidRDefault="007B051A" w:rsidP="00317091">
            <w:pPr>
              <w:pStyle w:val="AHPRANumberedlistlevel1"/>
              <w:spacing w:before="200"/>
              <w:ind w:left="0" w:firstLine="0"/>
              <w:rPr>
                <w:rFonts w:ascii="Arial" w:hAnsi="Arial" w:cs="Arial"/>
              </w:rPr>
            </w:pPr>
            <w:r w:rsidRPr="009A0C8E">
              <w:rPr>
                <w:rFonts w:ascii="Arial" w:hAnsi="Arial" w:cs="Arial"/>
              </w:rPr>
              <w:t>Education Provider</w:t>
            </w:r>
          </w:p>
        </w:tc>
        <w:tc>
          <w:tcPr>
            <w:tcW w:w="6112" w:type="dxa"/>
            <w:gridSpan w:val="2"/>
          </w:tcPr>
          <w:p w:rsidR="007B051A" w:rsidRPr="009A0C8E" w:rsidRDefault="007B051A" w:rsidP="00317091">
            <w:pPr>
              <w:pStyle w:val="AHPRANumberedlistlevel1"/>
              <w:spacing w:before="200"/>
              <w:ind w:left="0" w:firstLine="0"/>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9A0C8E">
              <w:rPr>
                <w:rFonts w:ascii="Arial" w:hAnsi="Arial" w:cs="Arial"/>
                <w:b/>
                <w:bCs/>
              </w:rPr>
              <w:t>Program</w:t>
            </w:r>
            <w:r>
              <w:rPr>
                <w:rFonts w:ascii="Arial" w:hAnsi="Arial" w:cs="Arial"/>
                <w:b/>
                <w:bCs/>
              </w:rPr>
              <w:t>/s</w:t>
            </w:r>
          </w:p>
        </w:tc>
      </w:tr>
      <w:tr w:rsidR="00134AC4" w:rsidTr="00174721">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3055" w:type="dxa"/>
            <w:gridSpan w:val="2"/>
            <w:hideMark/>
          </w:tcPr>
          <w:p w:rsidR="00134AC4" w:rsidRPr="009A0C8E" w:rsidRDefault="00134AC4" w:rsidP="00317091">
            <w:pPr>
              <w:pStyle w:val="AHPRANumberedlistlevel1"/>
              <w:spacing w:before="200"/>
              <w:ind w:left="0" w:firstLine="0"/>
              <w:rPr>
                <w:rFonts w:ascii="Arial" w:hAnsi="Arial" w:cs="Arial"/>
                <w:b w:val="0"/>
              </w:rPr>
            </w:pPr>
            <w:r>
              <w:rPr>
                <w:rFonts w:ascii="Arial" w:hAnsi="Arial" w:cs="Arial"/>
                <w:b w:val="0"/>
              </w:rPr>
              <w:t>Charles Darwin University</w:t>
            </w:r>
          </w:p>
        </w:tc>
        <w:tc>
          <w:tcPr>
            <w:tcW w:w="6112" w:type="dxa"/>
            <w:gridSpan w:val="2"/>
          </w:tcPr>
          <w:p w:rsidR="00134AC4" w:rsidRPr="007B051A" w:rsidRDefault="00134AC4" w:rsidP="009A0C8E">
            <w:pPr>
              <w:pStyle w:val="AHPRANumberedlistlevel1"/>
              <w:tabs>
                <w:tab w:val="left" w:pos="938"/>
              </w:tabs>
              <w:spacing w:before="200"/>
              <w:ind w:left="0" w:firstLine="0"/>
              <w:cnfStyle w:val="000000100000" w:firstRow="0" w:lastRow="0" w:firstColumn="0" w:lastColumn="0" w:oddVBand="0" w:evenVBand="0" w:oddHBand="1" w:evenHBand="0" w:firstRowFirstColumn="0" w:firstRowLastColumn="0" w:lastRowFirstColumn="0" w:lastRowLastColumn="0"/>
              <w:rPr>
                <w:rFonts w:ascii="Arial" w:hAnsi="Arial" w:cs="Arial"/>
                <w:bCs/>
              </w:rPr>
            </w:pPr>
            <w:r>
              <w:rPr>
                <w:rFonts w:ascii="Arial" w:hAnsi="Arial" w:cs="Arial"/>
                <w:bCs/>
              </w:rPr>
              <w:t>Bachelor of Midwifery</w:t>
            </w:r>
          </w:p>
        </w:tc>
      </w:tr>
      <w:tr w:rsidR="00134AC4" w:rsidTr="00174721">
        <w:trPr>
          <w:trHeight w:val="773"/>
        </w:trPr>
        <w:tc>
          <w:tcPr>
            <w:cnfStyle w:val="001000000000" w:firstRow="0" w:lastRow="0" w:firstColumn="1" w:lastColumn="0" w:oddVBand="0" w:evenVBand="0" w:oddHBand="0" w:evenHBand="0" w:firstRowFirstColumn="0" w:firstRowLastColumn="0" w:lastRowFirstColumn="0" w:lastRowLastColumn="0"/>
            <w:tcW w:w="3055" w:type="dxa"/>
            <w:gridSpan w:val="2"/>
            <w:hideMark/>
          </w:tcPr>
          <w:p w:rsidR="00134AC4" w:rsidRPr="009A0C8E" w:rsidRDefault="00134AC4" w:rsidP="009A0C8E">
            <w:pPr>
              <w:pStyle w:val="AHPRANumberedlistlevel1"/>
              <w:spacing w:before="200"/>
              <w:ind w:left="0" w:firstLine="0"/>
              <w:rPr>
                <w:rFonts w:ascii="Arial" w:hAnsi="Arial" w:cs="Arial"/>
                <w:b w:val="0"/>
              </w:rPr>
            </w:pPr>
            <w:r>
              <w:rPr>
                <w:rFonts w:ascii="Arial" w:hAnsi="Arial" w:cs="Arial"/>
                <w:b w:val="0"/>
                <w:szCs w:val="20"/>
              </w:rPr>
              <w:t>Federation University Australia</w:t>
            </w:r>
          </w:p>
        </w:tc>
        <w:tc>
          <w:tcPr>
            <w:tcW w:w="6112" w:type="dxa"/>
            <w:gridSpan w:val="2"/>
          </w:tcPr>
          <w:p w:rsidR="00134AC4" w:rsidRPr="009A0C8E" w:rsidRDefault="00134AC4" w:rsidP="00134AC4">
            <w:pPr>
              <w:pStyle w:val="AHPRANumberedlistlevel1"/>
              <w:spacing w:before="200"/>
              <w:ind w:left="0" w:firstLine="0"/>
              <w:cnfStyle w:val="000000000000" w:firstRow="0" w:lastRow="0" w:firstColumn="0" w:lastColumn="0" w:oddVBand="0" w:evenVBand="0" w:oddHBand="0" w:evenHBand="0" w:firstRowFirstColumn="0" w:firstRowLastColumn="0" w:lastRowFirstColumn="0" w:lastRowLastColumn="0"/>
              <w:rPr>
                <w:rFonts w:ascii="Arial" w:hAnsi="Arial" w:cs="Arial"/>
                <w:bCs/>
              </w:rPr>
            </w:pPr>
            <w:r>
              <w:rPr>
                <w:rFonts w:ascii="Arial" w:hAnsi="Arial" w:cs="Arial"/>
                <w:bCs/>
              </w:rPr>
              <w:t>Graduate Diploma of Midwifery (for site – Gippsland, VIC)</w:t>
            </w:r>
          </w:p>
        </w:tc>
      </w:tr>
      <w:tr w:rsidR="00134AC4" w:rsidTr="00174721">
        <w:trPr>
          <w:cnfStyle w:val="000000100000" w:firstRow="0" w:lastRow="0" w:firstColumn="0" w:lastColumn="0" w:oddVBand="0" w:evenVBand="0" w:oddHBand="1" w:evenHBand="0" w:firstRowFirstColumn="0" w:firstRowLastColumn="0" w:lastRowFirstColumn="0" w:lastRowLastColumn="0"/>
          <w:trHeight w:val="773"/>
        </w:trPr>
        <w:tc>
          <w:tcPr>
            <w:cnfStyle w:val="001000000000" w:firstRow="0" w:lastRow="0" w:firstColumn="1" w:lastColumn="0" w:oddVBand="0" w:evenVBand="0" w:oddHBand="0" w:evenHBand="0" w:firstRowFirstColumn="0" w:firstRowLastColumn="0" w:lastRowFirstColumn="0" w:lastRowLastColumn="0"/>
            <w:tcW w:w="3055" w:type="dxa"/>
            <w:gridSpan w:val="2"/>
            <w:hideMark/>
          </w:tcPr>
          <w:p w:rsidR="00134AC4" w:rsidRPr="009A0C8E" w:rsidRDefault="00134AC4" w:rsidP="009A0C8E">
            <w:pPr>
              <w:pStyle w:val="AHPRANumberedlistlevel1"/>
              <w:spacing w:before="200"/>
              <w:ind w:left="0" w:firstLine="0"/>
              <w:rPr>
                <w:rFonts w:ascii="Arial" w:hAnsi="Arial" w:cs="Arial"/>
                <w:b w:val="0"/>
                <w:szCs w:val="20"/>
              </w:rPr>
            </w:pPr>
            <w:r>
              <w:rPr>
                <w:rFonts w:ascii="Arial" w:hAnsi="Arial" w:cs="Arial"/>
                <w:b w:val="0"/>
                <w:szCs w:val="20"/>
              </w:rPr>
              <w:t>Federation University Australia</w:t>
            </w:r>
          </w:p>
        </w:tc>
        <w:tc>
          <w:tcPr>
            <w:tcW w:w="6112" w:type="dxa"/>
            <w:gridSpan w:val="2"/>
          </w:tcPr>
          <w:p w:rsidR="00134AC4" w:rsidRPr="009A0C8E" w:rsidRDefault="00134AC4" w:rsidP="00134AC4">
            <w:pPr>
              <w:pStyle w:val="AHPRANumberedlistlevel1"/>
              <w:spacing w:before="200"/>
              <w:ind w:left="0" w:firstLine="0"/>
              <w:cnfStyle w:val="000000100000" w:firstRow="0" w:lastRow="0" w:firstColumn="0" w:lastColumn="0" w:oddVBand="0" w:evenVBand="0" w:oddHBand="1" w:evenHBand="0" w:firstRowFirstColumn="0" w:firstRowLastColumn="0" w:lastRowFirstColumn="0" w:lastRowLastColumn="0"/>
              <w:rPr>
                <w:rFonts w:ascii="Arial" w:hAnsi="Arial" w:cs="Arial"/>
                <w:bCs/>
              </w:rPr>
            </w:pPr>
            <w:r>
              <w:rPr>
                <w:rFonts w:ascii="Arial" w:hAnsi="Arial" w:cs="Arial"/>
                <w:bCs/>
              </w:rPr>
              <w:t>Graduate Diploma of Midwifery (for sites – Mt Helen, Ballarat, VIC)</w:t>
            </w:r>
          </w:p>
        </w:tc>
      </w:tr>
      <w:tr w:rsidR="00134AC4" w:rsidTr="00174721">
        <w:trPr>
          <w:trHeight w:val="773"/>
        </w:trPr>
        <w:tc>
          <w:tcPr>
            <w:cnfStyle w:val="001000000000" w:firstRow="0" w:lastRow="0" w:firstColumn="1" w:lastColumn="0" w:oddVBand="0" w:evenVBand="0" w:oddHBand="0" w:evenHBand="0" w:firstRowFirstColumn="0" w:firstRowLastColumn="0" w:lastRowFirstColumn="0" w:lastRowLastColumn="0"/>
            <w:tcW w:w="3055" w:type="dxa"/>
            <w:gridSpan w:val="2"/>
            <w:hideMark/>
          </w:tcPr>
          <w:p w:rsidR="00134AC4" w:rsidRPr="009A0C8E" w:rsidRDefault="00134AC4" w:rsidP="009A0C8E">
            <w:pPr>
              <w:pStyle w:val="AHPRANumberedlistlevel1"/>
              <w:spacing w:before="200"/>
              <w:ind w:left="0" w:firstLine="0"/>
              <w:rPr>
                <w:rFonts w:ascii="Arial" w:hAnsi="Arial" w:cs="Arial"/>
                <w:b w:val="0"/>
                <w:szCs w:val="20"/>
              </w:rPr>
            </w:pPr>
            <w:r>
              <w:rPr>
                <w:rFonts w:ascii="Arial" w:hAnsi="Arial" w:cs="Arial"/>
                <w:b w:val="0"/>
                <w:szCs w:val="20"/>
              </w:rPr>
              <w:t>Healthcare Training Australia</w:t>
            </w:r>
          </w:p>
        </w:tc>
        <w:tc>
          <w:tcPr>
            <w:tcW w:w="6112" w:type="dxa"/>
            <w:gridSpan w:val="2"/>
          </w:tcPr>
          <w:p w:rsidR="00134AC4" w:rsidRPr="009A0C8E" w:rsidRDefault="00134AC4" w:rsidP="009C00CD">
            <w:pPr>
              <w:pStyle w:val="AHPRANumberedlistlevel1"/>
              <w:spacing w:before="200"/>
              <w:ind w:left="0" w:firstLine="0"/>
              <w:cnfStyle w:val="000000000000" w:firstRow="0" w:lastRow="0" w:firstColumn="0" w:lastColumn="0" w:oddVBand="0" w:evenVBand="0" w:oddHBand="0" w:evenHBand="0" w:firstRowFirstColumn="0" w:firstRowLastColumn="0" w:lastRowFirstColumn="0" w:lastRowLastColumn="0"/>
              <w:rPr>
                <w:rFonts w:ascii="Arial" w:hAnsi="Arial" w:cs="Arial"/>
                <w:bCs/>
              </w:rPr>
            </w:pPr>
            <w:r>
              <w:rPr>
                <w:rFonts w:ascii="Arial" w:hAnsi="Arial" w:cs="Arial"/>
                <w:bCs/>
              </w:rPr>
              <w:t>Diploma of Nursing</w:t>
            </w:r>
          </w:p>
        </w:tc>
      </w:tr>
      <w:tr w:rsidR="00134AC4" w:rsidTr="00174721">
        <w:trPr>
          <w:cnfStyle w:val="000000100000" w:firstRow="0" w:lastRow="0" w:firstColumn="0" w:lastColumn="0" w:oddVBand="0" w:evenVBand="0" w:oddHBand="1" w:evenHBand="0" w:firstRowFirstColumn="0" w:firstRowLastColumn="0" w:lastRowFirstColumn="0" w:lastRowLastColumn="0"/>
          <w:trHeight w:val="773"/>
        </w:trPr>
        <w:tc>
          <w:tcPr>
            <w:cnfStyle w:val="001000000000" w:firstRow="0" w:lastRow="0" w:firstColumn="1" w:lastColumn="0" w:oddVBand="0" w:evenVBand="0" w:oddHBand="0" w:evenHBand="0" w:firstRowFirstColumn="0" w:firstRowLastColumn="0" w:lastRowFirstColumn="0" w:lastRowLastColumn="0"/>
            <w:tcW w:w="3055" w:type="dxa"/>
            <w:gridSpan w:val="2"/>
            <w:hideMark/>
          </w:tcPr>
          <w:p w:rsidR="00134AC4" w:rsidRDefault="00134AC4" w:rsidP="009A0C8E">
            <w:pPr>
              <w:pStyle w:val="AHPRANumberedlistlevel1"/>
              <w:spacing w:before="200"/>
              <w:ind w:left="0" w:firstLine="0"/>
              <w:rPr>
                <w:rFonts w:ascii="Arial" w:hAnsi="Arial" w:cs="Arial"/>
                <w:b w:val="0"/>
                <w:szCs w:val="20"/>
              </w:rPr>
            </w:pPr>
            <w:r>
              <w:rPr>
                <w:rFonts w:ascii="Arial" w:hAnsi="Arial" w:cs="Arial"/>
                <w:b w:val="0"/>
                <w:szCs w:val="20"/>
              </w:rPr>
              <w:t>ACT Health</w:t>
            </w:r>
          </w:p>
        </w:tc>
        <w:tc>
          <w:tcPr>
            <w:tcW w:w="6112" w:type="dxa"/>
            <w:gridSpan w:val="2"/>
          </w:tcPr>
          <w:p w:rsidR="00134AC4" w:rsidRDefault="00134AC4" w:rsidP="009C00CD">
            <w:pPr>
              <w:pStyle w:val="AHPRANumberedlistlevel1"/>
              <w:spacing w:before="200"/>
              <w:ind w:left="0" w:firstLine="0"/>
              <w:cnfStyle w:val="000000100000" w:firstRow="0" w:lastRow="0" w:firstColumn="0" w:lastColumn="0" w:oddVBand="0" w:evenVBand="0" w:oddHBand="1" w:evenHBand="0" w:firstRowFirstColumn="0" w:firstRowLastColumn="0" w:lastRowFirstColumn="0" w:lastRowLastColumn="0"/>
              <w:rPr>
                <w:rFonts w:ascii="Arial" w:hAnsi="Arial" w:cs="Arial"/>
                <w:bCs/>
              </w:rPr>
            </w:pPr>
            <w:r>
              <w:rPr>
                <w:rFonts w:ascii="Arial" w:hAnsi="Arial" w:cs="Arial"/>
                <w:bCs/>
              </w:rPr>
              <w:t>Registered Nurse Refresher Program</w:t>
            </w:r>
          </w:p>
        </w:tc>
      </w:tr>
      <w:tr w:rsidR="00134AC4" w:rsidTr="00174721">
        <w:trPr>
          <w:trHeight w:val="773"/>
        </w:trPr>
        <w:tc>
          <w:tcPr>
            <w:cnfStyle w:val="001000000000" w:firstRow="0" w:lastRow="0" w:firstColumn="1" w:lastColumn="0" w:oddVBand="0" w:evenVBand="0" w:oddHBand="0" w:evenHBand="0" w:firstRowFirstColumn="0" w:firstRowLastColumn="0" w:lastRowFirstColumn="0" w:lastRowLastColumn="0"/>
            <w:tcW w:w="3055" w:type="dxa"/>
            <w:gridSpan w:val="2"/>
            <w:hideMark/>
          </w:tcPr>
          <w:p w:rsidR="00134AC4" w:rsidRDefault="00134AC4" w:rsidP="009A0C8E">
            <w:pPr>
              <w:pStyle w:val="AHPRANumberedlistlevel1"/>
              <w:spacing w:before="200"/>
              <w:ind w:left="0" w:firstLine="0"/>
              <w:rPr>
                <w:rFonts w:ascii="Arial" w:hAnsi="Arial" w:cs="Arial"/>
                <w:b w:val="0"/>
                <w:szCs w:val="20"/>
              </w:rPr>
            </w:pPr>
            <w:r>
              <w:rPr>
                <w:rFonts w:ascii="Arial" w:hAnsi="Arial" w:cs="Arial"/>
                <w:b w:val="0"/>
                <w:szCs w:val="20"/>
              </w:rPr>
              <w:t>ACT Health</w:t>
            </w:r>
          </w:p>
        </w:tc>
        <w:tc>
          <w:tcPr>
            <w:tcW w:w="6112" w:type="dxa"/>
            <w:gridSpan w:val="2"/>
          </w:tcPr>
          <w:p w:rsidR="00134AC4" w:rsidRDefault="00134AC4" w:rsidP="009C00CD">
            <w:pPr>
              <w:pStyle w:val="AHPRANumberedlistlevel1"/>
              <w:spacing w:before="200"/>
              <w:ind w:left="0" w:firstLine="0"/>
              <w:cnfStyle w:val="000000000000" w:firstRow="0" w:lastRow="0" w:firstColumn="0" w:lastColumn="0" w:oddVBand="0" w:evenVBand="0" w:oddHBand="0" w:evenHBand="0" w:firstRowFirstColumn="0" w:firstRowLastColumn="0" w:lastRowFirstColumn="0" w:lastRowLastColumn="0"/>
              <w:rPr>
                <w:rFonts w:ascii="Arial" w:hAnsi="Arial" w:cs="Arial"/>
                <w:bCs/>
              </w:rPr>
            </w:pPr>
            <w:r>
              <w:rPr>
                <w:rFonts w:ascii="Arial" w:hAnsi="Arial" w:cs="Arial"/>
                <w:bCs/>
              </w:rPr>
              <w:t>Overseas Qualified Nurse Program</w:t>
            </w:r>
          </w:p>
        </w:tc>
      </w:tr>
    </w:tbl>
    <w:p w:rsidR="002930FB" w:rsidRDefault="002930FB" w:rsidP="00B24C75">
      <w:pPr>
        <w:pStyle w:val="AHPRASubheading"/>
        <w:rPr>
          <w:lang w:eastAsia="en-AU"/>
        </w:rPr>
      </w:pPr>
      <w:r w:rsidRPr="002930FB">
        <w:rPr>
          <w:rFonts w:cs="Arial"/>
          <w:b w:val="0"/>
          <w:color w:val="auto"/>
        </w:rPr>
        <w:t xml:space="preserve">An </w:t>
      </w:r>
      <w:hyperlink r:id="rId11" w:history="1">
        <w:r w:rsidRPr="002930FB">
          <w:rPr>
            <w:rStyle w:val="Hyperlink"/>
            <w:rFonts w:cs="Arial"/>
            <w:b w:val="0"/>
          </w:rPr>
          <w:t>on-line search</w:t>
        </w:r>
      </w:hyperlink>
      <w:r w:rsidRPr="002930FB">
        <w:rPr>
          <w:rFonts w:cs="Arial"/>
          <w:b w:val="0"/>
          <w:color w:val="auto"/>
        </w:rPr>
        <w:t xml:space="preserve"> is available for all approved programs o</w:t>
      </w:r>
      <w:r w:rsidR="001A7241">
        <w:rPr>
          <w:rFonts w:cs="Arial"/>
          <w:b w:val="0"/>
          <w:color w:val="auto"/>
        </w:rPr>
        <w:t>f study leading to registration and</w:t>
      </w:r>
      <w:r w:rsidRPr="002930FB">
        <w:rPr>
          <w:rFonts w:cs="Arial"/>
          <w:b w:val="0"/>
          <w:color w:val="auto"/>
        </w:rPr>
        <w:t xml:space="preserve"> endorsement as an enrolled nurse (EN), registered nurse (RN) and</w:t>
      </w:r>
      <w:r w:rsidR="001D62AA">
        <w:rPr>
          <w:rFonts w:cs="Arial"/>
          <w:b w:val="0"/>
          <w:color w:val="auto"/>
        </w:rPr>
        <w:t>/or</w:t>
      </w:r>
      <w:r w:rsidRPr="002930FB">
        <w:rPr>
          <w:rFonts w:cs="Arial"/>
          <w:b w:val="0"/>
          <w:color w:val="auto"/>
        </w:rPr>
        <w:t xml:space="preserve"> midwife.</w:t>
      </w:r>
      <w:r>
        <w:rPr>
          <w:rFonts w:cs="Arial"/>
          <w:b w:val="0"/>
          <w:color w:val="auto"/>
        </w:rPr>
        <w:t xml:space="preserve"> </w:t>
      </w:r>
      <w:r w:rsidR="001D62AA">
        <w:rPr>
          <w:rFonts w:cs="Arial"/>
          <w:b w:val="0"/>
          <w:color w:val="auto"/>
        </w:rPr>
        <w:t xml:space="preserve">You can also </w:t>
      </w:r>
      <w:r w:rsidR="0040641B">
        <w:rPr>
          <w:rFonts w:cs="Arial"/>
          <w:b w:val="0"/>
          <w:color w:val="auto"/>
        </w:rPr>
        <w:t>search for</w:t>
      </w:r>
      <w:r w:rsidR="001D62AA">
        <w:rPr>
          <w:rFonts w:cs="Arial"/>
          <w:b w:val="0"/>
          <w:color w:val="auto"/>
        </w:rPr>
        <w:t xml:space="preserve"> approved programs of study leading to endorsements for RNs and midwives. </w:t>
      </w:r>
    </w:p>
    <w:p w:rsidR="00FB18DE" w:rsidRDefault="00FB18DE" w:rsidP="009532A6">
      <w:pPr>
        <w:pStyle w:val="AHPRASubhead"/>
        <w:contextualSpacing/>
        <w:jc w:val="both"/>
        <w:rPr>
          <w:rFonts w:cs="Arial"/>
          <w:szCs w:val="20"/>
        </w:rPr>
      </w:pPr>
    </w:p>
    <w:p w:rsidR="009532A6" w:rsidRDefault="00F95245" w:rsidP="009532A6">
      <w:pPr>
        <w:pStyle w:val="AHPRASubhead"/>
        <w:contextualSpacing/>
        <w:jc w:val="both"/>
        <w:rPr>
          <w:rFonts w:cs="Arial"/>
          <w:szCs w:val="20"/>
        </w:rPr>
      </w:pPr>
      <w:r w:rsidRPr="00786214">
        <w:rPr>
          <w:rFonts w:cs="Arial"/>
          <w:szCs w:val="20"/>
        </w:rPr>
        <w:t>Dr Lynette Cusack, Registered Nurse</w:t>
      </w:r>
    </w:p>
    <w:p w:rsidR="009532A6" w:rsidRDefault="005C54D5" w:rsidP="009532A6">
      <w:pPr>
        <w:pStyle w:val="AHPRASubhead"/>
        <w:jc w:val="both"/>
        <w:rPr>
          <w:color w:val="000000" w:themeColor="text1"/>
          <w:szCs w:val="20"/>
        </w:rPr>
      </w:pPr>
      <w:r w:rsidRPr="00E2782F">
        <w:rPr>
          <w:color w:val="000000" w:themeColor="text1"/>
          <w:szCs w:val="20"/>
        </w:rPr>
        <w:t>Chair</w:t>
      </w:r>
      <w:r w:rsidR="00F95245" w:rsidRPr="00E2782F">
        <w:rPr>
          <w:color w:val="000000" w:themeColor="text1"/>
          <w:szCs w:val="20"/>
        </w:rPr>
        <w:t>, Nursing and Midwifery Board of Australia</w:t>
      </w:r>
    </w:p>
    <w:p w:rsidR="00AB24C8" w:rsidRPr="00786214" w:rsidRDefault="00AB24C8" w:rsidP="009532A6">
      <w:pPr>
        <w:pStyle w:val="AHPRASubhead"/>
        <w:jc w:val="both"/>
        <w:rPr>
          <w:rFonts w:cs="Arial"/>
          <w:szCs w:val="20"/>
        </w:rPr>
      </w:pPr>
      <w:r w:rsidRPr="00786214">
        <w:rPr>
          <w:rFonts w:cs="Arial"/>
          <w:szCs w:val="20"/>
        </w:rPr>
        <w:t>For more information</w:t>
      </w:r>
    </w:p>
    <w:p w:rsidR="00AB24C8" w:rsidRPr="00786214" w:rsidRDefault="00AB24C8" w:rsidP="009532A6">
      <w:pPr>
        <w:pStyle w:val="Bulletlevel1"/>
        <w:spacing w:after="200"/>
        <w:contextualSpacing/>
      </w:pPr>
      <w:r w:rsidRPr="00786214">
        <w:t xml:space="preserve">Keep up to date with regular news and updates on the National Board website </w:t>
      </w:r>
      <w:hyperlink r:id="rId12" w:history="1">
        <w:r w:rsidRPr="00786214">
          <w:rPr>
            <w:rStyle w:val="Hyperlink"/>
            <w:szCs w:val="20"/>
          </w:rPr>
          <w:t>www.nursingmidwiferyboard.gov.au</w:t>
        </w:r>
      </w:hyperlink>
      <w:r w:rsidRPr="00786214">
        <w:t xml:space="preserve"> </w:t>
      </w:r>
    </w:p>
    <w:p w:rsidR="00AB24C8" w:rsidRPr="00786214" w:rsidRDefault="00AB24C8" w:rsidP="00514A85">
      <w:pPr>
        <w:pStyle w:val="Bulletlevel1"/>
        <w:contextualSpacing/>
      </w:pPr>
      <w:r w:rsidRPr="00786214">
        <w:t xml:space="preserve">Visit </w:t>
      </w:r>
      <w:r w:rsidRPr="00826489">
        <w:rPr>
          <w:i/>
        </w:rPr>
        <w:t>www.nursingmidwiferyboard.gov.au</w:t>
      </w:r>
      <w:r w:rsidRPr="00786214">
        <w:t xml:space="preserve"> under </w:t>
      </w:r>
      <w:r w:rsidRPr="00786214">
        <w:rPr>
          <w:i/>
        </w:rPr>
        <w:t xml:space="preserve">Contact Us </w:t>
      </w:r>
      <w:r w:rsidRPr="00786214">
        <w:t>to lodge an online enquiry form</w:t>
      </w:r>
    </w:p>
    <w:p w:rsidR="00AB24C8" w:rsidRPr="00786214" w:rsidRDefault="00AB24C8" w:rsidP="00514A85">
      <w:pPr>
        <w:pStyle w:val="Bulletlevel1"/>
        <w:contextualSpacing/>
      </w:pPr>
      <w:r w:rsidRPr="00786214">
        <w:lastRenderedPageBreak/>
        <w:t xml:space="preserve">For registration enquiries: 1300 419 495 (within Australia) +61 3 </w:t>
      </w:r>
      <w:r w:rsidR="00946CE4" w:rsidRPr="00946CE4">
        <w:t xml:space="preserve">9275 9009 </w:t>
      </w:r>
      <w:r w:rsidRPr="00786214">
        <w:t>(overseas callers)</w:t>
      </w:r>
    </w:p>
    <w:p w:rsidR="009757BB" w:rsidRPr="00B368EC" w:rsidRDefault="00AB24C8" w:rsidP="00514A85">
      <w:pPr>
        <w:pStyle w:val="Bulletlevel1"/>
        <w:contextualSpacing/>
      </w:pPr>
      <w:r w:rsidRPr="00265F87">
        <w:t>For media enquiries: (03) 8708 9200</w:t>
      </w:r>
    </w:p>
    <w:sectPr w:rsidR="009757BB" w:rsidRPr="00B368EC" w:rsidSect="00B872AD">
      <w:footerReference w:type="even" r:id="rId13"/>
      <w:footerReference w:type="default" r:id="rId14"/>
      <w:headerReference w:type="first" r:id="rId15"/>
      <w:footerReference w:type="first" r:id="rId16"/>
      <w:pgSz w:w="11900" w:h="16840"/>
      <w:pgMar w:top="1440" w:right="1127" w:bottom="1440" w:left="1440" w:header="851" w:footer="686"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2C15" w:rsidRDefault="00922C15" w:rsidP="00FC2881">
      <w:r>
        <w:separator/>
      </w:r>
    </w:p>
    <w:p w:rsidR="00922C15" w:rsidRDefault="00922C15"/>
    <w:p w:rsidR="00922C15" w:rsidRDefault="00922C15"/>
  </w:endnote>
  <w:endnote w:type="continuationSeparator" w:id="0">
    <w:p w:rsidR="00922C15" w:rsidRDefault="00922C15" w:rsidP="00FC2881">
      <w:r>
        <w:continuationSeparator/>
      </w:r>
    </w:p>
    <w:p w:rsidR="00922C15" w:rsidRDefault="00922C15"/>
    <w:p w:rsidR="00922C15" w:rsidRDefault="00922C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2C15" w:rsidRDefault="00134964" w:rsidP="00FC2881">
    <w:pPr>
      <w:pStyle w:val="AHPRAfootnote"/>
      <w:framePr w:wrap="around" w:vAnchor="text" w:hAnchor="margin" w:xAlign="right" w:y="1"/>
    </w:pPr>
    <w:r>
      <w:fldChar w:fldCharType="begin"/>
    </w:r>
    <w:r>
      <w:instrText xml:space="preserve">PAGE  </w:instrText>
    </w:r>
    <w:r>
      <w:fldChar w:fldCharType="separate"/>
    </w:r>
    <w:r w:rsidR="00922C15">
      <w:rPr>
        <w:noProof/>
      </w:rPr>
      <w:t>3</w:t>
    </w:r>
    <w:r>
      <w:rPr>
        <w:noProof/>
      </w:rPr>
      <w:fldChar w:fldCharType="end"/>
    </w:r>
  </w:p>
  <w:p w:rsidR="00922C15" w:rsidRDefault="00922C15" w:rsidP="00FC2881">
    <w:pPr>
      <w:pStyle w:val="AHPRAfootnote"/>
      <w:ind w:right="360"/>
    </w:pPr>
  </w:p>
  <w:p w:rsidR="00922C15" w:rsidRDefault="00922C15"/>
  <w:p w:rsidR="00922C15" w:rsidRDefault="00922C1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Times New Roman"/>
        <w:b/>
        <w:color w:val="008EC4"/>
        <w:sz w:val="20"/>
        <w:szCs w:val="24"/>
        <w:lang w:val="en-AU"/>
      </w:rPr>
      <w:id w:val="18143575"/>
      <w:docPartObj>
        <w:docPartGallery w:val="Page Numbers (Top of Page)"/>
        <w:docPartUnique/>
      </w:docPartObj>
    </w:sdtPr>
    <w:sdtEndPr/>
    <w:sdtContent>
      <w:p w:rsidR="00922C15" w:rsidRPr="00910EFC" w:rsidRDefault="00134964" w:rsidP="00965B81">
        <w:pPr>
          <w:pStyle w:val="AHPRApagenumber"/>
          <w:rPr>
            <w:rFonts w:cs="Times New Roman"/>
            <w:color w:val="008EC4"/>
            <w:szCs w:val="18"/>
          </w:rPr>
        </w:pPr>
        <w:sdt>
          <w:sdtPr>
            <w:rPr>
              <w:rFonts w:ascii="Arial" w:hAnsi="Arial"/>
              <w:color w:val="008EC4"/>
              <w:szCs w:val="18"/>
            </w:rPr>
            <w:id w:val="16333165"/>
            <w:docPartObj>
              <w:docPartGallery w:val="Page Numbers (Top of Page)"/>
              <w:docPartUnique/>
            </w:docPartObj>
          </w:sdtPr>
          <w:sdtEndPr>
            <w:rPr>
              <w:rFonts w:ascii="Cambria" w:hAnsi="Cambria" w:cs="Times New Roman"/>
            </w:rPr>
          </w:sdtEndPr>
          <w:sdtContent>
            <w:r w:rsidR="00922C15" w:rsidRPr="00910EFC">
              <w:rPr>
                <w:rFonts w:ascii="Arial" w:hAnsi="Arial"/>
                <w:color w:val="008EC4"/>
                <w:szCs w:val="18"/>
              </w:rPr>
              <w:t xml:space="preserve">Page </w:t>
            </w:r>
            <w:r w:rsidR="006D2985" w:rsidRPr="00910EFC">
              <w:rPr>
                <w:rFonts w:ascii="Arial" w:hAnsi="Arial"/>
                <w:color w:val="008EC4"/>
                <w:szCs w:val="18"/>
              </w:rPr>
              <w:fldChar w:fldCharType="begin"/>
            </w:r>
            <w:r w:rsidR="00922C15" w:rsidRPr="00910EFC">
              <w:rPr>
                <w:rFonts w:ascii="Arial" w:hAnsi="Arial"/>
                <w:color w:val="008EC4"/>
                <w:szCs w:val="18"/>
              </w:rPr>
              <w:instrText xml:space="preserve"> PAGE </w:instrText>
            </w:r>
            <w:r w:rsidR="006D2985" w:rsidRPr="00910EFC">
              <w:rPr>
                <w:rFonts w:ascii="Arial" w:hAnsi="Arial"/>
                <w:color w:val="008EC4"/>
                <w:szCs w:val="18"/>
              </w:rPr>
              <w:fldChar w:fldCharType="separate"/>
            </w:r>
            <w:r>
              <w:rPr>
                <w:rFonts w:ascii="Arial" w:hAnsi="Arial"/>
                <w:noProof/>
                <w:color w:val="008EC4"/>
                <w:szCs w:val="18"/>
              </w:rPr>
              <w:t>3</w:t>
            </w:r>
            <w:r w:rsidR="006D2985" w:rsidRPr="00910EFC">
              <w:rPr>
                <w:rFonts w:ascii="Arial" w:hAnsi="Arial"/>
                <w:color w:val="008EC4"/>
                <w:szCs w:val="18"/>
              </w:rPr>
              <w:fldChar w:fldCharType="end"/>
            </w:r>
            <w:r w:rsidR="00922C15" w:rsidRPr="00910EFC">
              <w:rPr>
                <w:rFonts w:ascii="Arial" w:hAnsi="Arial"/>
                <w:color w:val="008EC4"/>
                <w:szCs w:val="18"/>
              </w:rPr>
              <w:t xml:space="preserve"> of </w:t>
            </w:r>
            <w:r w:rsidR="006D2985" w:rsidRPr="00910EFC">
              <w:rPr>
                <w:rFonts w:ascii="Arial" w:hAnsi="Arial"/>
                <w:color w:val="008EC4"/>
                <w:szCs w:val="18"/>
              </w:rPr>
              <w:fldChar w:fldCharType="begin"/>
            </w:r>
            <w:r w:rsidR="00922C15" w:rsidRPr="00910EFC">
              <w:rPr>
                <w:rFonts w:ascii="Arial" w:hAnsi="Arial"/>
                <w:color w:val="008EC4"/>
                <w:szCs w:val="18"/>
              </w:rPr>
              <w:instrText xml:space="preserve"> NUMPAGES  </w:instrText>
            </w:r>
            <w:r w:rsidR="006D2985" w:rsidRPr="00910EFC">
              <w:rPr>
                <w:rFonts w:ascii="Arial" w:hAnsi="Arial"/>
                <w:color w:val="008EC4"/>
                <w:szCs w:val="18"/>
              </w:rPr>
              <w:fldChar w:fldCharType="separate"/>
            </w:r>
            <w:r>
              <w:rPr>
                <w:rFonts w:ascii="Arial" w:hAnsi="Arial"/>
                <w:noProof/>
                <w:color w:val="008EC4"/>
                <w:szCs w:val="18"/>
              </w:rPr>
              <w:t>3</w:t>
            </w:r>
            <w:r w:rsidR="006D2985" w:rsidRPr="00910EFC">
              <w:rPr>
                <w:rFonts w:ascii="Arial" w:hAnsi="Arial"/>
                <w:color w:val="008EC4"/>
                <w:szCs w:val="18"/>
              </w:rPr>
              <w:fldChar w:fldCharType="end"/>
            </w:r>
          </w:sdtContent>
        </w:sdt>
      </w:p>
      <w:p w:rsidR="00922C15" w:rsidRPr="00910EFC" w:rsidRDefault="00922C15" w:rsidP="00D25E44">
        <w:pPr>
          <w:pStyle w:val="AHPRASubhead"/>
          <w:spacing w:after="0"/>
          <w:rPr>
            <w:b w:val="0"/>
          </w:rPr>
        </w:pPr>
        <w:r w:rsidRPr="00910EFC" w:rsidDel="00DB5FA8">
          <w:rPr>
            <w:rStyle w:val="PageNumber"/>
            <w:rFonts w:cs="Arial"/>
            <w:b w:val="0"/>
            <w:sz w:val="18"/>
            <w:szCs w:val="18"/>
          </w:rPr>
          <w:t xml:space="preserve"> </w:t>
        </w:r>
        <w:r w:rsidRPr="00910EFC">
          <w:rPr>
            <w:b w:val="0"/>
            <w:sz w:val="18"/>
            <w:szCs w:val="18"/>
          </w:rPr>
          <w:t xml:space="preserve">Communiqué: Nursing and Midwifery Board of Australia meeting held </w:t>
        </w:r>
        <w:r>
          <w:rPr>
            <w:b w:val="0"/>
            <w:sz w:val="18"/>
            <w:szCs w:val="18"/>
          </w:rPr>
          <w:t>26 August 2016</w: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2C15" w:rsidRPr="00D638E0" w:rsidRDefault="00922C15" w:rsidP="00965B81">
    <w:pPr>
      <w:pStyle w:val="AHPRAbody"/>
      <w:spacing w:after="0"/>
      <w:ind w:right="360"/>
      <w:jc w:val="center"/>
      <w:rPr>
        <w:b/>
        <w:color w:val="008EC4"/>
      </w:rPr>
    </w:pPr>
    <w:r w:rsidRPr="00212BC3">
      <w:rPr>
        <w:b/>
        <w:color w:val="008EC4"/>
      </w:rPr>
      <w:t>Nursing and Midwifery Board of Australia</w:t>
    </w:r>
  </w:p>
  <w:p w:rsidR="00922C15" w:rsidRPr="00D638E0" w:rsidRDefault="00922C15" w:rsidP="00965B81">
    <w:pPr>
      <w:pStyle w:val="AHPRAbody"/>
      <w:tabs>
        <w:tab w:val="center" w:pos="4749"/>
      </w:tabs>
      <w:rPr>
        <w:szCs w:val="20"/>
      </w:rPr>
    </w:pPr>
    <w:r w:rsidRPr="00D638E0">
      <w:rPr>
        <w:szCs w:val="20"/>
      </w:rPr>
      <w:tab/>
      <w:t xml:space="preserve">G.P.O. Box </w:t>
    </w:r>
    <w:r>
      <w:rPr>
        <w:szCs w:val="20"/>
      </w:rPr>
      <w:t>9958</w:t>
    </w:r>
    <w:r w:rsidRPr="00D638E0">
      <w:rPr>
        <w:szCs w:val="20"/>
      </w:rPr>
      <w:t xml:space="preserve">   </w:t>
    </w:r>
    <w:r w:rsidRPr="00D638E0">
      <w:rPr>
        <w:b/>
        <w:color w:val="008EC4"/>
        <w:sz w:val="24"/>
        <w:szCs w:val="28"/>
      </w:rPr>
      <w:t>|</w:t>
    </w:r>
    <w:r w:rsidRPr="00D638E0">
      <w:rPr>
        <w:szCs w:val="20"/>
      </w:rPr>
      <w:t xml:space="preserve">   Melbourne VIC 3001   </w:t>
    </w:r>
    <w:r w:rsidRPr="00D638E0">
      <w:rPr>
        <w:b/>
        <w:color w:val="008EC4"/>
        <w:sz w:val="24"/>
        <w:szCs w:val="28"/>
      </w:rPr>
      <w:t>|</w:t>
    </w:r>
    <w:r w:rsidRPr="00D638E0">
      <w:rPr>
        <w:szCs w:val="20"/>
      </w:rPr>
      <w:t xml:space="preserve">   </w:t>
    </w:r>
    <w:r w:rsidRPr="00FD7433">
      <w:rPr>
        <w:szCs w:val="20"/>
      </w:rPr>
      <w:t>www.nursing</w:t>
    </w:r>
    <w:r>
      <w:rPr>
        <w:szCs w:val="20"/>
      </w:rPr>
      <w:t>midwiferyboard</w:t>
    </w:r>
    <w:r w:rsidRPr="00D638E0">
      <w:rPr>
        <w:szCs w:val="20"/>
      </w:rPr>
      <w:t>.gov.au</w:t>
    </w:r>
  </w:p>
  <w:p w:rsidR="00922C15" w:rsidRDefault="00922C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2C15" w:rsidRDefault="00922C15" w:rsidP="000E7E28">
      <w:r>
        <w:separator/>
      </w:r>
    </w:p>
    <w:p w:rsidR="00922C15" w:rsidRDefault="00922C15"/>
  </w:footnote>
  <w:footnote w:type="continuationSeparator" w:id="0">
    <w:p w:rsidR="00922C15" w:rsidRDefault="00922C15" w:rsidP="00FC2881">
      <w:r>
        <w:continuationSeparator/>
      </w:r>
    </w:p>
    <w:p w:rsidR="00922C15" w:rsidRDefault="00922C15"/>
    <w:p w:rsidR="00922C15" w:rsidRDefault="00922C15"/>
  </w:footnote>
  <w:footnote w:type="continuationNotice" w:id="1">
    <w:p w:rsidR="00922C15" w:rsidRDefault="00922C15"/>
    <w:p w:rsidR="00922C15" w:rsidRDefault="00922C1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2C15" w:rsidRDefault="00922C15" w:rsidP="00965B81">
    <w:pPr>
      <w:pStyle w:val="Header"/>
      <w:ind w:right="-374"/>
      <w:jc w:val="right"/>
    </w:pPr>
    <w:r w:rsidRPr="00965B81">
      <w:rPr>
        <w:noProof/>
        <w:lang w:val="en-AU" w:eastAsia="en-AU"/>
      </w:rPr>
      <w:drawing>
        <wp:inline distT="0" distB="0" distL="0" distR="0">
          <wp:extent cx="1694180" cy="1353820"/>
          <wp:effectExtent l="19050" t="0" r="1270" b="0"/>
          <wp:docPr id="1" name="Picture 1" descr="AHPRA_Nursing&amp;MidwiferyBoardof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HPRA_Nursing&amp;MidwiferyBoardofAustralia"/>
                  <pic:cNvPicPr>
                    <a:picLocks noChangeAspect="1" noChangeArrowheads="1"/>
                  </pic:cNvPicPr>
                </pic:nvPicPr>
                <pic:blipFill>
                  <a:blip r:embed="rId1"/>
                  <a:srcRect/>
                  <a:stretch>
                    <a:fillRect/>
                  </a:stretch>
                </pic:blipFill>
                <pic:spPr bwMode="auto">
                  <a:xfrm>
                    <a:off x="0" y="0"/>
                    <a:ext cx="1694180" cy="135382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3in;height:3in" o:bullet="t"/>
    </w:pict>
  </w:numPicBullet>
  <w:abstractNum w:abstractNumId="0" w15:restartNumberingAfterBreak="0">
    <w:nsid w:val="00EE556C"/>
    <w:multiLevelType w:val="hybridMultilevel"/>
    <w:tmpl w:val="CF5ED8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4A02FF7"/>
    <w:multiLevelType w:val="hybridMultilevel"/>
    <w:tmpl w:val="8BC21CA2"/>
    <w:lvl w:ilvl="0" w:tplc="C4C2F580">
      <w:start w:val="1"/>
      <w:numFmt w:val="decimal"/>
      <w:lvlText w:val="%1."/>
      <w:lvlJc w:val="left"/>
      <w:pPr>
        <w:ind w:left="360" w:hanging="360"/>
      </w:pPr>
      <w:rPr>
        <w:rFonts w:hint="default"/>
        <w:color w:val="auto"/>
      </w:rPr>
    </w:lvl>
    <w:lvl w:ilvl="1" w:tplc="E318B4F8" w:tentative="1">
      <w:start w:val="1"/>
      <w:numFmt w:val="bullet"/>
      <w:lvlText w:val="o"/>
      <w:lvlJc w:val="left"/>
      <w:pPr>
        <w:ind w:left="1080" w:hanging="360"/>
      </w:pPr>
      <w:rPr>
        <w:rFonts w:ascii="Courier New" w:hAnsi="Courier New" w:cs="Courier New" w:hint="default"/>
      </w:rPr>
    </w:lvl>
    <w:lvl w:ilvl="2" w:tplc="081C9B16" w:tentative="1">
      <w:start w:val="1"/>
      <w:numFmt w:val="bullet"/>
      <w:lvlText w:val=""/>
      <w:lvlJc w:val="left"/>
      <w:pPr>
        <w:ind w:left="1800" w:hanging="360"/>
      </w:pPr>
      <w:rPr>
        <w:rFonts w:ascii="Wingdings" w:hAnsi="Wingdings" w:hint="default"/>
      </w:rPr>
    </w:lvl>
    <w:lvl w:ilvl="3" w:tplc="38DC9AEC" w:tentative="1">
      <w:start w:val="1"/>
      <w:numFmt w:val="bullet"/>
      <w:lvlText w:val=""/>
      <w:lvlJc w:val="left"/>
      <w:pPr>
        <w:ind w:left="2520" w:hanging="360"/>
      </w:pPr>
      <w:rPr>
        <w:rFonts w:ascii="Symbol" w:hAnsi="Symbol" w:hint="default"/>
      </w:rPr>
    </w:lvl>
    <w:lvl w:ilvl="4" w:tplc="BD4A5244" w:tentative="1">
      <w:start w:val="1"/>
      <w:numFmt w:val="bullet"/>
      <w:lvlText w:val="o"/>
      <w:lvlJc w:val="left"/>
      <w:pPr>
        <w:ind w:left="3240" w:hanging="360"/>
      </w:pPr>
      <w:rPr>
        <w:rFonts w:ascii="Courier New" w:hAnsi="Courier New" w:cs="Courier New" w:hint="default"/>
      </w:rPr>
    </w:lvl>
    <w:lvl w:ilvl="5" w:tplc="5130254C" w:tentative="1">
      <w:start w:val="1"/>
      <w:numFmt w:val="bullet"/>
      <w:lvlText w:val=""/>
      <w:lvlJc w:val="left"/>
      <w:pPr>
        <w:ind w:left="3960" w:hanging="360"/>
      </w:pPr>
      <w:rPr>
        <w:rFonts w:ascii="Wingdings" w:hAnsi="Wingdings" w:hint="default"/>
      </w:rPr>
    </w:lvl>
    <w:lvl w:ilvl="6" w:tplc="21622500" w:tentative="1">
      <w:start w:val="1"/>
      <w:numFmt w:val="bullet"/>
      <w:lvlText w:val=""/>
      <w:lvlJc w:val="left"/>
      <w:pPr>
        <w:ind w:left="4680" w:hanging="360"/>
      </w:pPr>
      <w:rPr>
        <w:rFonts w:ascii="Symbol" w:hAnsi="Symbol" w:hint="default"/>
      </w:rPr>
    </w:lvl>
    <w:lvl w:ilvl="7" w:tplc="E32A725E" w:tentative="1">
      <w:start w:val="1"/>
      <w:numFmt w:val="bullet"/>
      <w:lvlText w:val="o"/>
      <w:lvlJc w:val="left"/>
      <w:pPr>
        <w:ind w:left="5400" w:hanging="360"/>
      </w:pPr>
      <w:rPr>
        <w:rFonts w:ascii="Courier New" w:hAnsi="Courier New" w:cs="Courier New" w:hint="default"/>
      </w:rPr>
    </w:lvl>
    <w:lvl w:ilvl="8" w:tplc="E95AC884" w:tentative="1">
      <w:start w:val="1"/>
      <w:numFmt w:val="bullet"/>
      <w:lvlText w:val=""/>
      <w:lvlJc w:val="left"/>
      <w:pPr>
        <w:ind w:left="6120" w:hanging="360"/>
      </w:pPr>
      <w:rPr>
        <w:rFonts w:ascii="Wingdings" w:hAnsi="Wingdings" w:hint="default"/>
      </w:rPr>
    </w:lvl>
  </w:abstractNum>
  <w:abstractNum w:abstractNumId="2" w15:restartNumberingAfterBreak="0">
    <w:nsid w:val="055B3674"/>
    <w:multiLevelType w:val="multilevel"/>
    <w:tmpl w:val="AA947606"/>
    <w:styleLink w:val="AHPRABullets"/>
    <w:lvl w:ilvl="0">
      <w:start w:val="1"/>
      <w:numFmt w:val="bullet"/>
      <w:pStyle w:val="Bulletlevel1"/>
      <w:lvlText w:val=""/>
      <w:lvlJc w:val="left"/>
      <w:pPr>
        <w:ind w:left="369" w:hanging="369"/>
      </w:pPr>
      <w:rPr>
        <w:rFonts w:ascii="Symbol" w:hAnsi="Symbol" w:hint="default"/>
      </w:rPr>
    </w:lvl>
    <w:lvl w:ilvl="1">
      <w:start w:val="1"/>
      <w:numFmt w:val="bullet"/>
      <w:pStyle w:val="Bulletlevel2"/>
      <w:lvlText w:val=""/>
      <w:lvlJc w:val="left"/>
      <w:pPr>
        <w:ind w:left="737" w:hanging="368"/>
      </w:pPr>
      <w:rPr>
        <w:rFonts w:ascii="Symbol" w:hAnsi="Symbol" w:hint="default"/>
      </w:rPr>
    </w:lvl>
    <w:lvl w:ilvl="2">
      <w:start w:val="1"/>
      <w:numFmt w:val="bullet"/>
      <w:pStyle w:val="Bulletlevel3"/>
      <w:lvlText w:val="o"/>
      <w:lvlJc w:val="left"/>
      <w:pPr>
        <w:ind w:left="1106" w:hanging="369"/>
      </w:pPr>
      <w:rPr>
        <w:rFonts w:ascii="Courier New" w:hAnsi="Courier New"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8E27848"/>
    <w:multiLevelType w:val="hybridMultilevel"/>
    <w:tmpl w:val="DCB0DE06"/>
    <w:lvl w:ilvl="0" w:tplc="2B3E635E">
      <w:start w:val="1"/>
      <w:numFmt w:val="decimal"/>
      <w:lvlText w:val="%1."/>
      <w:lvlJc w:val="left"/>
      <w:pPr>
        <w:ind w:left="360" w:hanging="360"/>
      </w:pPr>
      <w:rPr>
        <w:rFonts w:hint="default"/>
        <w:i w:val="0"/>
        <w:color w:val="auto"/>
      </w:rPr>
    </w:lvl>
    <w:lvl w:ilvl="1" w:tplc="EFE6E448" w:tentative="1">
      <w:start w:val="1"/>
      <w:numFmt w:val="bullet"/>
      <w:lvlText w:val="o"/>
      <w:lvlJc w:val="left"/>
      <w:pPr>
        <w:ind w:left="1080" w:hanging="360"/>
      </w:pPr>
      <w:rPr>
        <w:rFonts w:ascii="Courier New" w:hAnsi="Courier New" w:cs="Courier New" w:hint="default"/>
      </w:rPr>
    </w:lvl>
    <w:lvl w:ilvl="2" w:tplc="26A613C6" w:tentative="1">
      <w:start w:val="1"/>
      <w:numFmt w:val="bullet"/>
      <w:lvlText w:val=""/>
      <w:lvlJc w:val="left"/>
      <w:pPr>
        <w:ind w:left="1800" w:hanging="360"/>
      </w:pPr>
      <w:rPr>
        <w:rFonts w:ascii="Wingdings" w:hAnsi="Wingdings" w:hint="default"/>
      </w:rPr>
    </w:lvl>
    <w:lvl w:ilvl="3" w:tplc="EB9ED258" w:tentative="1">
      <w:start w:val="1"/>
      <w:numFmt w:val="bullet"/>
      <w:lvlText w:val=""/>
      <w:lvlJc w:val="left"/>
      <w:pPr>
        <w:ind w:left="2520" w:hanging="360"/>
      </w:pPr>
      <w:rPr>
        <w:rFonts w:ascii="Symbol" w:hAnsi="Symbol" w:hint="default"/>
      </w:rPr>
    </w:lvl>
    <w:lvl w:ilvl="4" w:tplc="37E84486" w:tentative="1">
      <w:start w:val="1"/>
      <w:numFmt w:val="bullet"/>
      <w:lvlText w:val="o"/>
      <w:lvlJc w:val="left"/>
      <w:pPr>
        <w:ind w:left="3240" w:hanging="360"/>
      </w:pPr>
      <w:rPr>
        <w:rFonts w:ascii="Courier New" w:hAnsi="Courier New" w:cs="Courier New" w:hint="default"/>
      </w:rPr>
    </w:lvl>
    <w:lvl w:ilvl="5" w:tplc="47CE40CC" w:tentative="1">
      <w:start w:val="1"/>
      <w:numFmt w:val="bullet"/>
      <w:lvlText w:val=""/>
      <w:lvlJc w:val="left"/>
      <w:pPr>
        <w:ind w:left="3960" w:hanging="360"/>
      </w:pPr>
      <w:rPr>
        <w:rFonts w:ascii="Wingdings" w:hAnsi="Wingdings" w:hint="default"/>
      </w:rPr>
    </w:lvl>
    <w:lvl w:ilvl="6" w:tplc="1FAA1E9C" w:tentative="1">
      <w:start w:val="1"/>
      <w:numFmt w:val="bullet"/>
      <w:lvlText w:val=""/>
      <w:lvlJc w:val="left"/>
      <w:pPr>
        <w:ind w:left="4680" w:hanging="360"/>
      </w:pPr>
      <w:rPr>
        <w:rFonts w:ascii="Symbol" w:hAnsi="Symbol" w:hint="default"/>
      </w:rPr>
    </w:lvl>
    <w:lvl w:ilvl="7" w:tplc="B1C2E026" w:tentative="1">
      <w:start w:val="1"/>
      <w:numFmt w:val="bullet"/>
      <w:lvlText w:val="o"/>
      <w:lvlJc w:val="left"/>
      <w:pPr>
        <w:ind w:left="5400" w:hanging="360"/>
      </w:pPr>
      <w:rPr>
        <w:rFonts w:ascii="Courier New" w:hAnsi="Courier New" w:cs="Courier New" w:hint="default"/>
      </w:rPr>
    </w:lvl>
    <w:lvl w:ilvl="8" w:tplc="B9D493D4" w:tentative="1">
      <w:start w:val="1"/>
      <w:numFmt w:val="bullet"/>
      <w:lvlText w:val=""/>
      <w:lvlJc w:val="left"/>
      <w:pPr>
        <w:ind w:left="6120" w:hanging="360"/>
      </w:pPr>
      <w:rPr>
        <w:rFonts w:ascii="Wingdings" w:hAnsi="Wingdings" w:hint="default"/>
      </w:rPr>
    </w:lvl>
  </w:abstractNum>
  <w:abstractNum w:abstractNumId="4" w15:restartNumberingAfterBreak="0">
    <w:nsid w:val="09EC4DD8"/>
    <w:multiLevelType w:val="hybridMultilevel"/>
    <w:tmpl w:val="9D568060"/>
    <w:lvl w:ilvl="0" w:tplc="66DA2BFA">
      <w:numFmt w:val="bullet"/>
      <w:lvlText w:val="•"/>
      <w:lvlJc w:val="left"/>
      <w:pPr>
        <w:ind w:left="1080" w:hanging="720"/>
      </w:pPr>
      <w:rPr>
        <w:rFonts w:ascii="Arial" w:eastAsia="Cambr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104055"/>
    <w:multiLevelType w:val="multilevel"/>
    <w:tmpl w:val="6D387C3C"/>
    <w:lvl w:ilvl="0">
      <w:start w:val="1"/>
      <w:numFmt w:val="bullet"/>
      <w:lvlText w:val=""/>
      <w:lvlJc w:val="left"/>
      <w:pPr>
        <w:ind w:left="360" w:hanging="360"/>
      </w:pPr>
      <w:rPr>
        <w:rFonts w:ascii="Symbol" w:hAnsi="Symbol" w:hint="default"/>
        <w:color w:val="auto"/>
      </w:rPr>
    </w:lvl>
    <w:lvl w:ilvl="1">
      <w:start w:val="9"/>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0A8C50CD"/>
    <w:multiLevelType w:val="multilevel"/>
    <w:tmpl w:val="C4183F12"/>
    <w:styleLink w:val="AHPRANumberedlist"/>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lvlText w:val="%1.%2"/>
      <w:lvlJc w:val="left"/>
      <w:pPr>
        <w:ind w:left="369" w:firstLine="0"/>
      </w:pPr>
      <w:rPr>
        <w:rFonts w:ascii="Arial" w:hAnsi="Arial" w:hint="default"/>
        <w:b w:val="0"/>
        <w:i w:val="0"/>
        <w:color w:val="auto"/>
        <w:sz w:val="20"/>
      </w:rPr>
    </w:lvl>
    <w:lvl w:ilvl="2">
      <w:start w:val="1"/>
      <w:numFmt w:val="decimal"/>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7" w15:restartNumberingAfterBreak="0">
    <w:nsid w:val="0C862165"/>
    <w:multiLevelType w:val="multilevel"/>
    <w:tmpl w:val="BE20683A"/>
    <w:styleLink w:val="AHPRANumberedheadinglist"/>
    <w:lvl w:ilvl="0">
      <w:start w:val="1"/>
      <w:numFmt w:val="decimal"/>
      <w:lvlText w:val="%1."/>
      <w:lvlJc w:val="left"/>
      <w:pPr>
        <w:ind w:left="369" w:hanging="369"/>
      </w:pPr>
      <w:rPr>
        <w:rFonts w:ascii="Arial" w:hAnsi="Arial" w:hint="default"/>
        <w:b/>
        <w:color w:val="007DC3"/>
        <w:sz w:val="20"/>
      </w:rPr>
    </w:lvl>
    <w:lvl w:ilvl="1">
      <w:start w:val="1"/>
      <w:numFmt w:val="decimal"/>
      <w:lvlText w:val="%1.%2"/>
      <w:lvlJc w:val="left"/>
      <w:pPr>
        <w:ind w:left="369" w:hanging="369"/>
      </w:pPr>
      <w:rPr>
        <w:rFonts w:ascii="Arial" w:hAnsi="Arial" w:hint="default"/>
        <w:b/>
        <w:i w:val="0"/>
        <w:color w:val="auto"/>
        <w:sz w:val="20"/>
      </w:rPr>
    </w:lvl>
    <w:lvl w:ilvl="2">
      <w:start w:val="1"/>
      <w:numFmt w:val="decimal"/>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8" w15:restartNumberingAfterBreak="0">
    <w:nsid w:val="0E1029A6"/>
    <w:multiLevelType w:val="hybridMultilevel"/>
    <w:tmpl w:val="352EA4E2"/>
    <w:lvl w:ilvl="0" w:tplc="D20EFBE0">
      <w:start w:val="1"/>
      <w:numFmt w:val="bullet"/>
      <w:pStyle w:val="AHPRAnumberedsubheadinglevel1"/>
      <w:lvlText w:val=""/>
      <w:lvlJc w:val="left"/>
      <w:pPr>
        <w:ind w:left="1494" w:hanging="360"/>
      </w:pPr>
      <w:rPr>
        <w:rFonts w:ascii="Symbol" w:hAnsi="Symbol" w:hint="default"/>
      </w:rPr>
    </w:lvl>
    <w:lvl w:ilvl="1" w:tplc="4FC25824">
      <w:start w:val="1"/>
      <w:numFmt w:val="bullet"/>
      <w:lvlText w:val="o"/>
      <w:lvlJc w:val="left"/>
      <w:pPr>
        <w:ind w:left="2214" w:hanging="360"/>
      </w:pPr>
      <w:rPr>
        <w:rFonts w:ascii="Courier New" w:hAnsi="Courier New" w:cs="Arial" w:hint="default"/>
      </w:rPr>
    </w:lvl>
    <w:lvl w:ilvl="2" w:tplc="AE849FDC" w:tentative="1">
      <w:start w:val="1"/>
      <w:numFmt w:val="bullet"/>
      <w:lvlText w:val=""/>
      <w:lvlJc w:val="left"/>
      <w:pPr>
        <w:ind w:left="2934" w:hanging="360"/>
      </w:pPr>
      <w:rPr>
        <w:rFonts w:ascii="Wingdings" w:hAnsi="Wingdings" w:hint="default"/>
      </w:rPr>
    </w:lvl>
    <w:lvl w:ilvl="3" w:tplc="68527B46" w:tentative="1">
      <w:start w:val="1"/>
      <w:numFmt w:val="bullet"/>
      <w:lvlText w:val=""/>
      <w:lvlJc w:val="left"/>
      <w:pPr>
        <w:ind w:left="3654" w:hanging="360"/>
      </w:pPr>
      <w:rPr>
        <w:rFonts w:ascii="Symbol" w:hAnsi="Symbol" w:hint="default"/>
      </w:rPr>
    </w:lvl>
    <w:lvl w:ilvl="4" w:tplc="A64E6B72" w:tentative="1">
      <w:start w:val="1"/>
      <w:numFmt w:val="bullet"/>
      <w:lvlText w:val="o"/>
      <w:lvlJc w:val="left"/>
      <w:pPr>
        <w:ind w:left="4374" w:hanging="360"/>
      </w:pPr>
      <w:rPr>
        <w:rFonts w:ascii="Courier New" w:hAnsi="Courier New" w:cs="Arial" w:hint="default"/>
      </w:rPr>
    </w:lvl>
    <w:lvl w:ilvl="5" w:tplc="502E8D32" w:tentative="1">
      <w:start w:val="1"/>
      <w:numFmt w:val="bullet"/>
      <w:lvlText w:val=""/>
      <w:lvlJc w:val="left"/>
      <w:pPr>
        <w:ind w:left="5094" w:hanging="360"/>
      </w:pPr>
      <w:rPr>
        <w:rFonts w:ascii="Wingdings" w:hAnsi="Wingdings" w:hint="default"/>
      </w:rPr>
    </w:lvl>
    <w:lvl w:ilvl="6" w:tplc="4D4012A6" w:tentative="1">
      <w:start w:val="1"/>
      <w:numFmt w:val="bullet"/>
      <w:lvlText w:val=""/>
      <w:lvlJc w:val="left"/>
      <w:pPr>
        <w:ind w:left="5814" w:hanging="360"/>
      </w:pPr>
      <w:rPr>
        <w:rFonts w:ascii="Symbol" w:hAnsi="Symbol" w:hint="default"/>
      </w:rPr>
    </w:lvl>
    <w:lvl w:ilvl="7" w:tplc="E8BE76E0" w:tentative="1">
      <w:start w:val="1"/>
      <w:numFmt w:val="bullet"/>
      <w:lvlText w:val="o"/>
      <w:lvlJc w:val="left"/>
      <w:pPr>
        <w:ind w:left="6534" w:hanging="360"/>
      </w:pPr>
      <w:rPr>
        <w:rFonts w:ascii="Courier New" w:hAnsi="Courier New" w:cs="Arial" w:hint="default"/>
      </w:rPr>
    </w:lvl>
    <w:lvl w:ilvl="8" w:tplc="FBA6C7C2" w:tentative="1">
      <w:start w:val="1"/>
      <w:numFmt w:val="bullet"/>
      <w:lvlText w:val=""/>
      <w:lvlJc w:val="left"/>
      <w:pPr>
        <w:ind w:left="7254" w:hanging="360"/>
      </w:pPr>
      <w:rPr>
        <w:rFonts w:ascii="Wingdings" w:hAnsi="Wingdings" w:hint="default"/>
      </w:rPr>
    </w:lvl>
  </w:abstractNum>
  <w:abstractNum w:abstractNumId="9" w15:restartNumberingAfterBreak="0">
    <w:nsid w:val="10EA04E9"/>
    <w:multiLevelType w:val="hybridMultilevel"/>
    <w:tmpl w:val="26A4B2E0"/>
    <w:lvl w:ilvl="0" w:tplc="4134D156">
      <w:start w:val="1"/>
      <w:numFmt w:val="bullet"/>
      <w:lvlText w:val=""/>
      <w:lvlJc w:val="left"/>
      <w:pPr>
        <w:ind w:left="720" w:hanging="360"/>
      </w:pPr>
      <w:rPr>
        <w:rFonts w:ascii="Symbol" w:hAnsi="Symbol" w:hint="default"/>
      </w:rPr>
    </w:lvl>
    <w:lvl w:ilvl="1" w:tplc="554CD856" w:tentative="1">
      <w:start w:val="1"/>
      <w:numFmt w:val="bullet"/>
      <w:lvlText w:val="o"/>
      <w:lvlJc w:val="left"/>
      <w:pPr>
        <w:ind w:left="1440" w:hanging="360"/>
      </w:pPr>
      <w:rPr>
        <w:rFonts w:ascii="Courier New" w:hAnsi="Courier New" w:cs="Courier New" w:hint="default"/>
      </w:rPr>
    </w:lvl>
    <w:lvl w:ilvl="2" w:tplc="F8C07A2C" w:tentative="1">
      <w:start w:val="1"/>
      <w:numFmt w:val="bullet"/>
      <w:lvlText w:val=""/>
      <w:lvlJc w:val="left"/>
      <w:pPr>
        <w:ind w:left="2160" w:hanging="360"/>
      </w:pPr>
      <w:rPr>
        <w:rFonts w:ascii="Wingdings" w:hAnsi="Wingdings" w:hint="default"/>
      </w:rPr>
    </w:lvl>
    <w:lvl w:ilvl="3" w:tplc="4950D118" w:tentative="1">
      <w:start w:val="1"/>
      <w:numFmt w:val="bullet"/>
      <w:lvlText w:val=""/>
      <w:lvlJc w:val="left"/>
      <w:pPr>
        <w:ind w:left="2880" w:hanging="360"/>
      </w:pPr>
      <w:rPr>
        <w:rFonts w:ascii="Symbol" w:hAnsi="Symbol" w:hint="default"/>
      </w:rPr>
    </w:lvl>
    <w:lvl w:ilvl="4" w:tplc="2CF4EC4C" w:tentative="1">
      <w:start w:val="1"/>
      <w:numFmt w:val="bullet"/>
      <w:lvlText w:val="o"/>
      <w:lvlJc w:val="left"/>
      <w:pPr>
        <w:ind w:left="3600" w:hanging="360"/>
      </w:pPr>
      <w:rPr>
        <w:rFonts w:ascii="Courier New" w:hAnsi="Courier New" w:cs="Courier New" w:hint="default"/>
      </w:rPr>
    </w:lvl>
    <w:lvl w:ilvl="5" w:tplc="DF02123A" w:tentative="1">
      <w:start w:val="1"/>
      <w:numFmt w:val="bullet"/>
      <w:lvlText w:val=""/>
      <w:lvlJc w:val="left"/>
      <w:pPr>
        <w:ind w:left="4320" w:hanging="360"/>
      </w:pPr>
      <w:rPr>
        <w:rFonts w:ascii="Wingdings" w:hAnsi="Wingdings" w:hint="default"/>
      </w:rPr>
    </w:lvl>
    <w:lvl w:ilvl="6" w:tplc="AF8C0506" w:tentative="1">
      <w:start w:val="1"/>
      <w:numFmt w:val="bullet"/>
      <w:lvlText w:val=""/>
      <w:lvlJc w:val="left"/>
      <w:pPr>
        <w:ind w:left="5040" w:hanging="360"/>
      </w:pPr>
      <w:rPr>
        <w:rFonts w:ascii="Symbol" w:hAnsi="Symbol" w:hint="default"/>
      </w:rPr>
    </w:lvl>
    <w:lvl w:ilvl="7" w:tplc="2ADA5DE4" w:tentative="1">
      <w:start w:val="1"/>
      <w:numFmt w:val="bullet"/>
      <w:lvlText w:val="o"/>
      <w:lvlJc w:val="left"/>
      <w:pPr>
        <w:ind w:left="5760" w:hanging="360"/>
      </w:pPr>
      <w:rPr>
        <w:rFonts w:ascii="Courier New" w:hAnsi="Courier New" w:cs="Courier New" w:hint="default"/>
      </w:rPr>
    </w:lvl>
    <w:lvl w:ilvl="8" w:tplc="4E6AD1BA" w:tentative="1">
      <w:start w:val="1"/>
      <w:numFmt w:val="bullet"/>
      <w:lvlText w:val=""/>
      <w:lvlJc w:val="left"/>
      <w:pPr>
        <w:ind w:left="6480" w:hanging="360"/>
      </w:pPr>
      <w:rPr>
        <w:rFonts w:ascii="Wingdings" w:hAnsi="Wingdings" w:hint="default"/>
      </w:rPr>
    </w:lvl>
  </w:abstractNum>
  <w:abstractNum w:abstractNumId="10" w15:restartNumberingAfterBreak="0">
    <w:nsid w:val="1301430D"/>
    <w:multiLevelType w:val="hybridMultilevel"/>
    <w:tmpl w:val="0A142218"/>
    <w:lvl w:ilvl="0" w:tplc="5330B798">
      <w:start w:val="1"/>
      <w:numFmt w:val="bullet"/>
      <w:lvlText w:val=""/>
      <w:lvlJc w:val="left"/>
      <w:pPr>
        <w:ind w:left="1077" w:hanging="360"/>
      </w:pPr>
      <w:rPr>
        <w:rFonts w:ascii="Symbol" w:hAnsi="Symbol" w:hint="default"/>
      </w:rPr>
    </w:lvl>
    <w:lvl w:ilvl="1" w:tplc="B290BD14" w:tentative="1">
      <w:start w:val="1"/>
      <w:numFmt w:val="bullet"/>
      <w:lvlText w:val="o"/>
      <w:lvlJc w:val="left"/>
      <w:pPr>
        <w:ind w:left="1797" w:hanging="360"/>
      </w:pPr>
      <w:rPr>
        <w:rFonts w:ascii="Courier New" w:hAnsi="Courier New" w:cs="Arial" w:hint="default"/>
      </w:rPr>
    </w:lvl>
    <w:lvl w:ilvl="2" w:tplc="2F8A34F2" w:tentative="1">
      <w:start w:val="1"/>
      <w:numFmt w:val="bullet"/>
      <w:lvlText w:val=""/>
      <w:lvlJc w:val="left"/>
      <w:pPr>
        <w:ind w:left="2517" w:hanging="360"/>
      </w:pPr>
      <w:rPr>
        <w:rFonts w:ascii="Wingdings" w:hAnsi="Wingdings" w:hint="default"/>
      </w:rPr>
    </w:lvl>
    <w:lvl w:ilvl="3" w:tplc="71D443F6" w:tentative="1">
      <w:start w:val="1"/>
      <w:numFmt w:val="bullet"/>
      <w:lvlText w:val=""/>
      <w:lvlJc w:val="left"/>
      <w:pPr>
        <w:ind w:left="3237" w:hanging="360"/>
      </w:pPr>
      <w:rPr>
        <w:rFonts w:ascii="Symbol" w:hAnsi="Symbol" w:hint="default"/>
      </w:rPr>
    </w:lvl>
    <w:lvl w:ilvl="4" w:tplc="B8865B00" w:tentative="1">
      <w:start w:val="1"/>
      <w:numFmt w:val="bullet"/>
      <w:lvlText w:val="o"/>
      <w:lvlJc w:val="left"/>
      <w:pPr>
        <w:ind w:left="3957" w:hanging="360"/>
      </w:pPr>
      <w:rPr>
        <w:rFonts w:ascii="Courier New" w:hAnsi="Courier New" w:cs="Arial" w:hint="default"/>
      </w:rPr>
    </w:lvl>
    <w:lvl w:ilvl="5" w:tplc="6F98A820" w:tentative="1">
      <w:start w:val="1"/>
      <w:numFmt w:val="bullet"/>
      <w:lvlText w:val=""/>
      <w:lvlJc w:val="left"/>
      <w:pPr>
        <w:ind w:left="4677" w:hanging="360"/>
      </w:pPr>
      <w:rPr>
        <w:rFonts w:ascii="Wingdings" w:hAnsi="Wingdings" w:hint="default"/>
      </w:rPr>
    </w:lvl>
    <w:lvl w:ilvl="6" w:tplc="6F4C558C" w:tentative="1">
      <w:start w:val="1"/>
      <w:numFmt w:val="bullet"/>
      <w:lvlText w:val=""/>
      <w:lvlJc w:val="left"/>
      <w:pPr>
        <w:ind w:left="5397" w:hanging="360"/>
      </w:pPr>
      <w:rPr>
        <w:rFonts w:ascii="Symbol" w:hAnsi="Symbol" w:hint="default"/>
      </w:rPr>
    </w:lvl>
    <w:lvl w:ilvl="7" w:tplc="48C4E390" w:tentative="1">
      <w:start w:val="1"/>
      <w:numFmt w:val="bullet"/>
      <w:lvlText w:val="o"/>
      <w:lvlJc w:val="left"/>
      <w:pPr>
        <w:ind w:left="6117" w:hanging="360"/>
      </w:pPr>
      <w:rPr>
        <w:rFonts w:ascii="Courier New" w:hAnsi="Courier New" w:cs="Arial" w:hint="default"/>
      </w:rPr>
    </w:lvl>
    <w:lvl w:ilvl="8" w:tplc="C932218A" w:tentative="1">
      <w:start w:val="1"/>
      <w:numFmt w:val="bullet"/>
      <w:lvlText w:val=""/>
      <w:lvlJc w:val="left"/>
      <w:pPr>
        <w:ind w:left="6837" w:hanging="360"/>
      </w:pPr>
      <w:rPr>
        <w:rFonts w:ascii="Wingdings" w:hAnsi="Wingdings" w:hint="default"/>
      </w:rPr>
    </w:lvl>
  </w:abstractNum>
  <w:abstractNum w:abstractNumId="11" w15:restartNumberingAfterBreak="0">
    <w:nsid w:val="14BF24D6"/>
    <w:multiLevelType w:val="hybridMultilevel"/>
    <w:tmpl w:val="51CEAC80"/>
    <w:lvl w:ilvl="0" w:tplc="5C4C4F00">
      <w:start w:val="1"/>
      <w:numFmt w:val="decimal"/>
      <w:lvlText w:val="%1."/>
      <w:lvlJc w:val="left"/>
      <w:pPr>
        <w:ind w:left="360" w:hanging="360"/>
      </w:pPr>
      <w:rPr>
        <w:rFonts w:ascii="Arial" w:hAnsi="Arial" w:cs="Arial" w:hint="default"/>
        <w:b w:val="0"/>
        <w:color w:val="auto"/>
        <w:sz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486900"/>
    <w:multiLevelType w:val="multilevel"/>
    <w:tmpl w:val="1A266810"/>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bullet"/>
      <w:lvlText w:val=""/>
      <w:lvlJc w:val="left"/>
      <w:pPr>
        <w:ind w:left="1078" w:hanging="368"/>
      </w:pPr>
      <w:rPr>
        <w:rFonts w:ascii="Symbol" w:hAnsi="Symbol" w:hint="default"/>
        <w:b w:val="0"/>
        <w:i w:val="0"/>
        <w:color w:val="auto"/>
        <w:sz w:val="20"/>
      </w:rPr>
    </w:lvl>
    <w:lvl w:ilvl="2">
      <w:start w:val="1"/>
      <w:numFmt w:val="decimal"/>
      <w:lvlText w:val="%1.%2.%3"/>
      <w:lvlJc w:val="left"/>
      <w:pPr>
        <w:ind w:left="1134" w:hanging="397"/>
      </w:pPr>
      <w:rPr>
        <w:rFonts w:ascii="Arial" w:hAnsi="Arial" w:hint="default"/>
        <w:b w:val="0"/>
        <w:i w:val="0"/>
        <w:color w:val="auto"/>
        <w:sz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A765E7B"/>
    <w:multiLevelType w:val="hybridMultilevel"/>
    <w:tmpl w:val="79F649AC"/>
    <w:lvl w:ilvl="0" w:tplc="3C981E44">
      <w:numFmt w:val="bullet"/>
      <w:lvlText w:val="•"/>
      <w:lvlJc w:val="left"/>
      <w:pPr>
        <w:ind w:left="1080" w:hanging="720"/>
      </w:pPr>
      <w:rPr>
        <w:rFonts w:ascii="Arial" w:eastAsia="Cambria"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CA804AC"/>
    <w:multiLevelType w:val="hybridMultilevel"/>
    <w:tmpl w:val="D3644EB4"/>
    <w:lvl w:ilvl="0" w:tplc="BB9CF2AE">
      <w:start w:val="1"/>
      <w:numFmt w:val="bullet"/>
      <w:lvlText w:val=""/>
      <w:lvlJc w:val="left"/>
      <w:pPr>
        <w:ind w:left="720" w:hanging="360"/>
      </w:pPr>
      <w:rPr>
        <w:rFonts w:ascii="Symbol" w:hAnsi="Symbol" w:hint="default"/>
        <w:color w:val="auto"/>
      </w:rPr>
    </w:lvl>
    <w:lvl w:ilvl="1" w:tplc="973C5ADE" w:tentative="1">
      <w:start w:val="1"/>
      <w:numFmt w:val="bullet"/>
      <w:lvlText w:val="o"/>
      <w:lvlJc w:val="left"/>
      <w:pPr>
        <w:ind w:left="1440" w:hanging="360"/>
      </w:pPr>
      <w:rPr>
        <w:rFonts w:ascii="Courier New" w:hAnsi="Courier New" w:cs="Courier New" w:hint="default"/>
      </w:rPr>
    </w:lvl>
    <w:lvl w:ilvl="2" w:tplc="7D406DDA" w:tentative="1">
      <w:start w:val="1"/>
      <w:numFmt w:val="bullet"/>
      <w:lvlText w:val=""/>
      <w:lvlJc w:val="left"/>
      <w:pPr>
        <w:ind w:left="2160" w:hanging="360"/>
      </w:pPr>
      <w:rPr>
        <w:rFonts w:ascii="Wingdings" w:hAnsi="Wingdings" w:hint="default"/>
      </w:rPr>
    </w:lvl>
    <w:lvl w:ilvl="3" w:tplc="BA3E5BC8" w:tentative="1">
      <w:start w:val="1"/>
      <w:numFmt w:val="bullet"/>
      <w:lvlText w:val=""/>
      <w:lvlJc w:val="left"/>
      <w:pPr>
        <w:ind w:left="2880" w:hanging="360"/>
      </w:pPr>
      <w:rPr>
        <w:rFonts w:ascii="Symbol" w:hAnsi="Symbol" w:hint="default"/>
      </w:rPr>
    </w:lvl>
    <w:lvl w:ilvl="4" w:tplc="69848F16" w:tentative="1">
      <w:start w:val="1"/>
      <w:numFmt w:val="bullet"/>
      <w:lvlText w:val="o"/>
      <w:lvlJc w:val="left"/>
      <w:pPr>
        <w:ind w:left="3600" w:hanging="360"/>
      </w:pPr>
      <w:rPr>
        <w:rFonts w:ascii="Courier New" w:hAnsi="Courier New" w:cs="Courier New" w:hint="default"/>
      </w:rPr>
    </w:lvl>
    <w:lvl w:ilvl="5" w:tplc="E8C212D0" w:tentative="1">
      <w:start w:val="1"/>
      <w:numFmt w:val="bullet"/>
      <w:lvlText w:val=""/>
      <w:lvlJc w:val="left"/>
      <w:pPr>
        <w:ind w:left="4320" w:hanging="360"/>
      </w:pPr>
      <w:rPr>
        <w:rFonts w:ascii="Wingdings" w:hAnsi="Wingdings" w:hint="default"/>
      </w:rPr>
    </w:lvl>
    <w:lvl w:ilvl="6" w:tplc="212CF69E" w:tentative="1">
      <w:start w:val="1"/>
      <w:numFmt w:val="bullet"/>
      <w:lvlText w:val=""/>
      <w:lvlJc w:val="left"/>
      <w:pPr>
        <w:ind w:left="5040" w:hanging="360"/>
      </w:pPr>
      <w:rPr>
        <w:rFonts w:ascii="Symbol" w:hAnsi="Symbol" w:hint="default"/>
      </w:rPr>
    </w:lvl>
    <w:lvl w:ilvl="7" w:tplc="A4967F1E" w:tentative="1">
      <w:start w:val="1"/>
      <w:numFmt w:val="bullet"/>
      <w:lvlText w:val="o"/>
      <w:lvlJc w:val="left"/>
      <w:pPr>
        <w:ind w:left="5760" w:hanging="360"/>
      </w:pPr>
      <w:rPr>
        <w:rFonts w:ascii="Courier New" w:hAnsi="Courier New" w:cs="Courier New" w:hint="default"/>
      </w:rPr>
    </w:lvl>
    <w:lvl w:ilvl="8" w:tplc="37BEBF76" w:tentative="1">
      <w:start w:val="1"/>
      <w:numFmt w:val="bullet"/>
      <w:lvlText w:val=""/>
      <w:lvlJc w:val="left"/>
      <w:pPr>
        <w:ind w:left="6480" w:hanging="360"/>
      </w:pPr>
      <w:rPr>
        <w:rFonts w:ascii="Wingdings" w:hAnsi="Wingdings" w:hint="default"/>
      </w:rPr>
    </w:lvl>
  </w:abstractNum>
  <w:abstractNum w:abstractNumId="15" w15:restartNumberingAfterBreak="0">
    <w:nsid w:val="1DAD3629"/>
    <w:multiLevelType w:val="hybridMultilevel"/>
    <w:tmpl w:val="19E49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E013A4F"/>
    <w:multiLevelType w:val="hybridMultilevel"/>
    <w:tmpl w:val="2796FC16"/>
    <w:lvl w:ilvl="0" w:tplc="A61290BC">
      <w:start w:val="22"/>
      <w:numFmt w:val="bullet"/>
      <w:lvlText w:val="•"/>
      <w:lvlJc w:val="left"/>
      <w:pPr>
        <w:ind w:left="1032" w:hanging="672"/>
      </w:pPr>
      <w:rPr>
        <w:rFonts w:ascii="Arial" w:eastAsia="Cambria"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ED746F8"/>
    <w:multiLevelType w:val="hybridMultilevel"/>
    <w:tmpl w:val="9B4E9F34"/>
    <w:lvl w:ilvl="0" w:tplc="88245406">
      <w:start w:val="1"/>
      <w:numFmt w:val="decimal"/>
      <w:lvlText w:val="%1."/>
      <w:lvlJc w:val="left"/>
      <w:pPr>
        <w:ind w:left="360" w:hanging="360"/>
      </w:pPr>
      <w:rPr>
        <w:rFonts w:hint="default"/>
        <w:color w:val="auto"/>
      </w:rPr>
    </w:lvl>
    <w:lvl w:ilvl="1" w:tplc="DB504D0A" w:tentative="1">
      <w:start w:val="1"/>
      <w:numFmt w:val="bullet"/>
      <w:lvlText w:val="o"/>
      <w:lvlJc w:val="left"/>
      <w:pPr>
        <w:ind w:left="1080" w:hanging="360"/>
      </w:pPr>
      <w:rPr>
        <w:rFonts w:ascii="Courier New" w:hAnsi="Courier New" w:cs="Courier New" w:hint="default"/>
      </w:rPr>
    </w:lvl>
    <w:lvl w:ilvl="2" w:tplc="0484866A" w:tentative="1">
      <w:start w:val="1"/>
      <w:numFmt w:val="bullet"/>
      <w:lvlText w:val=""/>
      <w:lvlJc w:val="left"/>
      <w:pPr>
        <w:ind w:left="1800" w:hanging="360"/>
      </w:pPr>
      <w:rPr>
        <w:rFonts w:ascii="Wingdings" w:hAnsi="Wingdings" w:hint="default"/>
      </w:rPr>
    </w:lvl>
    <w:lvl w:ilvl="3" w:tplc="FE5215BC" w:tentative="1">
      <w:start w:val="1"/>
      <w:numFmt w:val="bullet"/>
      <w:lvlText w:val=""/>
      <w:lvlJc w:val="left"/>
      <w:pPr>
        <w:ind w:left="2520" w:hanging="360"/>
      </w:pPr>
      <w:rPr>
        <w:rFonts w:ascii="Symbol" w:hAnsi="Symbol" w:hint="default"/>
      </w:rPr>
    </w:lvl>
    <w:lvl w:ilvl="4" w:tplc="30326BDC" w:tentative="1">
      <w:start w:val="1"/>
      <w:numFmt w:val="bullet"/>
      <w:lvlText w:val="o"/>
      <w:lvlJc w:val="left"/>
      <w:pPr>
        <w:ind w:left="3240" w:hanging="360"/>
      </w:pPr>
      <w:rPr>
        <w:rFonts w:ascii="Courier New" w:hAnsi="Courier New" w:cs="Courier New" w:hint="default"/>
      </w:rPr>
    </w:lvl>
    <w:lvl w:ilvl="5" w:tplc="3E84B256" w:tentative="1">
      <w:start w:val="1"/>
      <w:numFmt w:val="bullet"/>
      <w:lvlText w:val=""/>
      <w:lvlJc w:val="left"/>
      <w:pPr>
        <w:ind w:left="3960" w:hanging="360"/>
      </w:pPr>
      <w:rPr>
        <w:rFonts w:ascii="Wingdings" w:hAnsi="Wingdings" w:hint="default"/>
      </w:rPr>
    </w:lvl>
    <w:lvl w:ilvl="6" w:tplc="4142F8FA" w:tentative="1">
      <w:start w:val="1"/>
      <w:numFmt w:val="bullet"/>
      <w:lvlText w:val=""/>
      <w:lvlJc w:val="left"/>
      <w:pPr>
        <w:ind w:left="4680" w:hanging="360"/>
      </w:pPr>
      <w:rPr>
        <w:rFonts w:ascii="Symbol" w:hAnsi="Symbol" w:hint="default"/>
      </w:rPr>
    </w:lvl>
    <w:lvl w:ilvl="7" w:tplc="25E29B26" w:tentative="1">
      <w:start w:val="1"/>
      <w:numFmt w:val="bullet"/>
      <w:lvlText w:val="o"/>
      <w:lvlJc w:val="left"/>
      <w:pPr>
        <w:ind w:left="5400" w:hanging="360"/>
      </w:pPr>
      <w:rPr>
        <w:rFonts w:ascii="Courier New" w:hAnsi="Courier New" w:cs="Courier New" w:hint="default"/>
      </w:rPr>
    </w:lvl>
    <w:lvl w:ilvl="8" w:tplc="AD2A9DFE" w:tentative="1">
      <w:start w:val="1"/>
      <w:numFmt w:val="bullet"/>
      <w:lvlText w:val=""/>
      <w:lvlJc w:val="left"/>
      <w:pPr>
        <w:ind w:left="6120" w:hanging="360"/>
      </w:pPr>
      <w:rPr>
        <w:rFonts w:ascii="Wingdings" w:hAnsi="Wingdings" w:hint="default"/>
      </w:rPr>
    </w:lvl>
  </w:abstractNum>
  <w:abstractNum w:abstractNumId="18" w15:restartNumberingAfterBreak="0">
    <w:nsid w:val="1F2B7DC7"/>
    <w:multiLevelType w:val="hybridMultilevel"/>
    <w:tmpl w:val="33E419B0"/>
    <w:lvl w:ilvl="0" w:tplc="04090019">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585185D"/>
    <w:multiLevelType w:val="hybridMultilevel"/>
    <w:tmpl w:val="9F2AA3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26B36606"/>
    <w:multiLevelType w:val="multilevel"/>
    <w:tmpl w:val="5E0C5590"/>
    <w:lvl w:ilvl="0">
      <w:start w:val="1"/>
      <w:numFmt w:val="decimal"/>
      <w:lvlText w:val="%1."/>
      <w:lvlJc w:val="left"/>
      <w:pPr>
        <w:ind w:left="567" w:hanging="567"/>
      </w:pPr>
      <w:rPr>
        <w:rFonts w:hint="default"/>
        <w:b w:val="0"/>
        <w:color w:val="auto"/>
        <w:sz w:val="20"/>
      </w:rPr>
    </w:lvl>
    <w:lvl w:ilvl="1">
      <w:start w:val="1"/>
      <w:numFmt w:val="decimal"/>
      <w:lvlText w:val="%1.%2"/>
      <w:lvlJc w:val="left"/>
      <w:pPr>
        <w:ind w:left="993" w:hanging="567"/>
      </w:pPr>
      <w:rPr>
        <w:rFonts w:ascii="Arial" w:hAnsi="Arial" w:hint="default"/>
        <w:b w:val="0"/>
        <w:i w:val="0"/>
        <w:color w:val="auto"/>
        <w:sz w:val="20"/>
      </w:rPr>
    </w:lvl>
    <w:lvl w:ilvl="2">
      <w:start w:val="1"/>
      <w:numFmt w:val="decimal"/>
      <w:lvlText w:val="2.5.%3"/>
      <w:lvlJc w:val="left"/>
      <w:pPr>
        <w:ind w:left="284" w:hanging="284"/>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21" w15:restartNumberingAfterBreak="0">
    <w:nsid w:val="26CB61B3"/>
    <w:multiLevelType w:val="hybridMultilevel"/>
    <w:tmpl w:val="56A0C4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2822578D"/>
    <w:multiLevelType w:val="multilevel"/>
    <w:tmpl w:val="BE20683A"/>
    <w:numStyleLink w:val="AHPRANumberedheadinglist"/>
  </w:abstractNum>
  <w:abstractNum w:abstractNumId="23" w15:restartNumberingAfterBreak="0">
    <w:nsid w:val="2C450EF1"/>
    <w:multiLevelType w:val="hybridMultilevel"/>
    <w:tmpl w:val="AE4E77B0"/>
    <w:lvl w:ilvl="0" w:tplc="03F879A2">
      <w:start w:val="1"/>
      <w:numFmt w:val="bullet"/>
      <w:lvlText w:val=""/>
      <w:lvlJc w:val="left"/>
      <w:pPr>
        <w:ind w:left="720" w:hanging="360"/>
      </w:pPr>
      <w:rPr>
        <w:rFonts w:ascii="Symbol" w:hAnsi="Symbol" w:hint="default"/>
      </w:rPr>
    </w:lvl>
    <w:lvl w:ilvl="1" w:tplc="AEDA929A" w:tentative="1">
      <w:start w:val="1"/>
      <w:numFmt w:val="bullet"/>
      <w:lvlText w:val="o"/>
      <w:lvlJc w:val="left"/>
      <w:pPr>
        <w:ind w:left="1440" w:hanging="360"/>
      </w:pPr>
      <w:rPr>
        <w:rFonts w:ascii="Courier New" w:hAnsi="Courier New" w:cs="Courier New" w:hint="default"/>
      </w:rPr>
    </w:lvl>
    <w:lvl w:ilvl="2" w:tplc="91109DC4" w:tentative="1">
      <w:start w:val="1"/>
      <w:numFmt w:val="bullet"/>
      <w:lvlText w:val=""/>
      <w:lvlJc w:val="left"/>
      <w:pPr>
        <w:ind w:left="2160" w:hanging="360"/>
      </w:pPr>
      <w:rPr>
        <w:rFonts w:ascii="Wingdings" w:hAnsi="Wingdings" w:hint="default"/>
      </w:rPr>
    </w:lvl>
    <w:lvl w:ilvl="3" w:tplc="15A4AF32" w:tentative="1">
      <w:start w:val="1"/>
      <w:numFmt w:val="bullet"/>
      <w:lvlText w:val=""/>
      <w:lvlJc w:val="left"/>
      <w:pPr>
        <w:ind w:left="2880" w:hanging="360"/>
      </w:pPr>
      <w:rPr>
        <w:rFonts w:ascii="Symbol" w:hAnsi="Symbol" w:hint="default"/>
      </w:rPr>
    </w:lvl>
    <w:lvl w:ilvl="4" w:tplc="9D08E196" w:tentative="1">
      <w:start w:val="1"/>
      <w:numFmt w:val="bullet"/>
      <w:lvlText w:val="o"/>
      <w:lvlJc w:val="left"/>
      <w:pPr>
        <w:ind w:left="3600" w:hanging="360"/>
      </w:pPr>
      <w:rPr>
        <w:rFonts w:ascii="Courier New" w:hAnsi="Courier New" w:cs="Courier New" w:hint="default"/>
      </w:rPr>
    </w:lvl>
    <w:lvl w:ilvl="5" w:tplc="E0C0EA52" w:tentative="1">
      <w:start w:val="1"/>
      <w:numFmt w:val="bullet"/>
      <w:lvlText w:val=""/>
      <w:lvlJc w:val="left"/>
      <w:pPr>
        <w:ind w:left="4320" w:hanging="360"/>
      </w:pPr>
      <w:rPr>
        <w:rFonts w:ascii="Wingdings" w:hAnsi="Wingdings" w:hint="default"/>
      </w:rPr>
    </w:lvl>
    <w:lvl w:ilvl="6" w:tplc="EA6A682E" w:tentative="1">
      <w:start w:val="1"/>
      <w:numFmt w:val="bullet"/>
      <w:lvlText w:val=""/>
      <w:lvlJc w:val="left"/>
      <w:pPr>
        <w:ind w:left="5040" w:hanging="360"/>
      </w:pPr>
      <w:rPr>
        <w:rFonts w:ascii="Symbol" w:hAnsi="Symbol" w:hint="default"/>
      </w:rPr>
    </w:lvl>
    <w:lvl w:ilvl="7" w:tplc="44C24978" w:tentative="1">
      <w:start w:val="1"/>
      <w:numFmt w:val="bullet"/>
      <w:lvlText w:val="o"/>
      <w:lvlJc w:val="left"/>
      <w:pPr>
        <w:ind w:left="5760" w:hanging="360"/>
      </w:pPr>
      <w:rPr>
        <w:rFonts w:ascii="Courier New" w:hAnsi="Courier New" w:cs="Courier New" w:hint="default"/>
      </w:rPr>
    </w:lvl>
    <w:lvl w:ilvl="8" w:tplc="E32CB77E" w:tentative="1">
      <w:start w:val="1"/>
      <w:numFmt w:val="bullet"/>
      <w:lvlText w:val=""/>
      <w:lvlJc w:val="left"/>
      <w:pPr>
        <w:ind w:left="6480" w:hanging="360"/>
      </w:pPr>
      <w:rPr>
        <w:rFonts w:ascii="Wingdings" w:hAnsi="Wingdings" w:hint="default"/>
      </w:rPr>
    </w:lvl>
  </w:abstractNum>
  <w:abstractNum w:abstractNumId="24" w15:restartNumberingAfterBreak="0">
    <w:nsid w:val="2E232941"/>
    <w:multiLevelType w:val="multilevel"/>
    <w:tmpl w:val="5E0C5590"/>
    <w:lvl w:ilvl="0">
      <w:start w:val="1"/>
      <w:numFmt w:val="decimal"/>
      <w:lvlText w:val="%1."/>
      <w:lvlJc w:val="left"/>
      <w:pPr>
        <w:ind w:left="567" w:hanging="567"/>
      </w:pPr>
      <w:rPr>
        <w:b w:val="0"/>
        <w:color w:val="auto"/>
        <w:sz w:val="20"/>
      </w:rPr>
    </w:lvl>
    <w:lvl w:ilvl="1">
      <w:start w:val="1"/>
      <w:numFmt w:val="decimal"/>
      <w:lvlText w:val="%1.%2"/>
      <w:lvlJc w:val="left"/>
      <w:pPr>
        <w:ind w:left="993" w:hanging="567"/>
      </w:pPr>
      <w:rPr>
        <w:rFonts w:ascii="Arial" w:hAnsi="Arial" w:cs="Times New Roman" w:hint="default"/>
        <w:b w:val="0"/>
        <w:i w:val="0"/>
        <w:color w:val="auto"/>
        <w:sz w:val="20"/>
      </w:rPr>
    </w:lvl>
    <w:lvl w:ilvl="2">
      <w:start w:val="1"/>
      <w:numFmt w:val="decimal"/>
      <w:lvlText w:val="2.5.%3"/>
      <w:lvlJc w:val="left"/>
      <w:pPr>
        <w:ind w:left="284" w:hanging="284"/>
      </w:pPr>
      <w:rPr>
        <w:rFonts w:ascii="Arial" w:hAnsi="Arial" w:cs="Times New Roman" w:hint="default"/>
        <w:b w:val="0"/>
        <w:i w:val="0"/>
        <w:color w:val="auto"/>
        <w:sz w:val="20"/>
      </w:rPr>
    </w:lvl>
    <w:lvl w:ilvl="3">
      <w:start w:val="1"/>
      <w:numFmt w:val="decimal"/>
      <w:lvlText w:val="(%4)"/>
      <w:lvlJc w:val="left"/>
      <w:pPr>
        <w:ind w:left="3160" w:hanging="360"/>
      </w:pPr>
    </w:lvl>
    <w:lvl w:ilvl="4">
      <w:start w:val="1"/>
      <w:numFmt w:val="lowerLetter"/>
      <w:lvlText w:val="(%5)"/>
      <w:lvlJc w:val="left"/>
      <w:pPr>
        <w:ind w:left="3520" w:hanging="360"/>
      </w:pPr>
    </w:lvl>
    <w:lvl w:ilvl="5">
      <w:start w:val="1"/>
      <w:numFmt w:val="lowerRoman"/>
      <w:lvlText w:val="(%6)"/>
      <w:lvlJc w:val="left"/>
      <w:pPr>
        <w:ind w:left="3880" w:hanging="360"/>
      </w:pPr>
    </w:lvl>
    <w:lvl w:ilvl="6">
      <w:start w:val="1"/>
      <w:numFmt w:val="decimal"/>
      <w:lvlText w:val="%7."/>
      <w:lvlJc w:val="left"/>
      <w:pPr>
        <w:ind w:left="4240" w:hanging="360"/>
      </w:pPr>
    </w:lvl>
    <w:lvl w:ilvl="7">
      <w:start w:val="1"/>
      <w:numFmt w:val="lowerLetter"/>
      <w:lvlText w:val="%8."/>
      <w:lvlJc w:val="left"/>
      <w:pPr>
        <w:ind w:left="4600" w:hanging="360"/>
      </w:pPr>
    </w:lvl>
    <w:lvl w:ilvl="8">
      <w:start w:val="1"/>
      <w:numFmt w:val="lowerRoman"/>
      <w:lvlText w:val="%9."/>
      <w:lvlJc w:val="left"/>
      <w:pPr>
        <w:ind w:left="4960" w:hanging="360"/>
      </w:pPr>
    </w:lvl>
  </w:abstractNum>
  <w:abstractNum w:abstractNumId="25" w15:restartNumberingAfterBreak="0">
    <w:nsid w:val="34C64D18"/>
    <w:multiLevelType w:val="hybridMultilevel"/>
    <w:tmpl w:val="94FE633C"/>
    <w:lvl w:ilvl="0" w:tplc="04090001">
      <w:start w:val="1"/>
      <w:numFmt w:val="bullet"/>
      <w:lvlText w:val=""/>
      <w:lvlJc w:val="left"/>
      <w:pPr>
        <w:ind w:left="729" w:hanging="360"/>
      </w:pPr>
      <w:rPr>
        <w:rFonts w:ascii="Symbol" w:hAnsi="Symbol" w:hint="default"/>
      </w:rPr>
    </w:lvl>
    <w:lvl w:ilvl="1" w:tplc="04090003">
      <w:start w:val="1"/>
      <w:numFmt w:val="bullet"/>
      <w:lvlText w:val="o"/>
      <w:lvlJc w:val="left"/>
      <w:pPr>
        <w:ind w:left="1449" w:hanging="360"/>
      </w:pPr>
      <w:rPr>
        <w:rFonts w:ascii="Courier New" w:hAnsi="Courier New" w:hint="default"/>
      </w:rPr>
    </w:lvl>
    <w:lvl w:ilvl="2" w:tplc="04090005" w:tentative="1">
      <w:start w:val="1"/>
      <w:numFmt w:val="bullet"/>
      <w:lvlText w:val=""/>
      <w:lvlJc w:val="left"/>
      <w:pPr>
        <w:ind w:left="2169" w:hanging="360"/>
      </w:pPr>
      <w:rPr>
        <w:rFonts w:ascii="Wingdings" w:hAnsi="Wingdings" w:hint="default"/>
      </w:rPr>
    </w:lvl>
    <w:lvl w:ilvl="3" w:tplc="04090001" w:tentative="1">
      <w:start w:val="1"/>
      <w:numFmt w:val="bullet"/>
      <w:lvlText w:val=""/>
      <w:lvlJc w:val="left"/>
      <w:pPr>
        <w:ind w:left="2889" w:hanging="360"/>
      </w:pPr>
      <w:rPr>
        <w:rFonts w:ascii="Symbol" w:hAnsi="Symbol" w:hint="default"/>
      </w:rPr>
    </w:lvl>
    <w:lvl w:ilvl="4" w:tplc="04090003" w:tentative="1">
      <w:start w:val="1"/>
      <w:numFmt w:val="bullet"/>
      <w:lvlText w:val="o"/>
      <w:lvlJc w:val="left"/>
      <w:pPr>
        <w:ind w:left="3609" w:hanging="360"/>
      </w:pPr>
      <w:rPr>
        <w:rFonts w:ascii="Courier New" w:hAnsi="Courier New" w:hint="default"/>
      </w:rPr>
    </w:lvl>
    <w:lvl w:ilvl="5" w:tplc="04090005" w:tentative="1">
      <w:start w:val="1"/>
      <w:numFmt w:val="bullet"/>
      <w:lvlText w:val=""/>
      <w:lvlJc w:val="left"/>
      <w:pPr>
        <w:ind w:left="4329" w:hanging="360"/>
      </w:pPr>
      <w:rPr>
        <w:rFonts w:ascii="Wingdings" w:hAnsi="Wingdings" w:hint="default"/>
      </w:rPr>
    </w:lvl>
    <w:lvl w:ilvl="6" w:tplc="04090001" w:tentative="1">
      <w:start w:val="1"/>
      <w:numFmt w:val="bullet"/>
      <w:lvlText w:val=""/>
      <w:lvlJc w:val="left"/>
      <w:pPr>
        <w:ind w:left="5049" w:hanging="360"/>
      </w:pPr>
      <w:rPr>
        <w:rFonts w:ascii="Symbol" w:hAnsi="Symbol" w:hint="default"/>
      </w:rPr>
    </w:lvl>
    <w:lvl w:ilvl="7" w:tplc="04090003" w:tentative="1">
      <w:start w:val="1"/>
      <w:numFmt w:val="bullet"/>
      <w:lvlText w:val="o"/>
      <w:lvlJc w:val="left"/>
      <w:pPr>
        <w:ind w:left="5769" w:hanging="360"/>
      </w:pPr>
      <w:rPr>
        <w:rFonts w:ascii="Courier New" w:hAnsi="Courier New" w:hint="default"/>
      </w:rPr>
    </w:lvl>
    <w:lvl w:ilvl="8" w:tplc="04090005" w:tentative="1">
      <w:start w:val="1"/>
      <w:numFmt w:val="bullet"/>
      <w:lvlText w:val=""/>
      <w:lvlJc w:val="left"/>
      <w:pPr>
        <w:ind w:left="6489" w:hanging="360"/>
      </w:pPr>
      <w:rPr>
        <w:rFonts w:ascii="Wingdings" w:hAnsi="Wingdings" w:hint="default"/>
      </w:rPr>
    </w:lvl>
  </w:abstractNum>
  <w:abstractNum w:abstractNumId="26" w15:restartNumberingAfterBreak="0">
    <w:nsid w:val="36EA66F2"/>
    <w:multiLevelType w:val="hybridMultilevel"/>
    <w:tmpl w:val="324028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7A27066"/>
    <w:multiLevelType w:val="multilevel"/>
    <w:tmpl w:val="BE20683A"/>
    <w:numStyleLink w:val="AHPRANumberedheadinglist"/>
  </w:abstractNum>
  <w:abstractNum w:abstractNumId="28" w15:restartNumberingAfterBreak="0">
    <w:nsid w:val="38042CB8"/>
    <w:multiLevelType w:val="hybridMultilevel"/>
    <w:tmpl w:val="9104A8D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39617FEF"/>
    <w:multiLevelType w:val="hybridMultilevel"/>
    <w:tmpl w:val="4BFA4CB2"/>
    <w:lvl w:ilvl="0" w:tplc="0D746424">
      <w:start w:val="1"/>
      <w:numFmt w:val="bullet"/>
      <w:lvlText w:val="-"/>
      <w:lvlJc w:val="left"/>
      <w:pPr>
        <w:ind w:left="1080" w:hanging="360"/>
      </w:pPr>
      <w:rPr>
        <w:rFonts w:ascii="Courier New" w:hAnsi="Courier New" w:hint="default"/>
      </w:rPr>
    </w:lvl>
    <w:lvl w:ilvl="1" w:tplc="50E4C5DA" w:tentative="1">
      <w:start w:val="1"/>
      <w:numFmt w:val="bullet"/>
      <w:lvlText w:val="o"/>
      <w:lvlJc w:val="left"/>
      <w:pPr>
        <w:ind w:left="1800" w:hanging="360"/>
      </w:pPr>
      <w:rPr>
        <w:rFonts w:ascii="Courier New" w:hAnsi="Courier New" w:cs="Courier New" w:hint="default"/>
      </w:rPr>
    </w:lvl>
    <w:lvl w:ilvl="2" w:tplc="F3189DB4" w:tentative="1">
      <w:start w:val="1"/>
      <w:numFmt w:val="bullet"/>
      <w:lvlText w:val=""/>
      <w:lvlJc w:val="left"/>
      <w:pPr>
        <w:ind w:left="2520" w:hanging="360"/>
      </w:pPr>
      <w:rPr>
        <w:rFonts w:ascii="Wingdings" w:hAnsi="Wingdings" w:hint="default"/>
      </w:rPr>
    </w:lvl>
    <w:lvl w:ilvl="3" w:tplc="AF304D7A" w:tentative="1">
      <w:start w:val="1"/>
      <w:numFmt w:val="bullet"/>
      <w:lvlText w:val=""/>
      <w:lvlJc w:val="left"/>
      <w:pPr>
        <w:ind w:left="3240" w:hanging="360"/>
      </w:pPr>
      <w:rPr>
        <w:rFonts w:ascii="Symbol" w:hAnsi="Symbol" w:hint="default"/>
      </w:rPr>
    </w:lvl>
    <w:lvl w:ilvl="4" w:tplc="D37E31FA" w:tentative="1">
      <w:start w:val="1"/>
      <w:numFmt w:val="bullet"/>
      <w:lvlText w:val="o"/>
      <w:lvlJc w:val="left"/>
      <w:pPr>
        <w:ind w:left="3960" w:hanging="360"/>
      </w:pPr>
      <w:rPr>
        <w:rFonts w:ascii="Courier New" w:hAnsi="Courier New" w:cs="Courier New" w:hint="default"/>
      </w:rPr>
    </w:lvl>
    <w:lvl w:ilvl="5" w:tplc="9A0C2854" w:tentative="1">
      <w:start w:val="1"/>
      <w:numFmt w:val="bullet"/>
      <w:lvlText w:val=""/>
      <w:lvlJc w:val="left"/>
      <w:pPr>
        <w:ind w:left="4680" w:hanging="360"/>
      </w:pPr>
      <w:rPr>
        <w:rFonts w:ascii="Wingdings" w:hAnsi="Wingdings" w:hint="default"/>
      </w:rPr>
    </w:lvl>
    <w:lvl w:ilvl="6" w:tplc="AD16C3CA" w:tentative="1">
      <w:start w:val="1"/>
      <w:numFmt w:val="bullet"/>
      <w:lvlText w:val=""/>
      <w:lvlJc w:val="left"/>
      <w:pPr>
        <w:ind w:left="5400" w:hanging="360"/>
      </w:pPr>
      <w:rPr>
        <w:rFonts w:ascii="Symbol" w:hAnsi="Symbol" w:hint="default"/>
      </w:rPr>
    </w:lvl>
    <w:lvl w:ilvl="7" w:tplc="92AA2B76" w:tentative="1">
      <w:start w:val="1"/>
      <w:numFmt w:val="bullet"/>
      <w:lvlText w:val="o"/>
      <w:lvlJc w:val="left"/>
      <w:pPr>
        <w:ind w:left="6120" w:hanging="360"/>
      </w:pPr>
      <w:rPr>
        <w:rFonts w:ascii="Courier New" w:hAnsi="Courier New" w:cs="Courier New" w:hint="default"/>
      </w:rPr>
    </w:lvl>
    <w:lvl w:ilvl="8" w:tplc="AAC4B0D6" w:tentative="1">
      <w:start w:val="1"/>
      <w:numFmt w:val="bullet"/>
      <w:lvlText w:val=""/>
      <w:lvlJc w:val="left"/>
      <w:pPr>
        <w:ind w:left="6840" w:hanging="360"/>
      </w:pPr>
      <w:rPr>
        <w:rFonts w:ascii="Wingdings" w:hAnsi="Wingdings" w:hint="default"/>
      </w:rPr>
    </w:lvl>
  </w:abstractNum>
  <w:abstractNum w:abstractNumId="30" w15:restartNumberingAfterBreak="0">
    <w:nsid w:val="3BCE014E"/>
    <w:multiLevelType w:val="hybridMultilevel"/>
    <w:tmpl w:val="55D68CBC"/>
    <w:lvl w:ilvl="0" w:tplc="20F4B03C">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452967A4"/>
    <w:multiLevelType w:val="hybridMultilevel"/>
    <w:tmpl w:val="851892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48192FC6"/>
    <w:multiLevelType w:val="hybridMultilevel"/>
    <w:tmpl w:val="068A29CC"/>
    <w:lvl w:ilvl="0" w:tplc="BBCC252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 w15:restartNumberingAfterBreak="0">
    <w:nsid w:val="49661F2D"/>
    <w:multiLevelType w:val="hybridMultilevel"/>
    <w:tmpl w:val="4D94AAB6"/>
    <w:lvl w:ilvl="0" w:tplc="A30A31F8">
      <w:start w:val="1"/>
      <w:numFmt w:val="decimal"/>
      <w:lvlText w:val="%1."/>
      <w:lvlJc w:val="left"/>
      <w:pPr>
        <w:ind w:left="360" w:hanging="360"/>
      </w:pPr>
      <w:rPr>
        <w:color w:val="auto"/>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4" w15:restartNumberingAfterBreak="0">
    <w:nsid w:val="4DF03CB4"/>
    <w:multiLevelType w:val="multilevel"/>
    <w:tmpl w:val="F08CCB96"/>
    <w:styleLink w:val="TableBullets"/>
    <w:lvl w:ilvl="0">
      <w:start w:val="1"/>
      <w:numFmt w:val="bullet"/>
      <w:pStyle w:val="TableBullet1"/>
      <w:lvlText w:val=""/>
      <w:lvlJc w:val="left"/>
      <w:pPr>
        <w:tabs>
          <w:tab w:val="num" w:pos="284"/>
        </w:tabs>
        <w:ind w:left="284" w:hanging="171"/>
      </w:pPr>
      <w:rPr>
        <w:rFonts w:ascii="Symbol" w:hAnsi="Symbol" w:hint="default"/>
      </w:rPr>
    </w:lvl>
    <w:lvl w:ilvl="1">
      <w:start w:val="1"/>
      <w:numFmt w:val="bullet"/>
      <w:pStyle w:val="TableBullet2"/>
      <w:lvlText w:val=""/>
      <w:lvlJc w:val="left"/>
      <w:pPr>
        <w:tabs>
          <w:tab w:val="num" w:pos="454"/>
        </w:tabs>
        <w:ind w:left="454" w:hanging="170"/>
      </w:pPr>
      <w:rPr>
        <w:rFonts w:ascii="Symbol" w:hAnsi="Symbol" w:hint="default"/>
      </w:rPr>
    </w:lvl>
    <w:lvl w:ilvl="2">
      <w:start w:val="1"/>
      <w:numFmt w:val="bullet"/>
      <w:pStyle w:val="TableBullet3"/>
      <w:lvlText w:val="o"/>
      <w:lvlJc w:val="left"/>
      <w:pPr>
        <w:tabs>
          <w:tab w:val="num" w:pos="624"/>
        </w:tabs>
        <w:ind w:left="624" w:hanging="17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58742DE5"/>
    <w:multiLevelType w:val="hybridMultilevel"/>
    <w:tmpl w:val="A6E8A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F587A0B"/>
    <w:multiLevelType w:val="hybridMultilevel"/>
    <w:tmpl w:val="9C90CB3A"/>
    <w:lvl w:ilvl="0" w:tplc="BBCC25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0142EBA"/>
    <w:multiLevelType w:val="multilevel"/>
    <w:tmpl w:val="A0E04DE2"/>
    <w:styleLink w:val="AHPRAHeadings"/>
    <w:lvl w:ilvl="0">
      <w:start w:val="1"/>
      <w:numFmt w:val="decimal"/>
      <w:pStyle w:val="Heading1"/>
      <w:lvlText w:val="%1."/>
      <w:lvlJc w:val="left"/>
      <w:pPr>
        <w:ind w:left="369" w:hanging="369"/>
      </w:pPr>
      <w:rPr>
        <w:rFonts w:hint="default"/>
      </w:rPr>
    </w:lvl>
    <w:lvl w:ilvl="1">
      <w:start w:val="1"/>
      <w:numFmt w:val="decimal"/>
      <w:pStyle w:val="Heading2"/>
      <w:lvlText w:val="%1.%2"/>
      <w:lvlJc w:val="left"/>
      <w:pPr>
        <w:ind w:left="369" w:hanging="369"/>
      </w:pPr>
      <w:rPr>
        <w:rFonts w:hint="default"/>
      </w:rPr>
    </w:lvl>
    <w:lvl w:ilvl="2">
      <w:start w:val="1"/>
      <w:numFmt w:val="decimal"/>
      <w:pStyle w:val="Heading3"/>
      <w:lvlText w:val="%1.%2.%3"/>
      <w:lvlJc w:val="left"/>
      <w:pPr>
        <w:ind w:left="539" w:hanging="53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65DB5E54"/>
    <w:multiLevelType w:val="hybridMultilevel"/>
    <w:tmpl w:val="3332548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9" w15:restartNumberingAfterBreak="0">
    <w:nsid w:val="69C2069C"/>
    <w:multiLevelType w:val="hybridMultilevel"/>
    <w:tmpl w:val="70920B32"/>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69E3705C"/>
    <w:multiLevelType w:val="hybridMultilevel"/>
    <w:tmpl w:val="9BD6E0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6A9F2ACF"/>
    <w:multiLevelType w:val="multilevel"/>
    <w:tmpl w:val="24F89942"/>
    <w:styleLink w:val="AHPRAlist"/>
    <w:lvl w:ilvl="0">
      <w:start w:val="1"/>
      <w:numFmt w:val="decimal"/>
      <w:lvlText w:val="%1"/>
      <w:lvlJc w:val="left"/>
      <w:pPr>
        <w:ind w:left="284" w:hanging="284"/>
      </w:pPr>
      <w:rPr>
        <w:rFonts w:ascii="Arial" w:hAnsi="Arial" w:hint="default"/>
        <w:b/>
        <w:color w:val="008EC4"/>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42" w15:restartNumberingAfterBreak="0">
    <w:nsid w:val="6ACC55E0"/>
    <w:multiLevelType w:val="hybridMultilevel"/>
    <w:tmpl w:val="5AB42B54"/>
    <w:lvl w:ilvl="0" w:tplc="31A4CB5E">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6C63661E"/>
    <w:multiLevelType w:val="hybridMultilevel"/>
    <w:tmpl w:val="AF5A884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6CE14689"/>
    <w:multiLevelType w:val="hybridMultilevel"/>
    <w:tmpl w:val="5D888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DF50EC0"/>
    <w:multiLevelType w:val="hybridMultilevel"/>
    <w:tmpl w:val="3F68E7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6E672651"/>
    <w:multiLevelType w:val="hybridMultilevel"/>
    <w:tmpl w:val="760C3642"/>
    <w:lvl w:ilvl="0" w:tplc="BA4EB486">
      <w:start w:val="1"/>
      <w:numFmt w:val="decimal"/>
      <w:lvlText w:val="%1."/>
      <w:lvlJc w:val="left"/>
      <w:pPr>
        <w:ind w:left="360" w:hanging="360"/>
      </w:pPr>
      <w:rPr>
        <w:rFonts w:ascii="Arial" w:eastAsia="Cambria" w:hAnsi="Arial" w:cs="Arial"/>
        <w:color w:val="C00000"/>
      </w:rPr>
    </w:lvl>
    <w:lvl w:ilvl="1" w:tplc="F522E138" w:tentative="1">
      <w:start w:val="1"/>
      <w:numFmt w:val="lowerLetter"/>
      <w:lvlText w:val="%2."/>
      <w:lvlJc w:val="left"/>
      <w:pPr>
        <w:ind w:left="1080" w:hanging="360"/>
      </w:pPr>
    </w:lvl>
    <w:lvl w:ilvl="2" w:tplc="E6F83BFA" w:tentative="1">
      <w:start w:val="1"/>
      <w:numFmt w:val="lowerRoman"/>
      <w:lvlText w:val="%3."/>
      <w:lvlJc w:val="right"/>
      <w:pPr>
        <w:ind w:left="1800" w:hanging="180"/>
      </w:pPr>
    </w:lvl>
    <w:lvl w:ilvl="3" w:tplc="370AC36E" w:tentative="1">
      <w:start w:val="1"/>
      <w:numFmt w:val="decimal"/>
      <w:lvlText w:val="%4."/>
      <w:lvlJc w:val="left"/>
      <w:pPr>
        <w:ind w:left="2520" w:hanging="360"/>
      </w:pPr>
    </w:lvl>
    <w:lvl w:ilvl="4" w:tplc="D6BC6808" w:tentative="1">
      <w:start w:val="1"/>
      <w:numFmt w:val="lowerLetter"/>
      <w:lvlText w:val="%5."/>
      <w:lvlJc w:val="left"/>
      <w:pPr>
        <w:ind w:left="3240" w:hanging="360"/>
      </w:pPr>
    </w:lvl>
    <w:lvl w:ilvl="5" w:tplc="63540CE8" w:tentative="1">
      <w:start w:val="1"/>
      <w:numFmt w:val="lowerRoman"/>
      <w:lvlText w:val="%6."/>
      <w:lvlJc w:val="right"/>
      <w:pPr>
        <w:ind w:left="3960" w:hanging="180"/>
      </w:pPr>
    </w:lvl>
    <w:lvl w:ilvl="6" w:tplc="95EC1474" w:tentative="1">
      <w:start w:val="1"/>
      <w:numFmt w:val="decimal"/>
      <w:lvlText w:val="%7."/>
      <w:lvlJc w:val="left"/>
      <w:pPr>
        <w:ind w:left="4680" w:hanging="360"/>
      </w:pPr>
    </w:lvl>
    <w:lvl w:ilvl="7" w:tplc="11541378" w:tentative="1">
      <w:start w:val="1"/>
      <w:numFmt w:val="lowerLetter"/>
      <w:lvlText w:val="%8."/>
      <w:lvlJc w:val="left"/>
      <w:pPr>
        <w:ind w:left="5400" w:hanging="360"/>
      </w:pPr>
    </w:lvl>
    <w:lvl w:ilvl="8" w:tplc="36DAB822" w:tentative="1">
      <w:start w:val="1"/>
      <w:numFmt w:val="lowerRoman"/>
      <w:lvlText w:val="%9."/>
      <w:lvlJc w:val="right"/>
      <w:pPr>
        <w:ind w:left="6120" w:hanging="180"/>
      </w:pPr>
    </w:lvl>
  </w:abstractNum>
  <w:abstractNum w:abstractNumId="47" w15:restartNumberingAfterBreak="0">
    <w:nsid w:val="70A12619"/>
    <w:multiLevelType w:val="hybridMultilevel"/>
    <w:tmpl w:val="D19E3A2E"/>
    <w:lvl w:ilvl="0" w:tplc="7E8A1C36">
      <w:start w:val="1"/>
      <w:numFmt w:val="decimal"/>
      <w:lvlText w:val="%1."/>
      <w:lvlJc w:val="left"/>
      <w:pPr>
        <w:ind w:left="360" w:hanging="360"/>
      </w:pPr>
      <w:rPr>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1B328F7"/>
    <w:multiLevelType w:val="hybridMultilevel"/>
    <w:tmpl w:val="4642C290"/>
    <w:lvl w:ilvl="0" w:tplc="2480868C">
      <w:start w:val="3"/>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9" w15:restartNumberingAfterBreak="0">
    <w:nsid w:val="71C317FD"/>
    <w:multiLevelType w:val="multilevel"/>
    <w:tmpl w:val="FE7ED422"/>
    <w:lvl w:ilvl="0">
      <w:start w:val="1"/>
      <w:numFmt w:val="bullet"/>
      <w:lvlText w:val=""/>
      <w:lvlJc w:val="left"/>
      <w:pPr>
        <w:ind w:left="717" w:hanging="360"/>
      </w:pPr>
      <w:rPr>
        <w:rFonts w:ascii="Symbol" w:hAnsi="Symbol" w:hint="default"/>
      </w:rPr>
    </w:lvl>
    <w:lvl w:ilvl="1">
      <w:start w:val="1"/>
      <w:numFmt w:val="decimal"/>
      <w:isLgl/>
      <w:lvlText w:val="%1.%2"/>
      <w:lvlJc w:val="left"/>
      <w:pPr>
        <w:ind w:left="717" w:hanging="360"/>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077" w:hanging="720"/>
      </w:pPr>
      <w:rPr>
        <w:rFonts w:hint="default"/>
      </w:rPr>
    </w:lvl>
    <w:lvl w:ilvl="4">
      <w:start w:val="1"/>
      <w:numFmt w:val="decimal"/>
      <w:isLgl/>
      <w:lvlText w:val="%1.%2.%3.%4.%5"/>
      <w:lvlJc w:val="left"/>
      <w:pPr>
        <w:ind w:left="1437" w:hanging="1080"/>
      </w:pPr>
      <w:rPr>
        <w:rFonts w:hint="default"/>
      </w:rPr>
    </w:lvl>
    <w:lvl w:ilvl="5">
      <w:start w:val="1"/>
      <w:numFmt w:val="decimal"/>
      <w:isLgl/>
      <w:lvlText w:val="%1.%2.%3.%4.%5.%6"/>
      <w:lvlJc w:val="left"/>
      <w:pPr>
        <w:ind w:left="1437" w:hanging="1080"/>
      </w:pPr>
      <w:rPr>
        <w:rFonts w:hint="default"/>
      </w:rPr>
    </w:lvl>
    <w:lvl w:ilvl="6">
      <w:start w:val="1"/>
      <w:numFmt w:val="decimal"/>
      <w:isLgl/>
      <w:lvlText w:val="%1.%2.%3.%4.%5.%6.%7"/>
      <w:lvlJc w:val="left"/>
      <w:pPr>
        <w:ind w:left="1797" w:hanging="1440"/>
      </w:pPr>
      <w:rPr>
        <w:rFonts w:hint="default"/>
      </w:rPr>
    </w:lvl>
    <w:lvl w:ilvl="7">
      <w:start w:val="1"/>
      <w:numFmt w:val="decimal"/>
      <w:isLgl/>
      <w:lvlText w:val="%1.%2.%3.%4.%5.%6.%7.%8"/>
      <w:lvlJc w:val="left"/>
      <w:pPr>
        <w:ind w:left="1797" w:hanging="1440"/>
      </w:pPr>
      <w:rPr>
        <w:rFonts w:hint="default"/>
      </w:rPr>
    </w:lvl>
    <w:lvl w:ilvl="8">
      <w:start w:val="1"/>
      <w:numFmt w:val="decimal"/>
      <w:isLgl/>
      <w:lvlText w:val="%1.%2.%3.%4.%5.%6.%7.%8.%9"/>
      <w:lvlJc w:val="left"/>
      <w:pPr>
        <w:ind w:left="2157" w:hanging="1800"/>
      </w:pPr>
      <w:rPr>
        <w:rFonts w:hint="default"/>
      </w:rPr>
    </w:lvl>
  </w:abstractNum>
  <w:abstractNum w:abstractNumId="50" w15:restartNumberingAfterBreak="0">
    <w:nsid w:val="73CB0669"/>
    <w:multiLevelType w:val="hybridMultilevel"/>
    <w:tmpl w:val="18C464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7B89118E"/>
    <w:multiLevelType w:val="hybridMultilevel"/>
    <w:tmpl w:val="E71259E2"/>
    <w:lvl w:ilvl="0" w:tplc="11266062">
      <w:start w:val="1"/>
      <w:numFmt w:val="decimal"/>
      <w:lvlText w:val="%1."/>
      <w:lvlJc w:val="left"/>
      <w:pPr>
        <w:ind w:left="360" w:hanging="360"/>
      </w:pPr>
      <w:rPr>
        <w:rFonts w:hint="default"/>
        <w:color w:val="auto"/>
      </w:rPr>
    </w:lvl>
    <w:lvl w:ilvl="1" w:tplc="2306FD4C" w:tentative="1">
      <w:start w:val="1"/>
      <w:numFmt w:val="lowerLetter"/>
      <w:lvlText w:val="%2."/>
      <w:lvlJc w:val="left"/>
      <w:pPr>
        <w:ind w:left="1080" w:hanging="360"/>
      </w:pPr>
    </w:lvl>
    <w:lvl w:ilvl="2" w:tplc="019072B4" w:tentative="1">
      <w:start w:val="1"/>
      <w:numFmt w:val="lowerRoman"/>
      <w:lvlText w:val="%3."/>
      <w:lvlJc w:val="right"/>
      <w:pPr>
        <w:ind w:left="1800" w:hanging="180"/>
      </w:pPr>
    </w:lvl>
    <w:lvl w:ilvl="3" w:tplc="CDEC6DFE" w:tentative="1">
      <w:start w:val="1"/>
      <w:numFmt w:val="decimal"/>
      <w:lvlText w:val="%4."/>
      <w:lvlJc w:val="left"/>
      <w:pPr>
        <w:ind w:left="2520" w:hanging="360"/>
      </w:pPr>
    </w:lvl>
    <w:lvl w:ilvl="4" w:tplc="3ADA3C5A" w:tentative="1">
      <w:start w:val="1"/>
      <w:numFmt w:val="lowerLetter"/>
      <w:lvlText w:val="%5."/>
      <w:lvlJc w:val="left"/>
      <w:pPr>
        <w:ind w:left="3240" w:hanging="360"/>
      </w:pPr>
    </w:lvl>
    <w:lvl w:ilvl="5" w:tplc="95100628" w:tentative="1">
      <w:start w:val="1"/>
      <w:numFmt w:val="lowerRoman"/>
      <w:lvlText w:val="%6."/>
      <w:lvlJc w:val="right"/>
      <w:pPr>
        <w:ind w:left="3960" w:hanging="180"/>
      </w:pPr>
    </w:lvl>
    <w:lvl w:ilvl="6" w:tplc="92DA20C4" w:tentative="1">
      <w:start w:val="1"/>
      <w:numFmt w:val="decimal"/>
      <w:lvlText w:val="%7."/>
      <w:lvlJc w:val="left"/>
      <w:pPr>
        <w:ind w:left="4680" w:hanging="360"/>
      </w:pPr>
    </w:lvl>
    <w:lvl w:ilvl="7" w:tplc="872654B0" w:tentative="1">
      <w:start w:val="1"/>
      <w:numFmt w:val="lowerLetter"/>
      <w:lvlText w:val="%8."/>
      <w:lvlJc w:val="left"/>
      <w:pPr>
        <w:ind w:left="5400" w:hanging="360"/>
      </w:pPr>
    </w:lvl>
    <w:lvl w:ilvl="8" w:tplc="5470BBB0" w:tentative="1">
      <w:start w:val="1"/>
      <w:numFmt w:val="lowerRoman"/>
      <w:lvlText w:val="%9."/>
      <w:lvlJc w:val="right"/>
      <w:pPr>
        <w:ind w:left="6120" w:hanging="180"/>
      </w:pPr>
    </w:lvl>
  </w:abstractNum>
  <w:abstractNum w:abstractNumId="52" w15:restartNumberingAfterBreak="0">
    <w:nsid w:val="7C731660"/>
    <w:multiLevelType w:val="multilevel"/>
    <w:tmpl w:val="E0AA6FF6"/>
    <w:lvl w:ilvl="0">
      <w:start w:val="1"/>
      <w:numFmt w:val="decimal"/>
      <w:pStyle w:val="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Numberedlistlevel2"/>
      <w:lvlText w:val="%1.%2"/>
      <w:lvlJc w:val="left"/>
      <w:pPr>
        <w:ind w:left="737" w:hanging="368"/>
      </w:pPr>
      <w:rPr>
        <w:rFonts w:ascii="Arial" w:hAnsi="Arial" w:hint="default"/>
        <w:b w:val="0"/>
        <w:i w:val="0"/>
        <w:color w:val="auto"/>
        <w:sz w:val="20"/>
      </w:rPr>
    </w:lvl>
    <w:lvl w:ilvl="2">
      <w:start w:val="1"/>
      <w:numFmt w:val="decimal"/>
      <w:pStyle w:val="Numberedlistlevel3"/>
      <w:lvlText w:val="%1.%2.%3"/>
      <w:lvlJc w:val="left"/>
      <w:pPr>
        <w:ind w:left="1276" w:hanging="539"/>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53" w15:restartNumberingAfterBreak="0">
    <w:nsid w:val="7D5B5A11"/>
    <w:multiLevelType w:val="hybridMultilevel"/>
    <w:tmpl w:val="46D60FCC"/>
    <w:lvl w:ilvl="0" w:tplc="02E67966">
      <w:start w:val="1"/>
      <w:numFmt w:val="decimal"/>
      <w:lvlText w:val="%1."/>
      <w:lvlJc w:val="left"/>
      <w:pPr>
        <w:ind w:left="360" w:hanging="360"/>
      </w:pPr>
    </w:lvl>
    <w:lvl w:ilvl="1" w:tplc="9ED8541C" w:tentative="1">
      <w:start w:val="1"/>
      <w:numFmt w:val="lowerLetter"/>
      <w:lvlText w:val="%2."/>
      <w:lvlJc w:val="left"/>
      <w:pPr>
        <w:ind w:left="1080" w:hanging="360"/>
      </w:pPr>
    </w:lvl>
    <w:lvl w:ilvl="2" w:tplc="2070D31C" w:tentative="1">
      <w:start w:val="1"/>
      <w:numFmt w:val="lowerRoman"/>
      <w:lvlText w:val="%3."/>
      <w:lvlJc w:val="right"/>
      <w:pPr>
        <w:ind w:left="1800" w:hanging="180"/>
      </w:pPr>
    </w:lvl>
    <w:lvl w:ilvl="3" w:tplc="5950B4C8" w:tentative="1">
      <w:start w:val="1"/>
      <w:numFmt w:val="decimal"/>
      <w:lvlText w:val="%4."/>
      <w:lvlJc w:val="left"/>
      <w:pPr>
        <w:ind w:left="2520" w:hanging="360"/>
      </w:pPr>
    </w:lvl>
    <w:lvl w:ilvl="4" w:tplc="E7424C3E" w:tentative="1">
      <w:start w:val="1"/>
      <w:numFmt w:val="lowerLetter"/>
      <w:lvlText w:val="%5."/>
      <w:lvlJc w:val="left"/>
      <w:pPr>
        <w:ind w:left="3240" w:hanging="360"/>
      </w:pPr>
    </w:lvl>
    <w:lvl w:ilvl="5" w:tplc="749607DE" w:tentative="1">
      <w:start w:val="1"/>
      <w:numFmt w:val="lowerRoman"/>
      <w:lvlText w:val="%6."/>
      <w:lvlJc w:val="right"/>
      <w:pPr>
        <w:ind w:left="3960" w:hanging="180"/>
      </w:pPr>
    </w:lvl>
    <w:lvl w:ilvl="6" w:tplc="2A6E2A2E" w:tentative="1">
      <w:start w:val="1"/>
      <w:numFmt w:val="decimal"/>
      <w:lvlText w:val="%7."/>
      <w:lvlJc w:val="left"/>
      <w:pPr>
        <w:ind w:left="4680" w:hanging="360"/>
      </w:pPr>
    </w:lvl>
    <w:lvl w:ilvl="7" w:tplc="8AA4376C" w:tentative="1">
      <w:start w:val="1"/>
      <w:numFmt w:val="lowerLetter"/>
      <w:lvlText w:val="%8."/>
      <w:lvlJc w:val="left"/>
      <w:pPr>
        <w:ind w:left="5400" w:hanging="360"/>
      </w:pPr>
    </w:lvl>
    <w:lvl w:ilvl="8" w:tplc="979A6F76" w:tentative="1">
      <w:start w:val="1"/>
      <w:numFmt w:val="lowerRoman"/>
      <w:lvlText w:val="%9."/>
      <w:lvlJc w:val="right"/>
      <w:pPr>
        <w:ind w:left="6120" w:hanging="180"/>
      </w:pPr>
    </w:lvl>
  </w:abstractNum>
  <w:num w:numId="1">
    <w:abstractNumId w:val="6"/>
  </w:num>
  <w:num w:numId="2">
    <w:abstractNumId w:val="7"/>
  </w:num>
  <w:num w:numId="3">
    <w:abstractNumId w:val="52"/>
  </w:num>
  <w:num w:numId="4">
    <w:abstractNumId w:val="41"/>
  </w:num>
  <w:num w:numId="5">
    <w:abstractNumId w:val="37"/>
  </w:num>
  <w:num w:numId="6">
    <w:abstractNumId w:val="2"/>
  </w:num>
  <w:num w:numId="7">
    <w:abstractNumId w:val="34"/>
  </w:num>
  <w:num w:numId="8">
    <w:abstractNumId w:val="8"/>
  </w:num>
  <w:num w:numId="9">
    <w:abstractNumId w:val="10"/>
  </w:num>
  <w:num w:numId="10">
    <w:abstractNumId w:val="27"/>
  </w:num>
  <w:num w:numId="11">
    <w:abstractNumId w:val="46"/>
  </w:num>
  <w:num w:numId="12">
    <w:abstractNumId w:val="50"/>
  </w:num>
  <w:num w:numId="13">
    <w:abstractNumId w:val="36"/>
  </w:num>
  <w:num w:numId="14">
    <w:abstractNumId w:val="49"/>
  </w:num>
  <w:num w:numId="15">
    <w:abstractNumId w:val="22"/>
  </w:num>
  <w:num w:numId="16">
    <w:abstractNumId w:val="17"/>
  </w:num>
  <w:num w:numId="17">
    <w:abstractNumId w:val="14"/>
  </w:num>
  <w:num w:numId="18">
    <w:abstractNumId w:val="51"/>
  </w:num>
  <w:num w:numId="19">
    <w:abstractNumId w:val="9"/>
  </w:num>
  <w:num w:numId="20">
    <w:abstractNumId w:val="23"/>
  </w:num>
  <w:num w:numId="21">
    <w:abstractNumId w:val="5"/>
  </w:num>
  <w:num w:numId="22">
    <w:abstractNumId w:val="30"/>
  </w:num>
  <w:num w:numId="23">
    <w:abstractNumId w:val="29"/>
  </w:num>
  <w:num w:numId="24">
    <w:abstractNumId w:val="3"/>
  </w:num>
  <w:num w:numId="25">
    <w:abstractNumId w:val="53"/>
  </w:num>
  <w:num w:numId="26">
    <w:abstractNumId w:val="21"/>
  </w:num>
  <w:num w:numId="27">
    <w:abstractNumId w:val="33"/>
  </w:num>
  <w:num w:numId="28">
    <w:abstractNumId w:val="15"/>
  </w:num>
  <w:num w:numId="29">
    <w:abstractNumId w:val="4"/>
  </w:num>
  <w:num w:numId="30">
    <w:abstractNumId w:val="0"/>
  </w:num>
  <w:num w:numId="31">
    <w:abstractNumId w:val="13"/>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2"/>
  </w:num>
  <w:num w:numId="34">
    <w:abstractNumId w:val="12"/>
  </w:num>
  <w:num w:numId="35">
    <w:abstractNumId w:val="20"/>
  </w:num>
  <w:num w:numId="36">
    <w:abstractNumId w:val="47"/>
  </w:num>
  <w:num w:numId="37">
    <w:abstractNumId w:val="18"/>
  </w:num>
  <w:num w:numId="38">
    <w:abstractNumId w:val="1"/>
  </w:num>
  <w:num w:numId="39">
    <w:abstractNumId w:val="44"/>
  </w:num>
  <w:num w:numId="40">
    <w:abstractNumId w:val="25"/>
  </w:num>
  <w:num w:numId="41">
    <w:abstractNumId w:val="39"/>
  </w:num>
  <w:num w:numId="42">
    <w:abstractNumId w:val="32"/>
  </w:num>
  <w:num w:numId="43">
    <w:abstractNumId w:val="31"/>
  </w:num>
  <w:num w:numId="44">
    <w:abstractNumId w:val="6"/>
    <w:lvlOverride w:ilvl="0">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Override>
    <w:lvlOverride w:ilvl="1">
      <w:lvl w:ilvl="1">
        <w:start w:val="1"/>
        <w:numFmt w:val="decimal"/>
        <w:lvlText w:val="%1.%2"/>
        <w:lvlJc w:val="left"/>
        <w:pPr>
          <w:ind w:left="369" w:firstLine="0"/>
        </w:pPr>
        <w:rPr>
          <w:rFonts w:ascii="Arial" w:hAnsi="Arial" w:hint="default"/>
          <w:b w:val="0"/>
          <w:i w:val="0"/>
          <w:color w:val="auto"/>
          <w:sz w:val="20"/>
        </w:rPr>
      </w:lvl>
    </w:lvlOverride>
    <w:lvlOverride w:ilvl="2">
      <w:lvl w:ilvl="2">
        <w:start w:val="1"/>
        <w:numFmt w:val="decimal"/>
        <w:lvlText w:val="%1.%2.%3"/>
        <w:lvlJc w:val="left"/>
        <w:pPr>
          <w:ind w:left="369" w:firstLine="368"/>
        </w:pPr>
        <w:rPr>
          <w:rFonts w:ascii="Arial" w:hAnsi="Arial" w:hint="default"/>
          <w:b w:val="0"/>
          <w:i w:val="0"/>
          <w:color w:val="auto"/>
          <w:sz w:val="20"/>
        </w:rPr>
      </w:lvl>
    </w:lvlOverride>
    <w:lvlOverride w:ilvl="3">
      <w:lvl w:ilvl="3">
        <w:start w:val="1"/>
        <w:numFmt w:val="decimal"/>
        <w:lvlText w:val="%1.%2.%3.%4."/>
        <w:lvlJc w:val="left"/>
        <w:pPr>
          <w:ind w:left="1476" w:hanging="369"/>
        </w:pPr>
        <w:rPr>
          <w:rFonts w:hint="default"/>
        </w:rPr>
      </w:lvl>
    </w:lvlOverride>
    <w:lvlOverride w:ilvl="4">
      <w:lvl w:ilvl="4">
        <w:start w:val="1"/>
        <w:numFmt w:val="decimal"/>
        <w:lvlText w:val="%1.%2.%3.%4.%5."/>
        <w:lvlJc w:val="left"/>
        <w:pPr>
          <w:ind w:left="1845" w:hanging="369"/>
        </w:pPr>
        <w:rPr>
          <w:rFonts w:hint="default"/>
        </w:rPr>
      </w:lvl>
    </w:lvlOverride>
    <w:lvlOverride w:ilvl="5">
      <w:lvl w:ilvl="5">
        <w:start w:val="1"/>
        <w:numFmt w:val="decimal"/>
        <w:lvlText w:val="%1.%2.%3.%4.%5.%6."/>
        <w:lvlJc w:val="left"/>
        <w:pPr>
          <w:ind w:left="2214" w:hanging="369"/>
        </w:pPr>
        <w:rPr>
          <w:rFonts w:hint="default"/>
        </w:rPr>
      </w:lvl>
    </w:lvlOverride>
    <w:lvlOverride w:ilvl="6">
      <w:lvl w:ilvl="6">
        <w:start w:val="1"/>
        <w:numFmt w:val="decimal"/>
        <w:lvlText w:val="%1.%2.%3.%4.%5.%6.%7."/>
        <w:lvlJc w:val="left"/>
        <w:pPr>
          <w:ind w:left="2583" w:hanging="369"/>
        </w:pPr>
        <w:rPr>
          <w:rFonts w:hint="default"/>
        </w:rPr>
      </w:lvl>
    </w:lvlOverride>
    <w:lvlOverride w:ilvl="7">
      <w:lvl w:ilvl="7">
        <w:start w:val="1"/>
        <w:numFmt w:val="decimal"/>
        <w:lvlText w:val="%1.%2.%3.%4.%5.%6.%7.%8."/>
        <w:lvlJc w:val="left"/>
        <w:pPr>
          <w:ind w:left="2952" w:hanging="369"/>
        </w:pPr>
        <w:rPr>
          <w:rFonts w:hint="default"/>
        </w:rPr>
      </w:lvl>
    </w:lvlOverride>
    <w:lvlOverride w:ilvl="8">
      <w:lvl w:ilvl="8">
        <w:start w:val="1"/>
        <w:numFmt w:val="decimal"/>
        <w:lvlText w:val="%1.%2.%3.%4.%5.%6.%7.%8.%9."/>
        <w:lvlJc w:val="left"/>
        <w:pPr>
          <w:ind w:left="3321" w:hanging="369"/>
        </w:pPr>
        <w:rPr>
          <w:rFonts w:hint="default"/>
        </w:rPr>
      </w:lvl>
    </w:lvlOverride>
  </w:num>
  <w:num w:numId="45">
    <w:abstractNumId w:val="26"/>
  </w:num>
  <w:num w:numId="46">
    <w:abstractNumId w:val="43"/>
  </w:num>
  <w:num w:numId="4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0"/>
  </w:num>
  <w:num w:numId="49">
    <w:abstractNumId w:val="48"/>
  </w:num>
  <w:num w:numId="50">
    <w:abstractNumId w:val="11"/>
  </w:num>
  <w:num w:numId="51">
    <w:abstractNumId w:val="35"/>
  </w:num>
  <w:num w:numId="52">
    <w:abstractNumId w:val="28"/>
  </w:num>
  <w:num w:numId="53">
    <w:abstractNumId w:val="16"/>
  </w:num>
  <w:num w:numId="54">
    <w:abstractNumId w:val="45"/>
  </w:num>
  <w:num w:numId="55">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clickAndTypeStyle w:val="BodyTextbold"/>
  <w:drawingGridHorizontalSpacing w:val="12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2"/>
  </w:compat>
  <w:docVars>
    <w:docVar w:name="Entity1" w:val="Alex Dracoulis"/>
    <w:docVar w:name="Entity10" w:val="Mr Chris Enright"/>
    <w:docVar w:name="Entity11" w:val="Damian Cowell"/>
    <w:docVar w:name="Entity12" w:val="David Fox"/>
    <w:docVar w:name="Entity13" w:val="David Watts"/>
    <w:docVar w:name="Entity14" w:val="Dawn Colcott"/>
    <w:docVar w:name="Entity15" w:val="Debra Punton"/>
    <w:docVar w:name="Entity16" w:val="Di Meurer"/>
    <w:docVar w:name="Entity17" w:val="Donald Paproth"/>
    <w:docVar w:name="Entity18" w:val="Espena Barlow"/>
    <w:docVar w:name="Entity19" w:val="Fiona Murphy"/>
    <w:docVar w:name="Entity2" w:val="Allen McAuliffe"/>
    <w:docVar w:name="Entity20" w:val="Fran Cosgrove"/>
    <w:docVar w:name="Entity21" w:val="Gail McHardy"/>
    <w:docVar w:name="Entity22" w:val="Geoff Coates"/>
    <w:docVar w:name="Entity23" w:val="George Grosios"/>
    <w:docVar w:name="Entity24" w:val="Gina Casalbuono"/>
    <w:docVar w:name="Entity25" w:val="Heidi Cheung"/>
    <w:docVar w:name="Entity26" w:val="Ian Johnson"/>
    <w:docVar w:name="Entity27" w:val="Janiece Meagher"/>
    <w:docVar w:name="Entity28" w:val="Jehad Ahlip"/>
    <w:docVar w:name="Entity29" w:val="Jennie Somodio"/>
    <w:docVar w:name="Entity3" w:val="Andrew Au"/>
    <w:docVar w:name="Entity30" w:val="Jennifer Sheehan"/>
    <w:docVar w:name="Entity31" w:val="Jim Kyriacou"/>
    <w:docVar w:name="Entity32" w:val="Jim Watterston"/>
    <w:docVar w:name="Entity33" w:val="John Frazer"/>
    <w:docVar w:name="Entity34" w:val="Josh Ellis"/>
    <w:docVar w:name="Entity35" w:val="Judith Leon"/>
    <w:docVar w:name="Entity36" w:val="Judy Rimington"/>
    <w:docVar w:name="Entity37" w:val="Katrina Galanos"/>
    <w:docVar w:name="Entity38" w:val="Keith Woodward"/>
    <w:docVar w:name="Entity39" w:val="Kelly Burton"/>
    <w:docVar w:name="Entity4" w:val="Andrew Maddicks"/>
    <w:docVar w:name="Entity40" w:val="Kevin Gardiner"/>
    <w:docVar w:name="Entity41" w:val="Kim Jamieson"/>
    <w:docVar w:name="Entity42" w:val="Lani Baker"/>
    <w:docVar w:name="Entity43" w:val="Leonie Sheehy"/>
    <w:docVar w:name="Entity44" w:val="Lisa Mederi"/>
    <w:docVar w:name="Entity45" w:val="Lorna D’Rozario"/>
    <w:docVar w:name="Entity46" w:val="Louise Atkinson"/>
    <w:docVar w:name="Entity47" w:val="Louise Heggen"/>
    <w:docVar w:name="Entity48" w:val="Marcelle McClelland"/>
    <w:docVar w:name="Entity49" w:val="Marguarita Miller"/>
    <w:docVar w:name="Entity5" w:val="Dr Anne Sarros"/>
    <w:docVar w:name="Entity50" w:val="Marnie Reid"/>
    <w:docVar w:name="Entity51" w:val="Marie Landini"/>
    <w:docVar w:name="Entity52" w:val="Mary-Anne Pontikis"/>
    <w:docVar w:name="Entity53" w:val="Melanie Saba"/>
    <w:docVar w:name="Entity54" w:val="Meredith Hudson"/>
    <w:docVar w:name="Entity55" w:val="Mia Roberts"/>
    <w:docVar w:name="Entity56" w:val="Michael Butler"/>
    <w:docVar w:name="Entity57" w:val="Nicholas Barboussas"/>
    <w:docVar w:name="Entity58" w:val="Pamela Wachira"/>
    <w:docVar w:name="Entity59" w:val="Rae Bernaldo"/>
    <w:docVar w:name="Entity6" w:val="Barbara Carter"/>
    <w:docVar w:name="Entity60" w:val="Rhonda McPhee"/>
    <w:docVar w:name="Entity61" w:val="Robyn Paull"/>
    <w:docVar w:name="Entity62" w:val="Ruth Newton"/>
    <w:docVar w:name="Entity63" w:val="Sam Dorsett"/>
    <w:docVar w:name="Entity64" w:val="Sarah Morland"/>
    <w:docVar w:name="Entity65" w:val="Simon Boyd"/>
    <w:docVar w:name="Entity66" w:val="Sonia Tung"/>
    <w:docVar w:name="Entity67" w:val="Sonjia Poel"/>
    <w:docVar w:name="Entity68" w:val="Stephen Dinham OAM"/>
    <w:docVar w:name="Entity69" w:val="Sudip Chakravarti"/>
    <w:docVar w:name="Entity7" w:val="Bindi Fielding"/>
    <w:docVar w:name="Entity70" w:val="Teresa Fiore"/>
    <w:docVar w:name="Entity71" w:val="Tracey Roussety"/>
    <w:docVar w:name="Entity72" w:val="Valmai Lee"/>
    <w:docVar w:name="Entity73" w:val="Vicky Kovanidis"/>
    <w:docVar w:name="Entity74" w:val="Warren Allemand"/>
    <w:docVar w:name="Entity75" w:val="Zoe Haydon"/>
    <w:docVar w:name="Entity8" w:val="Brenda Rupert"/>
    <w:docVar w:name="Entity9" w:val="Bryony Rabel"/>
    <w:docVar w:name="Position1" w:val=" Senior Customer Service Officer"/>
    <w:docVar w:name="Position10" w:val="Group Manager, Inquiries &amp; Litigation"/>
    <w:docVar w:name="Position11" w:val="Manager, Communications"/>
    <w:docVar w:name="Position12" w:val="IT Support &amp; Web/Portal Administrator"/>
    <w:docVar w:name="Position13" w:val="Teacher Registration Officer"/>
    <w:docVar w:name="Position14" w:val="Manager, Professional Learning"/>
    <w:docVar w:name="Position15" w:val="Council Member"/>
    <w:docVar w:name="Position16" w:val="Payroll Coordinator"/>
    <w:docVar w:name="Position17" w:val="Chairperson"/>
    <w:docVar w:name="Position18" w:val="Finance Officer"/>
    <w:docVar w:name="Position19" w:val="Compliance Officer"/>
    <w:docVar w:name="Position2" w:val="Council Member"/>
    <w:docVar w:name="Position20" w:val="Group Manager, Standards &amp; Prof. Learning"/>
    <w:docVar w:name="Position21" w:val="Council Member"/>
    <w:docVar w:name="Position22" w:val=" Manager, Governance"/>
    <w:docVar w:name="Position23" w:val="Professional Services Officer"/>
    <w:docVar w:name="Position24" w:val="Executive Assistant"/>
    <w:docVar w:name="Position25" w:val="Administrative Support Officer"/>
    <w:docVar w:name="Position26" w:val="Council Member"/>
    <w:docVar w:name="Position27" w:val="Group Manager, Corporate &amp; Communications"/>
    <w:docVar w:name="Position28" w:val="Teacher Registration Officer"/>
    <w:docVar w:name="Position29" w:val="Legal Officer"/>
    <w:docVar w:name="Position3" w:val="IT Support Analyst"/>
    <w:docVar w:name="Position30" w:val="Legal Officer"/>
    <w:docVar w:name="Position31" w:val="IT Manager"/>
    <w:docVar w:name="Position32" w:val="Council Member"/>
    <w:docVar w:name="Position33" w:val="Investigations Officer"/>
    <w:docVar w:name="Position34" w:val="Teacher Registration Officer"/>
    <w:docVar w:name="Position35" w:val="Manager, Records &amp; Business Information"/>
    <w:docVar w:name="Position36" w:val="Coordinator – Panel Hearings Unit"/>
    <w:docVar w:name="Position37" w:val="Senior Litigation Officer"/>
    <w:docVar w:name="Position38" w:val="Manager, Special Projects"/>
    <w:docVar w:name="Position39" w:val="Teacher Registration Officer"/>
    <w:docVar w:name="Position4" w:val="Manager – Registration Compliance"/>
    <w:docVar w:name="Position40" w:val="Accreditation Officer"/>
    <w:docVar w:name="Position41" w:val="Casual – Corporate &amp; Communications/Legal"/>
    <w:docVar w:name="Position42" w:val="Accounts Officer"/>
    <w:docVar w:name="Position43" w:val="Council Member"/>
    <w:docVar w:name="Position44" w:val="Registration Support Officer"/>
    <w:docVar w:name="Position45" w:val="Teacher Registration Officer"/>
    <w:docVar w:name="Position46" w:val=" Senior Administrative Officer"/>
    <w:docVar w:name="Position47" w:val="Council Member"/>
    <w:docVar w:name="Position48" w:val="Customer Service Officer"/>
    <w:docVar w:name="Position49" w:val="Acting Senior Assessment Officer"/>
    <w:docVar w:name="Position5" w:val="Council Member"/>
    <w:docVar w:name="Position50" w:val="Communications Officer"/>
    <w:docVar w:name="Position51" w:val="Team Leader – Registration"/>
    <w:docVar w:name="Position52" w:val="Council Member"/>
    <w:docVar w:name="Position53" w:val="Chief Executive Officer"/>
    <w:docVar w:name="Position54" w:val="Administrative Assistant"/>
    <w:docVar w:name="Position55" w:val="Teacher Registration Officer"/>
    <w:docVar w:name="Position56" w:val="Council Member"/>
    <w:docVar w:name="Position57" w:val="Application Support Analyst"/>
    <w:docVar w:name="Position58" w:val="Customer Service Officer"/>
    <w:docVar w:name="Position59" w:val="Teacher Registration Officer"/>
    <w:docVar w:name="Position6" w:val="Group Manager, Registration &amp; Accreditation"/>
    <w:docVar w:name="Position60" w:val="Manager, Professional Standards"/>
    <w:docVar w:name="Position61" w:val="Manager, Registration"/>
    <w:docVar w:name="Position62" w:val="Manager, Accreditation"/>
    <w:docVar w:name="Position63" w:val="Coordinator, Events Support"/>
    <w:docVar w:name="Position64" w:val="Team Leader – Registration"/>
    <w:docVar w:name="Position65" w:val="IT Consultant"/>
    <w:docVar w:name="Position66" w:val="Customer Service Officer"/>
    <w:docVar w:name="Position67" w:val="Administration Officer (Registration &amp; Renewal)"/>
    <w:docVar w:name="Position68" w:val="Council Member"/>
    <w:docVar w:name="Position69" w:val=" "/>
    <w:docVar w:name="Position7" w:val="Senior Customer Service Officer"/>
    <w:docVar w:name="Position70" w:val="Administrative Officer"/>
    <w:docVar w:name="Position71" w:val="Manager, Customer Service"/>
    <w:docVar w:name="Position72" w:val="Coordinator, Publications"/>
    <w:docVar w:name="Position73" w:val=" Administrative Officer "/>
    <w:docVar w:name="Position74" w:val="Customer Service Officer"/>
    <w:docVar w:name="Position75" w:val="Office Manager"/>
    <w:docVar w:name="Position8" w:val="Finance Manager"/>
    <w:docVar w:name="Position9" w:val="Customer Service Officer"/>
  </w:docVars>
  <w:rsids>
    <w:rsidRoot w:val="0045477A"/>
    <w:rsid w:val="00000033"/>
    <w:rsid w:val="000002E9"/>
    <w:rsid w:val="00000955"/>
    <w:rsid w:val="00004140"/>
    <w:rsid w:val="00006922"/>
    <w:rsid w:val="00010DD1"/>
    <w:rsid w:val="00013712"/>
    <w:rsid w:val="00014613"/>
    <w:rsid w:val="00015810"/>
    <w:rsid w:val="0001654F"/>
    <w:rsid w:val="00017F92"/>
    <w:rsid w:val="00021CBB"/>
    <w:rsid w:val="00025395"/>
    <w:rsid w:val="00026E6A"/>
    <w:rsid w:val="00030BB8"/>
    <w:rsid w:val="00031071"/>
    <w:rsid w:val="000325F1"/>
    <w:rsid w:val="000334D7"/>
    <w:rsid w:val="00033D06"/>
    <w:rsid w:val="000354EA"/>
    <w:rsid w:val="000361E5"/>
    <w:rsid w:val="00037680"/>
    <w:rsid w:val="00037B6C"/>
    <w:rsid w:val="00037EE2"/>
    <w:rsid w:val="000445B6"/>
    <w:rsid w:val="0004470A"/>
    <w:rsid w:val="00045A58"/>
    <w:rsid w:val="00047B87"/>
    <w:rsid w:val="00052A59"/>
    <w:rsid w:val="00057DEE"/>
    <w:rsid w:val="00064A19"/>
    <w:rsid w:val="0006526C"/>
    <w:rsid w:val="00065FAF"/>
    <w:rsid w:val="000670A7"/>
    <w:rsid w:val="000712A3"/>
    <w:rsid w:val="00071439"/>
    <w:rsid w:val="00074C77"/>
    <w:rsid w:val="00075247"/>
    <w:rsid w:val="00075F4B"/>
    <w:rsid w:val="00080893"/>
    <w:rsid w:val="00086288"/>
    <w:rsid w:val="00091FCF"/>
    <w:rsid w:val="000924C7"/>
    <w:rsid w:val="00093AA6"/>
    <w:rsid w:val="000945FB"/>
    <w:rsid w:val="000A052A"/>
    <w:rsid w:val="000A3067"/>
    <w:rsid w:val="000A5616"/>
    <w:rsid w:val="000A6BF7"/>
    <w:rsid w:val="000C1AB8"/>
    <w:rsid w:val="000C34DD"/>
    <w:rsid w:val="000C512C"/>
    <w:rsid w:val="000C555C"/>
    <w:rsid w:val="000C602A"/>
    <w:rsid w:val="000C60C5"/>
    <w:rsid w:val="000C628F"/>
    <w:rsid w:val="000D04CD"/>
    <w:rsid w:val="000D15D2"/>
    <w:rsid w:val="000D35C9"/>
    <w:rsid w:val="000D36C3"/>
    <w:rsid w:val="000D7C7A"/>
    <w:rsid w:val="000E0024"/>
    <w:rsid w:val="000E1797"/>
    <w:rsid w:val="000E2E3D"/>
    <w:rsid w:val="000E3A63"/>
    <w:rsid w:val="000E70B4"/>
    <w:rsid w:val="000E7E28"/>
    <w:rsid w:val="000F5D90"/>
    <w:rsid w:val="0010139F"/>
    <w:rsid w:val="0010195B"/>
    <w:rsid w:val="001101EE"/>
    <w:rsid w:val="0011206F"/>
    <w:rsid w:val="00112161"/>
    <w:rsid w:val="0011500C"/>
    <w:rsid w:val="001205ED"/>
    <w:rsid w:val="00130AFD"/>
    <w:rsid w:val="0013197C"/>
    <w:rsid w:val="00131F6C"/>
    <w:rsid w:val="0013418C"/>
    <w:rsid w:val="00134964"/>
    <w:rsid w:val="00134AC4"/>
    <w:rsid w:val="00136E4D"/>
    <w:rsid w:val="0014065F"/>
    <w:rsid w:val="00141A9E"/>
    <w:rsid w:val="00142B36"/>
    <w:rsid w:val="00143CC2"/>
    <w:rsid w:val="00144DEF"/>
    <w:rsid w:val="00145ED9"/>
    <w:rsid w:val="001466EB"/>
    <w:rsid w:val="00146A55"/>
    <w:rsid w:val="00147F00"/>
    <w:rsid w:val="001506FE"/>
    <w:rsid w:val="00152856"/>
    <w:rsid w:val="00156A2A"/>
    <w:rsid w:val="00156E1A"/>
    <w:rsid w:val="001602DD"/>
    <w:rsid w:val="001612BA"/>
    <w:rsid w:val="00161879"/>
    <w:rsid w:val="00161973"/>
    <w:rsid w:val="00164019"/>
    <w:rsid w:val="00166279"/>
    <w:rsid w:val="00172019"/>
    <w:rsid w:val="0017417F"/>
    <w:rsid w:val="00174378"/>
    <w:rsid w:val="00174721"/>
    <w:rsid w:val="001765D0"/>
    <w:rsid w:val="001809D8"/>
    <w:rsid w:val="00192854"/>
    <w:rsid w:val="001939D2"/>
    <w:rsid w:val="00194D32"/>
    <w:rsid w:val="0019772C"/>
    <w:rsid w:val="00197F82"/>
    <w:rsid w:val="001A539B"/>
    <w:rsid w:val="001A604C"/>
    <w:rsid w:val="001A7241"/>
    <w:rsid w:val="001B0A0A"/>
    <w:rsid w:val="001B39BD"/>
    <w:rsid w:val="001B4A46"/>
    <w:rsid w:val="001C1C3B"/>
    <w:rsid w:val="001C425C"/>
    <w:rsid w:val="001C6CA7"/>
    <w:rsid w:val="001C7B97"/>
    <w:rsid w:val="001C7BC7"/>
    <w:rsid w:val="001D006B"/>
    <w:rsid w:val="001D12A7"/>
    <w:rsid w:val="001D189B"/>
    <w:rsid w:val="001D24C0"/>
    <w:rsid w:val="001D51C8"/>
    <w:rsid w:val="001D62AA"/>
    <w:rsid w:val="001D6746"/>
    <w:rsid w:val="001D7890"/>
    <w:rsid w:val="001E1E31"/>
    <w:rsid w:val="001E27A7"/>
    <w:rsid w:val="001E2849"/>
    <w:rsid w:val="001E4A94"/>
    <w:rsid w:val="001E5621"/>
    <w:rsid w:val="001E78C5"/>
    <w:rsid w:val="001F0320"/>
    <w:rsid w:val="001F0AFD"/>
    <w:rsid w:val="001F1AEA"/>
    <w:rsid w:val="001F25BA"/>
    <w:rsid w:val="001F2B06"/>
    <w:rsid w:val="001F44D8"/>
    <w:rsid w:val="001F7B48"/>
    <w:rsid w:val="0020153E"/>
    <w:rsid w:val="00201C31"/>
    <w:rsid w:val="00201E71"/>
    <w:rsid w:val="00203061"/>
    <w:rsid w:val="0020335C"/>
    <w:rsid w:val="002057A5"/>
    <w:rsid w:val="00205A22"/>
    <w:rsid w:val="002077EC"/>
    <w:rsid w:val="002115BA"/>
    <w:rsid w:val="0021204F"/>
    <w:rsid w:val="00213539"/>
    <w:rsid w:val="00215C4E"/>
    <w:rsid w:val="00215E66"/>
    <w:rsid w:val="002207D5"/>
    <w:rsid w:val="00220A3B"/>
    <w:rsid w:val="00224708"/>
    <w:rsid w:val="002255BC"/>
    <w:rsid w:val="00225F86"/>
    <w:rsid w:val="0023353D"/>
    <w:rsid w:val="0023491F"/>
    <w:rsid w:val="0024123B"/>
    <w:rsid w:val="002414CE"/>
    <w:rsid w:val="00242C7E"/>
    <w:rsid w:val="002433FB"/>
    <w:rsid w:val="002522AA"/>
    <w:rsid w:val="002568FB"/>
    <w:rsid w:val="002600F4"/>
    <w:rsid w:val="00262DEE"/>
    <w:rsid w:val="00265F87"/>
    <w:rsid w:val="002700B9"/>
    <w:rsid w:val="002700CC"/>
    <w:rsid w:val="0027320E"/>
    <w:rsid w:val="0027516F"/>
    <w:rsid w:val="00275CD5"/>
    <w:rsid w:val="00276138"/>
    <w:rsid w:val="00276550"/>
    <w:rsid w:val="002766B6"/>
    <w:rsid w:val="002773BB"/>
    <w:rsid w:val="0028013F"/>
    <w:rsid w:val="002829E1"/>
    <w:rsid w:val="00283587"/>
    <w:rsid w:val="00286A33"/>
    <w:rsid w:val="00286FF0"/>
    <w:rsid w:val="002906E0"/>
    <w:rsid w:val="002926A9"/>
    <w:rsid w:val="00292B6B"/>
    <w:rsid w:val="00292EB3"/>
    <w:rsid w:val="002930FB"/>
    <w:rsid w:val="0029589C"/>
    <w:rsid w:val="00295A60"/>
    <w:rsid w:val="00295B44"/>
    <w:rsid w:val="00295FA0"/>
    <w:rsid w:val="002A1B1B"/>
    <w:rsid w:val="002A3862"/>
    <w:rsid w:val="002A4625"/>
    <w:rsid w:val="002A7009"/>
    <w:rsid w:val="002B2D48"/>
    <w:rsid w:val="002C08FB"/>
    <w:rsid w:val="002C26BE"/>
    <w:rsid w:val="002C2B2A"/>
    <w:rsid w:val="002C34EA"/>
    <w:rsid w:val="002C60B2"/>
    <w:rsid w:val="002C6709"/>
    <w:rsid w:val="002C75E6"/>
    <w:rsid w:val="002D343E"/>
    <w:rsid w:val="002D384E"/>
    <w:rsid w:val="002D5128"/>
    <w:rsid w:val="002D7764"/>
    <w:rsid w:val="002E11A5"/>
    <w:rsid w:val="002E1E36"/>
    <w:rsid w:val="002E4160"/>
    <w:rsid w:val="002E53D8"/>
    <w:rsid w:val="002E541B"/>
    <w:rsid w:val="002E6E7F"/>
    <w:rsid w:val="002E76AF"/>
    <w:rsid w:val="002F3873"/>
    <w:rsid w:val="002F48DD"/>
    <w:rsid w:val="002F4C83"/>
    <w:rsid w:val="002F6109"/>
    <w:rsid w:val="002F6E34"/>
    <w:rsid w:val="00302808"/>
    <w:rsid w:val="00303509"/>
    <w:rsid w:val="00303BE1"/>
    <w:rsid w:val="003043CC"/>
    <w:rsid w:val="00305AFC"/>
    <w:rsid w:val="00310E4A"/>
    <w:rsid w:val="003118DF"/>
    <w:rsid w:val="003123EC"/>
    <w:rsid w:val="003139F3"/>
    <w:rsid w:val="00317091"/>
    <w:rsid w:val="00321CBE"/>
    <w:rsid w:val="00324836"/>
    <w:rsid w:val="0032787F"/>
    <w:rsid w:val="0033096C"/>
    <w:rsid w:val="00333019"/>
    <w:rsid w:val="00333F7D"/>
    <w:rsid w:val="003354E4"/>
    <w:rsid w:val="00341318"/>
    <w:rsid w:val="00342C93"/>
    <w:rsid w:val="00342F48"/>
    <w:rsid w:val="003459DE"/>
    <w:rsid w:val="00351C5C"/>
    <w:rsid w:val="00353D8A"/>
    <w:rsid w:val="00353EE3"/>
    <w:rsid w:val="00354B86"/>
    <w:rsid w:val="00357FE6"/>
    <w:rsid w:val="0036121E"/>
    <w:rsid w:val="00361C77"/>
    <w:rsid w:val="00362071"/>
    <w:rsid w:val="00363313"/>
    <w:rsid w:val="0036418B"/>
    <w:rsid w:val="003646AC"/>
    <w:rsid w:val="003652EB"/>
    <w:rsid w:val="00365352"/>
    <w:rsid w:val="00365F9B"/>
    <w:rsid w:val="00366129"/>
    <w:rsid w:val="003664DB"/>
    <w:rsid w:val="00375573"/>
    <w:rsid w:val="003757AE"/>
    <w:rsid w:val="003800E3"/>
    <w:rsid w:val="00380167"/>
    <w:rsid w:val="00384A9D"/>
    <w:rsid w:val="00385B5B"/>
    <w:rsid w:val="00385ECB"/>
    <w:rsid w:val="0038620E"/>
    <w:rsid w:val="00387617"/>
    <w:rsid w:val="00393583"/>
    <w:rsid w:val="00393C57"/>
    <w:rsid w:val="003960D4"/>
    <w:rsid w:val="00396F26"/>
    <w:rsid w:val="003A04B7"/>
    <w:rsid w:val="003B0FB2"/>
    <w:rsid w:val="003B3DE6"/>
    <w:rsid w:val="003B784C"/>
    <w:rsid w:val="003B7CF1"/>
    <w:rsid w:val="003C109B"/>
    <w:rsid w:val="003C17AD"/>
    <w:rsid w:val="003C4DF3"/>
    <w:rsid w:val="003C6059"/>
    <w:rsid w:val="003D12DC"/>
    <w:rsid w:val="003D37B9"/>
    <w:rsid w:val="003D6DBD"/>
    <w:rsid w:val="003E00B5"/>
    <w:rsid w:val="003E0FF9"/>
    <w:rsid w:val="003E266F"/>
    <w:rsid w:val="003E3268"/>
    <w:rsid w:val="003E42FF"/>
    <w:rsid w:val="003E4B4C"/>
    <w:rsid w:val="003E4F2C"/>
    <w:rsid w:val="003E5071"/>
    <w:rsid w:val="003F0854"/>
    <w:rsid w:val="003F2F06"/>
    <w:rsid w:val="003F42F1"/>
    <w:rsid w:val="003F4B37"/>
    <w:rsid w:val="00405C0A"/>
    <w:rsid w:val="0040641B"/>
    <w:rsid w:val="004064BF"/>
    <w:rsid w:val="00406A26"/>
    <w:rsid w:val="00406A62"/>
    <w:rsid w:val="00407208"/>
    <w:rsid w:val="00414F2C"/>
    <w:rsid w:val="004169A0"/>
    <w:rsid w:val="00417279"/>
    <w:rsid w:val="00417DB7"/>
    <w:rsid w:val="004201E0"/>
    <w:rsid w:val="00423667"/>
    <w:rsid w:val="004236B6"/>
    <w:rsid w:val="004254D2"/>
    <w:rsid w:val="0042570F"/>
    <w:rsid w:val="00427738"/>
    <w:rsid w:val="004304BA"/>
    <w:rsid w:val="0043706D"/>
    <w:rsid w:val="0043748A"/>
    <w:rsid w:val="00440553"/>
    <w:rsid w:val="00442124"/>
    <w:rsid w:val="00443BDB"/>
    <w:rsid w:val="00444C99"/>
    <w:rsid w:val="004450C3"/>
    <w:rsid w:val="004451AE"/>
    <w:rsid w:val="00445590"/>
    <w:rsid w:val="00445BD2"/>
    <w:rsid w:val="00450B34"/>
    <w:rsid w:val="00453CFA"/>
    <w:rsid w:val="0045477A"/>
    <w:rsid w:val="00455933"/>
    <w:rsid w:val="00456B0D"/>
    <w:rsid w:val="004606A7"/>
    <w:rsid w:val="00461C91"/>
    <w:rsid w:val="00461D71"/>
    <w:rsid w:val="00462CF2"/>
    <w:rsid w:val="00467710"/>
    <w:rsid w:val="00470DEB"/>
    <w:rsid w:val="00476F5B"/>
    <w:rsid w:val="004773C7"/>
    <w:rsid w:val="00481CCB"/>
    <w:rsid w:val="00481DE8"/>
    <w:rsid w:val="00486C84"/>
    <w:rsid w:val="004928C6"/>
    <w:rsid w:val="004936D5"/>
    <w:rsid w:val="004A5E5D"/>
    <w:rsid w:val="004A78AB"/>
    <w:rsid w:val="004B3284"/>
    <w:rsid w:val="004B5F19"/>
    <w:rsid w:val="004B747B"/>
    <w:rsid w:val="004C0F93"/>
    <w:rsid w:val="004C28C6"/>
    <w:rsid w:val="004C589A"/>
    <w:rsid w:val="004D14F3"/>
    <w:rsid w:val="004D3ECD"/>
    <w:rsid w:val="004D7537"/>
    <w:rsid w:val="004E12FA"/>
    <w:rsid w:val="004E66AD"/>
    <w:rsid w:val="004F01B3"/>
    <w:rsid w:val="004F4A65"/>
    <w:rsid w:val="004F4B61"/>
    <w:rsid w:val="004F4C02"/>
    <w:rsid w:val="004F5645"/>
    <w:rsid w:val="004F56BB"/>
    <w:rsid w:val="004F5811"/>
    <w:rsid w:val="004F5C05"/>
    <w:rsid w:val="00506090"/>
    <w:rsid w:val="00506D4F"/>
    <w:rsid w:val="00514A37"/>
    <w:rsid w:val="00514A85"/>
    <w:rsid w:val="0051590F"/>
    <w:rsid w:val="0051723F"/>
    <w:rsid w:val="00521619"/>
    <w:rsid w:val="00524423"/>
    <w:rsid w:val="0052580A"/>
    <w:rsid w:val="00535CAD"/>
    <w:rsid w:val="00535F45"/>
    <w:rsid w:val="00536208"/>
    <w:rsid w:val="00536BD8"/>
    <w:rsid w:val="0053749F"/>
    <w:rsid w:val="005412EC"/>
    <w:rsid w:val="00545702"/>
    <w:rsid w:val="00546C3A"/>
    <w:rsid w:val="00553A4C"/>
    <w:rsid w:val="00554335"/>
    <w:rsid w:val="00554554"/>
    <w:rsid w:val="005565CE"/>
    <w:rsid w:val="005568A7"/>
    <w:rsid w:val="00557A65"/>
    <w:rsid w:val="005601E7"/>
    <w:rsid w:val="00560B9D"/>
    <w:rsid w:val="00561453"/>
    <w:rsid w:val="00563D56"/>
    <w:rsid w:val="005646A4"/>
    <w:rsid w:val="005651A6"/>
    <w:rsid w:val="005708AE"/>
    <w:rsid w:val="00570E8A"/>
    <w:rsid w:val="005711E0"/>
    <w:rsid w:val="005723C8"/>
    <w:rsid w:val="00573F88"/>
    <w:rsid w:val="00581213"/>
    <w:rsid w:val="00583574"/>
    <w:rsid w:val="005869C7"/>
    <w:rsid w:val="00590F86"/>
    <w:rsid w:val="00591218"/>
    <w:rsid w:val="00593698"/>
    <w:rsid w:val="00593C13"/>
    <w:rsid w:val="00597BBE"/>
    <w:rsid w:val="005A0FA9"/>
    <w:rsid w:val="005A10D7"/>
    <w:rsid w:val="005A1BEC"/>
    <w:rsid w:val="005A5616"/>
    <w:rsid w:val="005A5A90"/>
    <w:rsid w:val="005A64CA"/>
    <w:rsid w:val="005A78AC"/>
    <w:rsid w:val="005B0542"/>
    <w:rsid w:val="005B26E2"/>
    <w:rsid w:val="005B38E0"/>
    <w:rsid w:val="005B39F7"/>
    <w:rsid w:val="005B4DA9"/>
    <w:rsid w:val="005C4C72"/>
    <w:rsid w:val="005C54D5"/>
    <w:rsid w:val="005C5932"/>
    <w:rsid w:val="005C5C71"/>
    <w:rsid w:val="005C6817"/>
    <w:rsid w:val="005C77E0"/>
    <w:rsid w:val="005D24CC"/>
    <w:rsid w:val="005D2D85"/>
    <w:rsid w:val="005E0446"/>
    <w:rsid w:val="005E1661"/>
    <w:rsid w:val="005E2917"/>
    <w:rsid w:val="005E4E2A"/>
    <w:rsid w:val="005F22D0"/>
    <w:rsid w:val="005F277B"/>
    <w:rsid w:val="005F4532"/>
    <w:rsid w:val="006055F9"/>
    <w:rsid w:val="006075BD"/>
    <w:rsid w:val="006123E0"/>
    <w:rsid w:val="00612FDA"/>
    <w:rsid w:val="00614DC7"/>
    <w:rsid w:val="00616043"/>
    <w:rsid w:val="0061642B"/>
    <w:rsid w:val="00617633"/>
    <w:rsid w:val="006176B1"/>
    <w:rsid w:val="00621E1B"/>
    <w:rsid w:val="0062340F"/>
    <w:rsid w:val="00623CAA"/>
    <w:rsid w:val="00625B43"/>
    <w:rsid w:val="006277AF"/>
    <w:rsid w:val="00627E73"/>
    <w:rsid w:val="006346C5"/>
    <w:rsid w:val="00634863"/>
    <w:rsid w:val="00635B7E"/>
    <w:rsid w:val="00640B2C"/>
    <w:rsid w:val="0064762B"/>
    <w:rsid w:val="00650F16"/>
    <w:rsid w:val="00653C72"/>
    <w:rsid w:val="0065710F"/>
    <w:rsid w:val="00662594"/>
    <w:rsid w:val="006648CF"/>
    <w:rsid w:val="00667721"/>
    <w:rsid w:val="00667797"/>
    <w:rsid w:val="00667CAD"/>
    <w:rsid w:val="00671EEB"/>
    <w:rsid w:val="006741C5"/>
    <w:rsid w:val="00675001"/>
    <w:rsid w:val="00675AFE"/>
    <w:rsid w:val="00677590"/>
    <w:rsid w:val="00677D87"/>
    <w:rsid w:val="006801A7"/>
    <w:rsid w:val="0068045C"/>
    <w:rsid w:val="00681D5E"/>
    <w:rsid w:val="00682751"/>
    <w:rsid w:val="0068396D"/>
    <w:rsid w:val="00684865"/>
    <w:rsid w:val="006939D0"/>
    <w:rsid w:val="0069624D"/>
    <w:rsid w:val="006A21DA"/>
    <w:rsid w:val="006A4EB0"/>
    <w:rsid w:val="006B0DCF"/>
    <w:rsid w:val="006B16AC"/>
    <w:rsid w:val="006B5ECF"/>
    <w:rsid w:val="006B7B7E"/>
    <w:rsid w:val="006C0257"/>
    <w:rsid w:val="006C0E29"/>
    <w:rsid w:val="006C18F0"/>
    <w:rsid w:val="006C5FC0"/>
    <w:rsid w:val="006C69E8"/>
    <w:rsid w:val="006D0B84"/>
    <w:rsid w:val="006D2985"/>
    <w:rsid w:val="006D30FE"/>
    <w:rsid w:val="006D3757"/>
    <w:rsid w:val="006D73F8"/>
    <w:rsid w:val="006F141A"/>
    <w:rsid w:val="006F28AE"/>
    <w:rsid w:val="006F2CDB"/>
    <w:rsid w:val="006F42B9"/>
    <w:rsid w:val="006F53BE"/>
    <w:rsid w:val="006F7348"/>
    <w:rsid w:val="006F77B1"/>
    <w:rsid w:val="006F796D"/>
    <w:rsid w:val="0070155F"/>
    <w:rsid w:val="00701836"/>
    <w:rsid w:val="007047D7"/>
    <w:rsid w:val="00704F1F"/>
    <w:rsid w:val="0070795B"/>
    <w:rsid w:val="00710097"/>
    <w:rsid w:val="00711621"/>
    <w:rsid w:val="00713E8F"/>
    <w:rsid w:val="007162E2"/>
    <w:rsid w:val="00721316"/>
    <w:rsid w:val="00723C59"/>
    <w:rsid w:val="00732086"/>
    <w:rsid w:val="00735503"/>
    <w:rsid w:val="007372A4"/>
    <w:rsid w:val="00741B04"/>
    <w:rsid w:val="007432A4"/>
    <w:rsid w:val="00744B80"/>
    <w:rsid w:val="007454BF"/>
    <w:rsid w:val="00745C6F"/>
    <w:rsid w:val="00751D48"/>
    <w:rsid w:val="007558FA"/>
    <w:rsid w:val="0076115C"/>
    <w:rsid w:val="0076439F"/>
    <w:rsid w:val="007646B4"/>
    <w:rsid w:val="00765CD1"/>
    <w:rsid w:val="007664F3"/>
    <w:rsid w:val="007824B8"/>
    <w:rsid w:val="007832A2"/>
    <w:rsid w:val="00786A08"/>
    <w:rsid w:val="00786BCE"/>
    <w:rsid w:val="0078760A"/>
    <w:rsid w:val="0079197C"/>
    <w:rsid w:val="00792A91"/>
    <w:rsid w:val="00794D0B"/>
    <w:rsid w:val="0079727B"/>
    <w:rsid w:val="00797B67"/>
    <w:rsid w:val="007A00AD"/>
    <w:rsid w:val="007A078B"/>
    <w:rsid w:val="007A1CC6"/>
    <w:rsid w:val="007A315A"/>
    <w:rsid w:val="007A35B9"/>
    <w:rsid w:val="007A388C"/>
    <w:rsid w:val="007A58AC"/>
    <w:rsid w:val="007A66C3"/>
    <w:rsid w:val="007A7AF5"/>
    <w:rsid w:val="007A7D9E"/>
    <w:rsid w:val="007B051A"/>
    <w:rsid w:val="007B060F"/>
    <w:rsid w:val="007B16B6"/>
    <w:rsid w:val="007B3810"/>
    <w:rsid w:val="007B5C33"/>
    <w:rsid w:val="007B6229"/>
    <w:rsid w:val="007B77D6"/>
    <w:rsid w:val="007C0B34"/>
    <w:rsid w:val="007C0B6E"/>
    <w:rsid w:val="007C0D00"/>
    <w:rsid w:val="007C199C"/>
    <w:rsid w:val="007C2480"/>
    <w:rsid w:val="007C2505"/>
    <w:rsid w:val="007C333B"/>
    <w:rsid w:val="007C3695"/>
    <w:rsid w:val="007C3B01"/>
    <w:rsid w:val="007C5628"/>
    <w:rsid w:val="007D0C17"/>
    <w:rsid w:val="007D4836"/>
    <w:rsid w:val="007D4E35"/>
    <w:rsid w:val="007D5FB2"/>
    <w:rsid w:val="007E00A7"/>
    <w:rsid w:val="007E2725"/>
    <w:rsid w:val="007E2C84"/>
    <w:rsid w:val="007E32E1"/>
    <w:rsid w:val="007E3545"/>
    <w:rsid w:val="007F0095"/>
    <w:rsid w:val="007F3D7C"/>
    <w:rsid w:val="007F54EC"/>
    <w:rsid w:val="008053DA"/>
    <w:rsid w:val="008078AD"/>
    <w:rsid w:val="008104C2"/>
    <w:rsid w:val="00812DED"/>
    <w:rsid w:val="008131F8"/>
    <w:rsid w:val="00813FA5"/>
    <w:rsid w:val="00814480"/>
    <w:rsid w:val="00817372"/>
    <w:rsid w:val="008206EF"/>
    <w:rsid w:val="00821245"/>
    <w:rsid w:val="0082248D"/>
    <w:rsid w:val="008238AB"/>
    <w:rsid w:val="0082390F"/>
    <w:rsid w:val="00824290"/>
    <w:rsid w:val="0082440D"/>
    <w:rsid w:val="00824427"/>
    <w:rsid w:val="00825AB6"/>
    <w:rsid w:val="00826489"/>
    <w:rsid w:val="008338F7"/>
    <w:rsid w:val="00836397"/>
    <w:rsid w:val="008435DA"/>
    <w:rsid w:val="00845054"/>
    <w:rsid w:val="0084692E"/>
    <w:rsid w:val="0085294F"/>
    <w:rsid w:val="00852D1C"/>
    <w:rsid w:val="008534BE"/>
    <w:rsid w:val="0085572C"/>
    <w:rsid w:val="00856147"/>
    <w:rsid w:val="00860F40"/>
    <w:rsid w:val="008615C9"/>
    <w:rsid w:val="00864020"/>
    <w:rsid w:val="00864800"/>
    <w:rsid w:val="008648B6"/>
    <w:rsid w:val="0087136E"/>
    <w:rsid w:val="008715C1"/>
    <w:rsid w:val="00871884"/>
    <w:rsid w:val="008748B3"/>
    <w:rsid w:val="00877659"/>
    <w:rsid w:val="00880A44"/>
    <w:rsid w:val="00881022"/>
    <w:rsid w:val="008820C5"/>
    <w:rsid w:val="00890572"/>
    <w:rsid w:val="00893E6A"/>
    <w:rsid w:val="008944C1"/>
    <w:rsid w:val="008979D5"/>
    <w:rsid w:val="008A0153"/>
    <w:rsid w:val="008A4C3B"/>
    <w:rsid w:val="008B0A15"/>
    <w:rsid w:val="008B25D3"/>
    <w:rsid w:val="008B2AD7"/>
    <w:rsid w:val="008B52EA"/>
    <w:rsid w:val="008B6ECB"/>
    <w:rsid w:val="008B7622"/>
    <w:rsid w:val="008C03B8"/>
    <w:rsid w:val="008C0484"/>
    <w:rsid w:val="008C0EB7"/>
    <w:rsid w:val="008C21D8"/>
    <w:rsid w:val="008C28C3"/>
    <w:rsid w:val="008C4282"/>
    <w:rsid w:val="008C4748"/>
    <w:rsid w:val="008C5683"/>
    <w:rsid w:val="008D180B"/>
    <w:rsid w:val="008D4206"/>
    <w:rsid w:val="008D48E0"/>
    <w:rsid w:val="008D6B7E"/>
    <w:rsid w:val="008D7845"/>
    <w:rsid w:val="008E3899"/>
    <w:rsid w:val="008E41B7"/>
    <w:rsid w:val="008E4B99"/>
    <w:rsid w:val="008E60FB"/>
    <w:rsid w:val="008F51C3"/>
    <w:rsid w:val="009036C7"/>
    <w:rsid w:val="00910EFC"/>
    <w:rsid w:val="0091178B"/>
    <w:rsid w:val="00917014"/>
    <w:rsid w:val="00917FF1"/>
    <w:rsid w:val="0092173D"/>
    <w:rsid w:val="009226B7"/>
    <w:rsid w:val="00922C15"/>
    <w:rsid w:val="00923B23"/>
    <w:rsid w:val="00926426"/>
    <w:rsid w:val="00931AFF"/>
    <w:rsid w:val="009323F4"/>
    <w:rsid w:val="0093356B"/>
    <w:rsid w:val="009335CC"/>
    <w:rsid w:val="009344D8"/>
    <w:rsid w:val="00937ED0"/>
    <w:rsid w:val="00940573"/>
    <w:rsid w:val="009433DE"/>
    <w:rsid w:val="00944D35"/>
    <w:rsid w:val="00946ADD"/>
    <w:rsid w:val="00946CE4"/>
    <w:rsid w:val="0095123A"/>
    <w:rsid w:val="00952797"/>
    <w:rsid w:val="009532A6"/>
    <w:rsid w:val="00955927"/>
    <w:rsid w:val="00956655"/>
    <w:rsid w:val="00964974"/>
    <w:rsid w:val="00965B81"/>
    <w:rsid w:val="00967F43"/>
    <w:rsid w:val="0097049B"/>
    <w:rsid w:val="009757BB"/>
    <w:rsid w:val="00975A29"/>
    <w:rsid w:val="00976B0A"/>
    <w:rsid w:val="009777D3"/>
    <w:rsid w:val="009801A3"/>
    <w:rsid w:val="009802A4"/>
    <w:rsid w:val="00981019"/>
    <w:rsid w:val="009818E1"/>
    <w:rsid w:val="009820BB"/>
    <w:rsid w:val="00984414"/>
    <w:rsid w:val="009859E6"/>
    <w:rsid w:val="00990045"/>
    <w:rsid w:val="00996BFC"/>
    <w:rsid w:val="009A0A5D"/>
    <w:rsid w:val="009A0C8E"/>
    <w:rsid w:val="009A176E"/>
    <w:rsid w:val="009A18CB"/>
    <w:rsid w:val="009A5DAB"/>
    <w:rsid w:val="009A7A65"/>
    <w:rsid w:val="009B0951"/>
    <w:rsid w:val="009B17E8"/>
    <w:rsid w:val="009B4AA4"/>
    <w:rsid w:val="009B6926"/>
    <w:rsid w:val="009B7287"/>
    <w:rsid w:val="009C00CD"/>
    <w:rsid w:val="009C1A72"/>
    <w:rsid w:val="009C6933"/>
    <w:rsid w:val="009D06C3"/>
    <w:rsid w:val="009D12AF"/>
    <w:rsid w:val="009D5496"/>
    <w:rsid w:val="009D598C"/>
    <w:rsid w:val="009D69FF"/>
    <w:rsid w:val="009D6A6B"/>
    <w:rsid w:val="009D7ABF"/>
    <w:rsid w:val="009E2BC4"/>
    <w:rsid w:val="009E389F"/>
    <w:rsid w:val="009F1350"/>
    <w:rsid w:val="009F3088"/>
    <w:rsid w:val="009F3ACB"/>
    <w:rsid w:val="009F438F"/>
    <w:rsid w:val="00A00917"/>
    <w:rsid w:val="00A00BB0"/>
    <w:rsid w:val="00A024CC"/>
    <w:rsid w:val="00A03088"/>
    <w:rsid w:val="00A04C7A"/>
    <w:rsid w:val="00A058E5"/>
    <w:rsid w:val="00A07B95"/>
    <w:rsid w:val="00A07F32"/>
    <w:rsid w:val="00A07F36"/>
    <w:rsid w:val="00A10C1A"/>
    <w:rsid w:val="00A1159D"/>
    <w:rsid w:val="00A2072E"/>
    <w:rsid w:val="00A22865"/>
    <w:rsid w:val="00A237BB"/>
    <w:rsid w:val="00A24BC2"/>
    <w:rsid w:val="00A250C0"/>
    <w:rsid w:val="00A2660A"/>
    <w:rsid w:val="00A30A12"/>
    <w:rsid w:val="00A318AA"/>
    <w:rsid w:val="00A42F4D"/>
    <w:rsid w:val="00A437C0"/>
    <w:rsid w:val="00A479F6"/>
    <w:rsid w:val="00A50146"/>
    <w:rsid w:val="00A5033E"/>
    <w:rsid w:val="00A509AB"/>
    <w:rsid w:val="00A511FA"/>
    <w:rsid w:val="00A547CC"/>
    <w:rsid w:val="00A551FC"/>
    <w:rsid w:val="00A56C2F"/>
    <w:rsid w:val="00A56C8F"/>
    <w:rsid w:val="00A61184"/>
    <w:rsid w:val="00A6369A"/>
    <w:rsid w:val="00A70173"/>
    <w:rsid w:val="00A71517"/>
    <w:rsid w:val="00A727F5"/>
    <w:rsid w:val="00A7596A"/>
    <w:rsid w:val="00A75E12"/>
    <w:rsid w:val="00A77F0C"/>
    <w:rsid w:val="00A81D0B"/>
    <w:rsid w:val="00A82078"/>
    <w:rsid w:val="00A82945"/>
    <w:rsid w:val="00A838C8"/>
    <w:rsid w:val="00A85B0B"/>
    <w:rsid w:val="00A85F49"/>
    <w:rsid w:val="00A91118"/>
    <w:rsid w:val="00A91945"/>
    <w:rsid w:val="00A91C42"/>
    <w:rsid w:val="00A92435"/>
    <w:rsid w:val="00A93561"/>
    <w:rsid w:val="00A94DF4"/>
    <w:rsid w:val="00A9516B"/>
    <w:rsid w:val="00A9711C"/>
    <w:rsid w:val="00A9780A"/>
    <w:rsid w:val="00AA00AF"/>
    <w:rsid w:val="00AA0B65"/>
    <w:rsid w:val="00AA10A8"/>
    <w:rsid w:val="00AA244E"/>
    <w:rsid w:val="00AA267E"/>
    <w:rsid w:val="00AA2FC9"/>
    <w:rsid w:val="00AA528F"/>
    <w:rsid w:val="00AA73AC"/>
    <w:rsid w:val="00AB076A"/>
    <w:rsid w:val="00AB24C8"/>
    <w:rsid w:val="00AB283D"/>
    <w:rsid w:val="00AB2A1E"/>
    <w:rsid w:val="00AB2A59"/>
    <w:rsid w:val="00AB591A"/>
    <w:rsid w:val="00AB59C6"/>
    <w:rsid w:val="00AB6E7B"/>
    <w:rsid w:val="00AB7B0D"/>
    <w:rsid w:val="00AC34B8"/>
    <w:rsid w:val="00AC4292"/>
    <w:rsid w:val="00AC754A"/>
    <w:rsid w:val="00AD312E"/>
    <w:rsid w:val="00AD4B09"/>
    <w:rsid w:val="00AE0E1A"/>
    <w:rsid w:val="00AE1495"/>
    <w:rsid w:val="00AE2230"/>
    <w:rsid w:val="00AE2936"/>
    <w:rsid w:val="00AE3EAF"/>
    <w:rsid w:val="00AE5A42"/>
    <w:rsid w:val="00AF0E45"/>
    <w:rsid w:val="00AF26A6"/>
    <w:rsid w:val="00AF2AA2"/>
    <w:rsid w:val="00AF39DC"/>
    <w:rsid w:val="00AF4A0E"/>
    <w:rsid w:val="00AF4C74"/>
    <w:rsid w:val="00AF5529"/>
    <w:rsid w:val="00B024B0"/>
    <w:rsid w:val="00B03667"/>
    <w:rsid w:val="00B06F14"/>
    <w:rsid w:val="00B11C4F"/>
    <w:rsid w:val="00B11E76"/>
    <w:rsid w:val="00B125C5"/>
    <w:rsid w:val="00B13559"/>
    <w:rsid w:val="00B13BB2"/>
    <w:rsid w:val="00B16755"/>
    <w:rsid w:val="00B24C75"/>
    <w:rsid w:val="00B24FD3"/>
    <w:rsid w:val="00B33306"/>
    <w:rsid w:val="00B34CA4"/>
    <w:rsid w:val="00B34EDA"/>
    <w:rsid w:val="00B3545A"/>
    <w:rsid w:val="00B35495"/>
    <w:rsid w:val="00B368EC"/>
    <w:rsid w:val="00B3733E"/>
    <w:rsid w:val="00B41762"/>
    <w:rsid w:val="00B42FBF"/>
    <w:rsid w:val="00B4312E"/>
    <w:rsid w:val="00B44436"/>
    <w:rsid w:val="00B44952"/>
    <w:rsid w:val="00B47D47"/>
    <w:rsid w:val="00B51748"/>
    <w:rsid w:val="00B51A6B"/>
    <w:rsid w:val="00B54104"/>
    <w:rsid w:val="00B54AB7"/>
    <w:rsid w:val="00B550A2"/>
    <w:rsid w:val="00B57198"/>
    <w:rsid w:val="00B615D8"/>
    <w:rsid w:val="00B637FD"/>
    <w:rsid w:val="00B66C89"/>
    <w:rsid w:val="00B70317"/>
    <w:rsid w:val="00B72B6F"/>
    <w:rsid w:val="00B731F5"/>
    <w:rsid w:val="00B73F57"/>
    <w:rsid w:val="00B76387"/>
    <w:rsid w:val="00B85023"/>
    <w:rsid w:val="00B872AD"/>
    <w:rsid w:val="00B87B1A"/>
    <w:rsid w:val="00B91852"/>
    <w:rsid w:val="00B96CA4"/>
    <w:rsid w:val="00BA1076"/>
    <w:rsid w:val="00BA165D"/>
    <w:rsid w:val="00BA1FC3"/>
    <w:rsid w:val="00BA2456"/>
    <w:rsid w:val="00BA261B"/>
    <w:rsid w:val="00BA36A8"/>
    <w:rsid w:val="00BA469B"/>
    <w:rsid w:val="00BA4980"/>
    <w:rsid w:val="00BA50A0"/>
    <w:rsid w:val="00BA5FC2"/>
    <w:rsid w:val="00BA7E28"/>
    <w:rsid w:val="00BB21C2"/>
    <w:rsid w:val="00BB38AE"/>
    <w:rsid w:val="00BB4508"/>
    <w:rsid w:val="00BB48E2"/>
    <w:rsid w:val="00BB4A5B"/>
    <w:rsid w:val="00BB5DE2"/>
    <w:rsid w:val="00BB6F8A"/>
    <w:rsid w:val="00BC0597"/>
    <w:rsid w:val="00BC2244"/>
    <w:rsid w:val="00BC2689"/>
    <w:rsid w:val="00BC2CF2"/>
    <w:rsid w:val="00BC4050"/>
    <w:rsid w:val="00BC5E94"/>
    <w:rsid w:val="00BC7496"/>
    <w:rsid w:val="00BD46B1"/>
    <w:rsid w:val="00BD7060"/>
    <w:rsid w:val="00BE02E6"/>
    <w:rsid w:val="00BE106B"/>
    <w:rsid w:val="00BE12AE"/>
    <w:rsid w:val="00BE5D5B"/>
    <w:rsid w:val="00BE7A43"/>
    <w:rsid w:val="00BF1BC0"/>
    <w:rsid w:val="00BF1EC8"/>
    <w:rsid w:val="00BF2534"/>
    <w:rsid w:val="00BF32A1"/>
    <w:rsid w:val="00BF4E49"/>
    <w:rsid w:val="00BF58A6"/>
    <w:rsid w:val="00BF797A"/>
    <w:rsid w:val="00BF79DC"/>
    <w:rsid w:val="00C01FF2"/>
    <w:rsid w:val="00C05EA3"/>
    <w:rsid w:val="00C073AD"/>
    <w:rsid w:val="00C12801"/>
    <w:rsid w:val="00C147E7"/>
    <w:rsid w:val="00C168A1"/>
    <w:rsid w:val="00C2194A"/>
    <w:rsid w:val="00C21F13"/>
    <w:rsid w:val="00C23824"/>
    <w:rsid w:val="00C301FA"/>
    <w:rsid w:val="00C32463"/>
    <w:rsid w:val="00C3393F"/>
    <w:rsid w:val="00C35DE1"/>
    <w:rsid w:val="00C3795C"/>
    <w:rsid w:val="00C4018B"/>
    <w:rsid w:val="00C415F4"/>
    <w:rsid w:val="00C45232"/>
    <w:rsid w:val="00C50EA1"/>
    <w:rsid w:val="00C524AA"/>
    <w:rsid w:val="00C54689"/>
    <w:rsid w:val="00C6609D"/>
    <w:rsid w:val="00C733CF"/>
    <w:rsid w:val="00C755A0"/>
    <w:rsid w:val="00C808E4"/>
    <w:rsid w:val="00C8133E"/>
    <w:rsid w:val="00C81B3A"/>
    <w:rsid w:val="00C82767"/>
    <w:rsid w:val="00C83E4D"/>
    <w:rsid w:val="00C86861"/>
    <w:rsid w:val="00C875B4"/>
    <w:rsid w:val="00C915D0"/>
    <w:rsid w:val="00C92CC8"/>
    <w:rsid w:val="00C93A3E"/>
    <w:rsid w:val="00C9657C"/>
    <w:rsid w:val="00CA0AF0"/>
    <w:rsid w:val="00CA0CBB"/>
    <w:rsid w:val="00CA28ED"/>
    <w:rsid w:val="00CA2C3D"/>
    <w:rsid w:val="00CA6A3D"/>
    <w:rsid w:val="00CA71A1"/>
    <w:rsid w:val="00CB26F9"/>
    <w:rsid w:val="00CB3561"/>
    <w:rsid w:val="00CB6C08"/>
    <w:rsid w:val="00CC638B"/>
    <w:rsid w:val="00CC7511"/>
    <w:rsid w:val="00CD07D2"/>
    <w:rsid w:val="00CD0DCA"/>
    <w:rsid w:val="00CD2031"/>
    <w:rsid w:val="00CD7EB8"/>
    <w:rsid w:val="00CE472B"/>
    <w:rsid w:val="00CE7759"/>
    <w:rsid w:val="00CF30E5"/>
    <w:rsid w:val="00CF4176"/>
    <w:rsid w:val="00CF7A38"/>
    <w:rsid w:val="00CF7F7A"/>
    <w:rsid w:val="00D00041"/>
    <w:rsid w:val="00D0511B"/>
    <w:rsid w:val="00D12F61"/>
    <w:rsid w:val="00D1309C"/>
    <w:rsid w:val="00D16224"/>
    <w:rsid w:val="00D179B5"/>
    <w:rsid w:val="00D201C6"/>
    <w:rsid w:val="00D20413"/>
    <w:rsid w:val="00D2091C"/>
    <w:rsid w:val="00D219A0"/>
    <w:rsid w:val="00D24342"/>
    <w:rsid w:val="00D24AF3"/>
    <w:rsid w:val="00D25AAE"/>
    <w:rsid w:val="00D25E44"/>
    <w:rsid w:val="00D2620B"/>
    <w:rsid w:val="00D30FD3"/>
    <w:rsid w:val="00D333BE"/>
    <w:rsid w:val="00D3381D"/>
    <w:rsid w:val="00D33992"/>
    <w:rsid w:val="00D34175"/>
    <w:rsid w:val="00D35222"/>
    <w:rsid w:val="00D43A7E"/>
    <w:rsid w:val="00D43D49"/>
    <w:rsid w:val="00D47B6C"/>
    <w:rsid w:val="00D50C4B"/>
    <w:rsid w:val="00D57DB0"/>
    <w:rsid w:val="00D60DFA"/>
    <w:rsid w:val="00D61BBB"/>
    <w:rsid w:val="00D62286"/>
    <w:rsid w:val="00D622B4"/>
    <w:rsid w:val="00D638E0"/>
    <w:rsid w:val="00D716BA"/>
    <w:rsid w:val="00D72CAD"/>
    <w:rsid w:val="00D76684"/>
    <w:rsid w:val="00D80805"/>
    <w:rsid w:val="00D82CE6"/>
    <w:rsid w:val="00D8404D"/>
    <w:rsid w:val="00D8405B"/>
    <w:rsid w:val="00D849A3"/>
    <w:rsid w:val="00D93CA0"/>
    <w:rsid w:val="00D95ACD"/>
    <w:rsid w:val="00DA0C7F"/>
    <w:rsid w:val="00DA1056"/>
    <w:rsid w:val="00DA33BB"/>
    <w:rsid w:val="00DA4918"/>
    <w:rsid w:val="00DA4D63"/>
    <w:rsid w:val="00DA69A8"/>
    <w:rsid w:val="00DA7CE7"/>
    <w:rsid w:val="00DB1963"/>
    <w:rsid w:val="00DB6DF2"/>
    <w:rsid w:val="00DB7256"/>
    <w:rsid w:val="00DC2952"/>
    <w:rsid w:val="00DC35E2"/>
    <w:rsid w:val="00DC4E4A"/>
    <w:rsid w:val="00DC5407"/>
    <w:rsid w:val="00DD1DA0"/>
    <w:rsid w:val="00DD1ED3"/>
    <w:rsid w:val="00DD3986"/>
    <w:rsid w:val="00DE1905"/>
    <w:rsid w:val="00DE3B70"/>
    <w:rsid w:val="00DE507E"/>
    <w:rsid w:val="00DE7713"/>
    <w:rsid w:val="00DF1AB7"/>
    <w:rsid w:val="00DF338E"/>
    <w:rsid w:val="00DF53FB"/>
    <w:rsid w:val="00E033F4"/>
    <w:rsid w:val="00E0378F"/>
    <w:rsid w:val="00E075B6"/>
    <w:rsid w:val="00E07630"/>
    <w:rsid w:val="00E07C02"/>
    <w:rsid w:val="00E1254E"/>
    <w:rsid w:val="00E12B06"/>
    <w:rsid w:val="00E138E3"/>
    <w:rsid w:val="00E15BF6"/>
    <w:rsid w:val="00E15BF9"/>
    <w:rsid w:val="00E165A9"/>
    <w:rsid w:val="00E17E16"/>
    <w:rsid w:val="00E2366D"/>
    <w:rsid w:val="00E25C23"/>
    <w:rsid w:val="00E26009"/>
    <w:rsid w:val="00E26FFE"/>
    <w:rsid w:val="00E27505"/>
    <w:rsid w:val="00E2782F"/>
    <w:rsid w:val="00E40577"/>
    <w:rsid w:val="00E40738"/>
    <w:rsid w:val="00E430BF"/>
    <w:rsid w:val="00E44362"/>
    <w:rsid w:val="00E543D6"/>
    <w:rsid w:val="00E54D25"/>
    <w:rsid w:val="00E60DA2"/>
    <w:rsid w:val="00E61C81"/>
    <w:rsid w:val="00E63359"/>
    <w:rsid w:val="00E634CB"/>
    <w:rsid w:val="00E6377B"/>
    <w:rsid w:val="00E64E66"/>
    <w:rsid w:val="00E6706C"/>
    <w:rsid w:val="00E71CB9"/>
    <w:rsid w:val="00E72475"/>
    <w:rsid w:val="00E7357F"/>
    <w:rsid w:val="00E73698"/>
    <w:rsid w:val="00E74923"/>
    <w:rsid w:val="00E77E23"/>
    <w:rsid w:val="00E8251C"/>
    <w:rsid w:val="00E838D5"/>
    <w:rsid w:val="00E844A0"/>
    <w:rsid w:val="00E85A68"/>
    <w:rsid w:val="00E86CAD"/>
    <w:rsid w:val="00E91037"/>
    <w:rsid w:val="00E93DF0"/>
    <w:rsid w:val="00E93F01"/>
    <w:rsid w:val="00EA0F8D"/>
    <w:rsid w:val="00EA18D5"/>
    <w:rsid w:val="00EA49E9"/>
    <w:rsid w:val="00EA6627"/>
    <w:rsid w:val="00EA7C54"/>
    <w:rsid w:val="00EA7E65"/>
    <w:rsid w:val="00EB1D83"/>
    <w:rsid w:val="00EB3084"/>
    <w:rsid w:val="00EB4B93"/>
    <w:rsid w:val="00EB609C"/>
    <w:rsid w:val="00ED2985"/>
    <w:rsid w:val="00ED5E92"/>
    <w:rsid w:val="00EE2563"/>
    <w:rsid w:val="00EE3D90"/>
    <w:rsid w:val="00EE6427"/>
    <w:rsid w:val="00EE645D"/>
    <w:rsid w:val="00EF7CE8"/>
    <w:rsid w:val="00F003ED"/>
    <w:rsid w:val="00F02336"/>
    <w:rsid w:val="00F04869"/>
    <w:rsid w:val="00F050BD"/>
    <w:rsid w:val="00F07F47"/>
    <w:rsid w:val="00F13ED2"/>
    <w:rsid w:val="00F15AC2"/>
    <w:rsid w:val="00F16972"/>
    <w:rsid w:val="00F17386"/>
    <w:rsid w:val="00F204A1"/>
    <w:rsid w:val="00F25590"/>
    <w:rsid w:val="00F26566"/>
    <w:rsid w:val="00F26A65"/>
    <w:rsid w:val="00F27ACB"/>
    <w:rsid w:val="00F31529"/>
    <w:rsid w:val="00F3205C"/>
    <w:rsid w:val="00F32E6B"/>
    <w:rsid w:val="00F3616F"/>
    <w:rsid w:val="00F37A36"/>
    <w:rsid w:val="00F45247"/>
    <w:rsid w:val="00F47E23"/>
    <w:rsid w:val="00F505C9"/>
    <w:rsid w:val="00F5217A"/>
    <w:rsid w:val="00F54D06"/>
    <w:rsid w:val="00F56ED3"/>
    <w:rsid w:val="00F62BF9"/>
    <w:rsid w:val="00F6618F"/>
    <w:rsid w:val="00F67D28"/>
    <w:rsid w:val="00F70DD5"/>
    <w:rsid w:val="00F72C73"/>
    <w:rsid w:val="00F73165"/>
    <w:rsid w:val="00F75E40"/>
    <w:rsid w:val="00F76F48"/>
    <w:rsid w:val="00F770BB"/>
    <w:rsid w:val="00F80A50"/>
    <w:rsid w:val="00F82BD1"/>
    <w:rsid w:val="00F90BCE"/>
    <w:rsid w:val="00F93A5E"/>
    <w:rsid w:val="00F95245"/>
    <w:rsid w:val="00FB0756"/>
    <w:rsid w:val="00FB0DB4"/>
    <w:rsid w:val="00FB18DE"/>
    <w:rsid w:val="00FB2F5C"/>
    <w:rsid w:val="00FB2F62"/>
    <w:rsid w:val="00FB3BEC"/>
    <w:rsid w:val="00FB531F"/>
    <w:rsid w:val="00FB6FE3"/>
    <w:rsid w:val="00FC16CB"/>
    <w:rsid w:val="00FC1B53"/>
    <w:rsid w:val="00FC2881"/>
    <w:rsid w:val="00FC30B6"/>
    <w:rsid w:val="00FC6621"/>
    <w:rsid w:val="00FC6B27"/>
    <w:rsid w:val="00FD14E5"/>
    <w:rsid w:val="00FD2B5E"/>
    <w:rsid w:val="00FD3F53"/>
    <w:rsid w:val="00FD7DC1"/>
    <w:rsid w:val="00FE2A9D"/>
    <w:rsid w:val="00FE2B7A"/>
    <w:rsid w:val="00FE2D44"/>
    <w:rsid w:val="00FE3BFD"/>
    <w:rsid w:val="00FE5F69"/>
    <w:rsid w:val="00FE6DD7"/>
    <w:rsid w:val="00FF46A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4046EDC6-CE6E-418E-AF47-54824CCCB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0" w:defSemiHidden="0" w:defUnhideWhenUsed="0" w:defQFormat="0" w:count="371">
    <w:lsdException w:name="Normal" w:qFormat="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iPriority="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uiPriority="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uiPriority="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uiPriority="22" w:qFormat="1"/>
    <w:lsdException w:name="Emphasis" w:uiPriority="1"/>
    <w:lsdException w:name="Document Map" w:semiHidden="1" w:uiPriority="1" w:unhideWhenUsed="1"/>
    <w:lsdException w:name="Plain Text" w:semiHidden="1" w:uiPriority="99"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lsdException w:name="No Spacing" w:uiPriority="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1"/>
    <w:lsdException w:name="Intense Quote" w:uiPriority="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
    <w:lsdException w:name="Intense Emphasis" w:uiPriority="21" w:qFormat="1"/>
    <w:lsdException w:name="Subtle Reference" w:uiPriority="1"/>
    <w:lsdException w:name="Intense Reference" w:uiPriority="1"/>
    <w:lsdException w:name="Book Title" w:uiPriority="99"/>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34BE"/>
    <w:pPr>
      <w:spacing w:after="200"/>
    </w:pPr>
    <w:rPr>
      <w:rFonts w:ascii="Cambria" w:eastAsia="Cambria" w:hAnsi="Cambria"/>
      <w:sz w:val="24"/>
      <w:szCs w:val="24"/>
      <w:lang w:val="en-AU"/>
    </w:rPr>
  </w:style>
  <w:style w:type="paragraph" w:styleId="Heading1">
    <w:name w:val="heading 1"/>
    <w:next w:val="BodyText"/>
    <w:link w:val="Heading1Char"/>
    <w:uiPriority w:val="1"/>
    <w:rsid w:val="003459DE"/>
    <w:pPr>
      <w:numPr>
        <w:numId w:val="5"/>
      </w:numPr>
      <w:spacing w:before="200" w:after="200"/>
      <w:outlineLvl w:val="0"/>
    </w:pPr>
    <w:rPr>
      <w:b/>
      <w:color w:val="007DC3"/>
      <w:szCs w:val="24"/>
    </w:rPr>
  </w:style>
  <w:style w:type="paragraph" w:styleId="Heading2">
    <w:name w:val="heading 2"/>
    <w:next w:val="BodyText"/>
    <w:link w:val="Heading2Char"/>
    <w:uiPriority w:val="1"/>
    <w:qFormat/>
    <w:rsid w:val="003459DE"/>
    <w:pPr>
      <w:numPr>
        <w:ilvl w:val="1"/>
        <w:numId w:val="5"/>
      </w:numPr>
      <w:spacing w:before="200" w:after="200"/>
      <w:outlineLvl w:val="1"/>
    </w:pPr>
    <w:rPr>
      <w:b/>
      <w:szCs w:val="24"/>
    </w:rPr>
  </w:style>
  <w:style w:type="paragraph" w:styleId="Heading3">
    <w:name w:val="heading 3"/>
    <w:next w:val="BodyText"/>
    <w:link w:val="Heading3Char"/>
    <w:uiPriority w:val="1"/>
    <w:qFormat/>
    <w:rsid w:val="003459DE"/>
    <w:pPr>
      <w:numPr>
        <w:ilvl w:val="2"/>
        <w:numId w:val="5"/>
      </w:numPr>
      <w:spacing w:before="200" w:after="200"/>
      <w:outlineLvl w:val="2"/>
    </w:pPr>
    <w:rPr>
      <w:color w:val="007DC3"/>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3459DE"/>
    <w:rPr>
      <w:b/>
      <w:color w:val="007DC3"/>
      <w:szCs w:val="24"/>
    </w:rPr>
  </w:style>
  <w:style w:type="paragraph" w:customStyle="1" w:styleId="Documenttitle">
    <w:name w:val="Document title"/>
    <w:next w:val="Documentsubheading"/>
    <w:rsid w:val="00A2660A"/>
    <w:pPr>
      <w:spacing w:before="200" w:after="200"/>
      <w:outlineLvl w:val="0"/>
    </w:pPr>
    <w:rPr>
      <w:rFonts w:cs="Arial"/>
      <w:color w:val="00BCE4"/>
      <w:sz w:val="32"/>
      <w:szCs w:val="52"/>
    </w:rPr>
  </w:style>
  <w:style w:type="paragraph" w:customStyle="1" w:styleId="BodyTextbold">
    <w:name w:val="Body Text bold"/>
    <w:basedOn w:val="BodyText"/>
    <w:qFormat/>
    <w:rsid w:val="006C18F0"/>
    <w:rPr>
      <w:b/>
    </w:rPr>
  </w:style>
  <w:style w:type="character" w:customStyle="1" w:styleId="Blue">
    <w:name w:val="Blue"/>
    <w:basedOn w:val="DefaultParagraphFont"/>
    <w:uiPriority w:val="1"/>
    <w:qFormat/>
    <w:rsid w:val="00A2660A"/>
    <w:rPr>
      <w:color w:val="007DC3"/>
    </w:rPr>
  </w:style>
  <w:style w:type="paragraph" w:customStyle="1" w:styleId="Documentsubheading">
    <w:name w:val="Document subheading"/>
    <w:next w:val="BodyText"/>
    <w:qFormat/>
    <w:rsid w:val="00A2660A"/>
    <w:pPr>
      <w:spacing w:after="200"/>
      <w:outlineLvl w:val="0"/>
    </w:pPr>
    <w:rPr>
      <w:rFonts w:cs="Arial"/>
      <w:color w:val="5F6062"/>
      <w:sz w:val="28"/>
      <w:szCs w:val="52"/>
    </w:rPr>
  </w:style>
  <w:style w:type="numbering" w:customStyle="1" w:styleId="AHPRABullets">
    <w:name w:val="AHPRA Bullets"/>
    <w:uiPriority w:val="99"/>
    <w:rsid w:val="001D006B"/>
    <w:pPr>
      <w:numPr>
        <w:numId w:val="6"/>
      </w:numPr>
    </w:pPr>
  </w:style>
  <w:style w:type="paragraph" w:customStyle="1" w:styleId="Bulletlevel1last">
    <w:name w:val="Bullet level 1 last"/>
    <w:basedOn w:val="Bulletlevel1"/>
    <w:qFormat/>
    <w:rsid w:val="0043748A"/>
    <w:pPr>
      <w:spacing w:after="200"/>
    </w:pPr>
  </w:style>
  <w:style w:type="paragraph" w:customStyle="1" w:styleId="Bulletlevel2last">
    <w:name w:val="Bullet level 2 last"/>
    <w:basedOn w:val="Bulletlevel2"/>
    <w:qFormat/>
    <w:rsid w:val="0043748A"/>
    <w:pPr>
      <w:spacing w:after="200"/>
      <w:ind w:left="738" w:hanging="369"/>
    </w:pPr>
  </w:style>
  <w:style w:type="paragraph" w:customStyle="1" w:styleId="Bulletlevel1">
    <w:name w:val="Bullet level 1"/>
    <w:qFormat/>
    <w:rsid w:val="001D006B"/>
    <w:pPr>
      <w:numPr>
        <w:numId w:val="6"/>
      </w:numPr>
    </w:pPr>
    <w:rPr>
      <w:szCs w:val="24"/>
    </w:rPr>
  </w:style>
  <w:style w:type="paragraph" w:customStyle="1" w:styleId="Bulletlevel2">
    <w:name w:val="Bullet level 2"/>
    <w:basedOn w:val="Bulletlevel1"/>
    <w:rsid w:val="001D006B"/>
    <w:pPr>
      <w:numPr>
        <w:ilvl w:val="1"/>
      </w:numPr>
    </w:pPr>
  </w:style>
  <w:style w:type="paragraph" w:customStyle="1" w:styleId="Bulletlevel3">
    <w:name w:val="Bullet level 3"/>
    <w:rsid w:val="001D006B"/>
    <w:pPr>
      <w:numPr>
        <w:ilvl w:val="2"/>
        <w:numId w:val="6"/>
      </w:numPr>
    </w:pPr>
    <w:rPr>
      <w:szCs w:val="24"/>
    </w:rPr>
  </w:style>
  <w:style w:type="paragraph" w:customStyle="1" w:styleId="Numberedlistlevel2">
    <w:name w:val="Numbered list level 2"/>
    <w:basedOn w:val="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level3last">
    <w:name w:val="Bullet level 3 last"/>
    <w:basedOn w:val="Bulletlevel3"/>
    <w:qFormat/>
    <w:rsid w:val="0043748A"/>
    <w:pPr>
      <w:spacing w:after="200"/>
    </w:pPr>
  </w:style>
  <w:style w:type="paragraph" w:customStyle="1" w:styleId="Numberedlistlevel2withspace">
    <w:name w:val="Numbered list level 2 with space"/>
    <w:basedOn w:val="Numberedlistlevel2"/>
    <w:next w:val="BodyText"/>
    <w:rsid w:val="00A10C1A"/>
    <w:pPr>
      <w:spacing w:after="240"/>
    </w:pPr>
  </w:style>
  <w:style w:type="paragraph" w:customStyle="1" w:styleId="Tableheadingwhite">
    <w:name w:val="Table heading white"/>
    <w:rsid w:val="001D12A7"/>
    <w:pPr>
      <w:spacing w:before="80" w:after="80"/>
      <w:ind w:left="113" w:right="113"/>
    </w:pPr>
    <w:rPr>
      <w:rFonts w:cs="Arial"/>
      <w:b/>
      <w:color w:val="FFFFFF"/>
      <w:lang w:val="en-AU" w:eastAsia="en-AU"/>
    </w:rPr>
  </w:style>
  <w:style w:type="paragraph" w:styleId="Footer">
    <w:name w:val="footer"/>
    <w:basedOn w:val="AHPRAfooter"/>
    <w:link w:val="FooterChar"/>
    <w:uiPriority w:val="99"/>
    <w:rsid w:val="00A2660A"/>
    <w:pPr>
      <w:jc w:val="center"/>
    </w:pPr>
  </w:style>
  <w:style w:type="paragraph" w:customStyle="1" w:styleId="Numberedlistlevel1withspace">
    <w:name w:val="Numbered list level 1 with space"/>
    <w:basedOn w:val="Numberedlistlevel1"/>
    <w:next w:val="BodyText"/>
    <w:rsid w:val="00A10C1A"/>
    <w:pPr>
      <w:spacing w:after="200"/>
    </w:pPr>
  </w:style>
  <w:style w:type="character" w:customStyle="1" w:styleId="Heading3Char">
    <w:name w:val="Heading 3 Char"/>
    <w:basedOn w:val="DefaultParagraphFont"/>
    <w:link w:val="Heading3"/>
    <w:uiPriority w:val="1"/>
    <w:rsid w:val="003459DE"/>
    <w:rPr>
      <w:color w:val="007DC3"/>
      <w:szCs w:val="24"/>
    </w:rPr>
  </w:style>
  <w:style w:type="paragraph" w:styleId="Header">
    <w:name w:val="header"/>
    <w:basedOn w:val="Normal"/>
    <w:link w:val="HeaderChar"/>
    <w:uiPriority w:val="1"/>
    <w:unhideWhenUsed/>
    <w:rsid w:val="00E73698"/>
    <w:pPr>
      <w:tabs>
        <w:tab w:val="center" w:pos="4513"/>
        <w:tab w:val="right" w:pos="9026"/>
      </w:tabs>
    </w:pPr>
    <w:rPr>
      <w:lang w:val="en-US"/>
    </w:r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unhideWhenUsed/>
    <w:rsid w:val="00E73698"/>
    <w:rPr>
      <w:sz w:val="20"/>
      <w:szCs w:val="20"/>
      <w:lang w:val="en-US"/>
    </w:rPr>
  </w:style>
  <w:style w:type="character" w:customStyle="1" w:styleId="FootnoteTextChar">
    <w:name w:val="Footnote Text Char"/>
    <w:basedOn w:val="DefaultParagraphFont"/>
    <w:link w:val="FootnoteText"/>
    <w:uiPriority w:val="1"/>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rsid w:val="003459DE"/>
    <w:rPr>
      <w:b/>
      <w:szCs w:val="24"/>
    </w:rPr>
  </w:style>
  <w:style w:type="paragraph" w:styleId="TOC2">
    <w:name w:val="toc 2"/>
    <w:basedOn w:val="Normal"/>
    <w:next w:val="Normal"/>
    <w:autoRedefine/>
    <w:uiPriority w:val="39"/>
    <w:unhideWhenUsed/>
    <w:rsid w:val="00A94DF4"/>
    <w:pPr>
      <w:spacing w:before="200"/>
      <w:ind w:left="240"/>
    </w:pPr>
    <w:rPr>
      <w:sz w:val="20"/>
      <w:lang w:val="en-US"/>
    </w:rPr>
  </w:style>
  <w:style w:type="paragraph" w:styleId="TOC1">
    <w:name w:val="toc 1"/>
    <w:next w:val="Normal"/>
    <w:autoRedefine/>
    <w:uiPriority w:val="39"/>
    <w:unhideWhenUsed/>
    <w:rsid w:val="000D15D2"/>
    <w:pPr>
      <w:tabs>
        <w:tab w:val="right" w:leader="dot" w:pos="9488"/>
      </w:tabs>
    </w:pPr>
    <w:rPr>
      <w:b/>
      <w:noProof/>
      <w:color w:val="007DC3"/>
      <w:szCs w:val="24"/>
    </w:rPr>
  </w:style>
  <w:style w:type="paragraph" w:styleId="TOC3">
    <w:name w:val="toc 3"/>
    <w:basedOn w:val="Normal"/>
    <w:next w:val="Normal"/>
    <w:autoRedefine/>
    <w:uiPriority w:val="39"/>
    <w:unhideWhenUsed/>
    <w:rsid w:val="00A94DF4"/>
    <w:pPr>
      <w:spacing w:before="200"/>
      <w:ind w:left="480"/>
    </w:pPr>
    <w:rPr>
      <w:color w:val="007DC3"/>
      <w:sz w:val="20"/>
      <w:lang w:val="en-US"/>
    </w:rPr>
  </w:style>
  <w:style w:type="character" w:styleId="Hyperlink">
    <w:name w:val="Hyperlink"/>
    <w:uiPriority w:val="99"/>
    <w:unhideWhenUsed/>
    <w:rsid w:val="00E73698"/>
    <w:rPr>
      <w:color w:val="0000FF"/>
      <w:u w:val="single"/>
    </w:rPr>
  </w:style>
  <w:style w:type="paragraph" w:customStyle="1" w:styleId="Tabletext">
    <w:name w:val="Table text"/>
    <w:rsid w:val="001D12A7"/>
    <w:pPr>
      <w:spacing w:before="80" w:after="80"/>
      <w:ind w:left="113" w:right="113"/>
    </w:pPr>
    <w:rPr>
      <w:rFonts w:cs="Arial"/>
    </w:rPr>
  </w:style>
  <w:style w:type="paragraph" w:styleId="BalloonText">
    <w:name w:val="Balloon Text"/>
    <w:basedOn w:val="Normal"/>
    <w:link w:val="BalloonTextChar"/>
    <w:uiPriority w:val="99"/>
    <w:semiHidden/>
    <w:unhideWhenUsed/>
    <w:rsid w:val="008979D5"/>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1"/>
      </w:numPr>
    </w:pPr>
  </w:style>
  <w:style w:type="numbering" w:customStyle="1" w:styleId="AHPRANumberedheadinglist">
    <w:name w:val="AHPRA Numbered heading list"/>
    <w:uiPriority w:val="99"/>
    <w:rsid w:val="000E7E28"/>
    <w:pPr>
      <w:numPr>
        <w:numId w:val="2"/>
      </w:numPr>
    </w:pPr>
  </w:style>
  <w:style w:type="paragraph" w:customStyle="1" w:styleId="Numberedlistlevel3withspace">
    <w:name w:val="Numbered list level 3 with space"/>
    <w:basedOn w:val="Numberedlistlevel3"/>
    <w:next w:val="BodyText"/>
    <w:rsid w:val="00A10C1A"/>
    <w:pPr>
      <w:spacing w:after="200"/>
    </w:pPr>
  </w:style>
  <w:style w:type="paragraph" w:customStyle="1" w:styleId="StyleAHPRASubheadingNotBold">
    <w:name w:val="Style AHPRA Subheading + Not Bold"/>
    <w:basedOn w:val="Normal"/>
    <w:uiPriority w:val="1"/>
    <w:semiHidden/>
    <w:unhideWhenUsed/>
    <w:rsid w:val="00A94DF4"/>
    <w:pPr>
      <w:spacing w:before="200"/>
    </w:pPr>
    <w:rPr>
      <w:color w:val="007DC3"/>
      <w:sz w:val="20"/>
      <w:lang w:val="en-US"/>
    </w:rPr>
  </w:style>
  <w:style w:type="character" w:customStyle="1" w:styleId="FooterChar">
    <w:name w:val="Footer Char"/>
    <w:basedOn w:val="DefaultParagraphFont"/>
    <w:link w:val="Footer"/>
    <w:uiPriority w:val="99"/>
    <w:rsid w:val="00A2660A"/>
    <w:rPr>
      <w:rFonts w:cs="Arial"/>
      <w:color w:val="5F6062"/>
      <w:sz w:val="18"/>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Normal"/>
    <w:rsid w:val="00A94DF4"/>
    <w:pPr>
      <w:spacing w:after="120"/>
    </w:pPr>
    <w:rPr>
      <w:sz w:val="18"/>
      <w:szCs w:val="18"/>
      <w:lang w:val="en-US"/>
    </w:rPr>
  </w:style>
  <w:style w:type="paragraph" w:customStyle="1" w:styleId="Numberedlistlevel1">
    <w:name w:val="Numbered list level 1"/>
    <w:rsid w:val="00A94DF4"/>
    <w:pPr>
      <w:numPr>
        <w:numId w:val="3"/>
      </w:numPr>
    </w:pPr>
    <w:rPr>
      <w:szCs w:val="24"/>
    </w:rPr>
  </w:style>
  <w:style w:type="paragraph" w:customStyle="1" w:styleId="Numberedlistlevel3">
    <w:name w:val="Numbered list level 3"/>
    <w:basedOn w:val="Numberedlistlevel1"/>
    <w:rsid w:val="0079197C"/>
    <w:pPr>
      <w:numPr>
        <w:ilvl w:val="2"/>
      </w:numPr>
    </w:pPr>
  </w:style>
  <w:style w:type="paragraph" w:customStyle="1" w:styleId="AHPRAtablebullets">
    <w:name w:val="AHPRA table bullets"/>
    <w:basedOn w:val="Bulletlevel1"/>
    <w:rsid w:val="001E4A94"/>
  </w:style>
  <w:style w:type="numbering" w:customStyle="1" w:styleId="AHPRAHeadings">
    <w:name w:val="AHPRA Headings"/>
    <w:uiPriority w:val="99"/>
    <w:rsid w:val="003459DE"/>
    <w:pPr>
      <w:numPr>
        <w:numId w:val="5"/>
      </w:numPr>
    </w:pPr>
  </w:style>
  <w:style w:type="paragraph" w:styleId="TOCHeading">
    <w:name w:val="TOC Heading"/>
    <w:basedOn w:val="Documentsubheading"/>
    <w:next w:val="Normal"/>
    <w:uiPriority w:val="39"/>
    <w:unhideWhenUsed/>
    <w:rsid w:val="00B34EDA"/>
    <w:pPr>
      <w:keepLines/>
      <w:spacing w:before="480" w:after="0" w:line="276" w:lineRule="auto"/>
      <w:outlineLvl w:val="9"/>
    </w:pPr>
    <w:rPr>
      <w:szCs w:val="28"/>
    </w:rPr>
  </w:style>
  <w:style w:type="paragraph" w:styleId="DocumentMap">
    <w:name w:val="Document Map"/>
    <w:basedOn w:val="Normal"/>
    <w:link w:val="DocumentMapChar"/>
    <w:uiPriority w:val="1"/>
    <w:semiHidden/>
    <w:unhideWhenUsed/>
    <w:rsid w:val="000E7E28"/>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customStyle="1" w:styleId="BodyTextbluebold">
    <w:name w:val="Body Text blue bold"/>
    <w:basedOn w:val="BodyText"/>
    <w:rsid w:val="006C18F0"/>
    <w:rPr>
      <w:b/>
      <w:color w:val="007DC3"/>
    </w:rPr>
  </w:style>
  <w:style w:type="numbering" w:customStyle="1" w:styleId="AHPRAlist">
    <w:name w:val="AHPRA list"/>
    <w:uiPriority w:val="99"/>
    <w:rsid w:val="00996BFC"/>
    <w:pPr>
      <w:numPr>
        <w:numId w:val="4"/>
      </w:numPr>
    </w:pPr>
  </w:style>
  <w:style w:type="paragraph" w:customStyle="1" w:styleId="xSalutation">
    <w:name w:val="xSalutation"/>
    <w:basedOn w:val="Normal"/>
    <w:qFormat/>
    <w:rsid w:val="006C18F0"/>
    <w:pPr>
      <w:spacing w:before="480"/>
    </w:pPr>
    <w:rPr>
      <w:sz w:val="20"/>
      <w:lang w:val="en-US"/>
    </w:rPr>
  </w:style>
  <w:style w:type="paragraph" w:customStyle="1" w:styleId="xHeaderP1">
    <w:name w:val="xHeaderP1"/>
    <w:qFormat/>
    <w:rsid w:val="004A78AB"/>
    <w:pPr>
      <w:spacing w:after="1560"/>
    </w:pPr>
    <w:rPr>
      <w:rFonts w:cs="Arial"/>
      <w:sz w:val="22"/>
      <w:szCs w:val="24"/>
      <w:lang w:val="en-AU" w:eastAsia="en-AU"/>
    </w:rPr>
  </w:style>
  <w:style w:type="paragraph" w:customStyle="1" w:styleId="xDate">
    <w:name w:val="xDate"/>
    <w:qFormat/>
    <w:rsid w:val="004A78AB"/>
    <w:pPr>
      <w:spacing w:after="360"/>
    </w:pPr>
    <w:rPr>
      <w:rFonts w:cs="Arial"/>
      <w:szCs w:val="24"/>
    </w:rPr>
  </w:style>
  <w:style w:type="paragraph" w:customStyle="1" w:styleId="xCC">
    <w:name w:val="xCC"/>
    <w:qFormat/>
    <w:rsid w:val="005869C7"/>
    <w:rPr>
      <w:rFonts w:cs="Arial"/>
      <w:i/>
      <w:szCs w:val="24"/>
    </w:rPr>
  </w:style>
  <w:style w:type="paragraph" w:customStyle="1" w:styleId="xSubject">
    <w:name w:val="xSubject"/>
    <w:qFormat/>
    <w:rsid w:val="005869C7"/>
    <w:pPr>
      <w:spacing w:after="240"/>
    </w:pPr>
    <w:rPr>
      <w:b/>
      <w:color w:val="007DC3"/>
      <w:szCs w:val="24"/>
    </w:rPr>
  </w:style>
  <w:style w:type="paragraph" w:customStyle="1" w:styleId="xSignoff">
    <w:name w:val="xSignoff"/>
    <w:qFormat/>
    <w:rsid w:val="005869C7"/>
    <w:pPr>
      <w:spacing w:before="480" w:after="960"/>
    </w:pPr>
    <w:rPr>
      <w:rFonts w:cs="Arial"/>
      <w:szCs w:val="24"/>
    </w:rPr>
  </w:style>
  <w:style w:type="paragraph" w:styleId="BodyText">
    <w:name w:val="Body Text"/>
    <w:basedOn w:val="Normal"/>
    <w:link w:val="BodyTextChar"/>
    <w:rsid w:val="006C18F0"/>
    <w:rPr>
      <w:sz w:val="20"/>
      <w:lang w:val="en-US"/>
    </w:rPr>
  </w:style>
  <w:style w:type="character" w:customStyle="1" w:styleId="BodyTextChar">
    <w:name w:val="Body Text Char"/>
    <w:basedOn w:val="DefaultParagraphFont"/>
    <w:link w:val="BodyText"/>
    <w:rsid w:val="003459DE"/>
    <w:rPr>
      <w:rFonts w:cs="Arial"/>
      <w:szCs w:val="24"/>
    </w:rPr>
  </w:style>
  <w:style w:type="paragraph" w:customStyle="1" w:styleId="Heading1non-numbered">
    <w:name w:val="Heading 1 non-numbered"/>
    <w:basedOn w:val="Heading1"/>
    <w:next w:val="BodyText"/>
    <w:qFormat/>
    <w:rsid w:val="00A94DF4"/>
    <w:pPr>
      <w:numPr>
        <w:numId w:val="0"/>
      </w:numPr>
    </w:pPr>
  </w:style>
  <w:style w:type="paragraph" w:customStyle="1" w:styleId="Heading2non-numbered">
    <w:name w:val="Heading 2 non-numbered"/>
    <w:basedOn w:val="Heading2"/>
    <w:next w:val="BodyText"/>
    <w:qFormat/>
    <w:rsid w:val="00A94DF4"/>
    <w:pPr>
      <w:numPr>
        <w:ilvl w:val="0"/>
        <w:numId w:val="0"/>
      </w:numPr>
    </w:pPr>
  </w:style>
  <w:style w:type="paragraph" w:customStyle="1" w:styleId="Heading3non-numbered">
    <w:name w:val="Heading 3 non-numbered"/>
    <w:basedOn w:val="Heading3"/>
    <w:next w:val="BodyText"/>
    <w:qFormat/>
    <w:rsid w:val="00A94DF4"/>
    <w:pPr>
      <w:numPr>
        <w:ilvl w:val="0"/>
        <w:numId w:val="0"/>
      </w:numPr>
    </w:pPr>
  </w:style>
  <w:style w:type="paragraph" w:customStyle="1" w:styleId="xAddress">
    <w:name w:val="xAddress"/>
    <w:qFormat/>
    <w:rsid w:val="00B66C89"/>
    <w:rPr>
      <w:rFonts w:cs="Arial"/>
      <w:szCs w:val="24"/>
      <w:lang w:val="en-AU" w:eastAsia="en-AU"/>
    </w:rPr>
  </w:style>
  <w:style w:type="paragraph" w:customStyle="1" w:styleId="Tableheadingblack">
    <w:name w:val="Table heading black"/>
    <w:basedOn w:val="Tableheadingwhite"/>
    <w:qFormat/>
    <w:rsid w:val="001F0320"/>
    <w:rPr>
      <w:color w:val="000000"/>
    </w:rPr>
  </w:style>
  <w:style w:type="paragraph" w:customStyle="1" w:styleId="TableBullet1">
    <w:name w:val="Table Bullet 1"/>
    <w:qFormat/>
    <w:rsid w:val="0021204F"/>
    <w:pPr>
      <w:numPr>
        <w:numId w:val="7"/>
      </w:numPr>
      <w:spacing w:before="80" w:after="80"/>
      <w:ind w:left="283" w:right="113" w:hanging="170"/>
    </w:pPr>
    <w:rPr>
      <w:szCs w:val="24"/>
    </w:rPr>
  </w:style>
  <w:style w:type="paragraph" w:customStyle="1" w:styleId="TableBullet2">
    <w:name w:val="Table Bullet 2"/>
    <w:qFormat/>
    <w:rsid w:val="0021204F"/>
    <w:pPr>
      <w:numPr>
        <w:ilvl w:val="1"/>
        <w:numId w:val="7"/>
      </w:numPr>
      <w:spacing w:before="80" w:after="80"/>
      <w:ind w:right="113"/>
    </w:pPr>
    <w:rPr>
      <w:szCs w:val="24"/>
    </w:rPr>
  </w:style>
  <w:style w:type="paragraph" w:customStyle="1" w:styleId="TableBullet3">
    <w:name w:val="Table Bullet 3"/>
    <w:qFormat/>
    <w:rsid w:val="0021204F"/>
    <w:pPr>
      <w:numPr>
        <w:ilvl w:val="2"/>
        <w:numId w:val="7"/>
      </w:numPr>
      <w:spacing w:before="80" w:after="80"/>
      <w:ind w:right="113"/>
    </w:pPr>
    <w:rPr>
      <w:szCs w:val="24"/>
    </w:rPr>
  </w:style>
  <w:style w:type="numbering" w:customStyle="1" w:styleId="TableBullets">
    <w:name w:val="TableBullets"/>
    <w:uiPriority w:val="99"/>
    <w:rsid w:val="00DC5407"/>
    <w:pPr>
      <w:numPr>
        <w:numId w:val="7"/>
      </w:numPr>
    </w:pPr>
  </w:style>
  <w:style w:type="table" w:customStyle="1" w:styleId="AHPRATable2">
    <w:name w:val="AHPRA Table 2"/>
    <w:basedOn w:val="TableNormal"/>
    <w:uiPriority w:val="99"/>
    <w:qFormat/>
    <w:rsid w:val="00B16755"/>
    <w:pPr>
      <w:spacing w:before="60" w:after="60"/>
      <w:ind w:left="113" w:right="113"/>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
    <w:tcPr>
      <w:shd w:val="clear" w:color="auto" w:fill="auto"/>
    </w:tcPr>
  </w:style>
  <w:style w:type="table" w:customStyle="1" w:styleId="AHPRATable1">
    <w:name w:val="AHPRA Table 1"/>
    <w:basedOn w:val="TableGrid"/>
    <w:uiPriority w:val="99"/>
    <w:qFormat/>
    <w:rsid w:val="001F0320"/>
    <w:pPr>
      <w:ind w:left="113" w:right="113"/>
    </w:pPr>
    <w:tblPr>
      <w:tblStyleRow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Pr>
    <w:tblStylePr w:type="firstRow">
      <w:tblPr/>
      <w:tcPr>
        <w:tcBorders>
          <w:bottom w:val="single" w:sz="12" w:space="0" w:color="FFFFFF"/>
        </w:tcBorders>
        <w:shd w:val="clear" w:color="auto" w:fill="007DC3"/>
      </w:tcPr>
    </w:tblStylePr>
    <w:tblStylePr w:type="firstCol">
      <w:tblPr/>
      <w:tcPr>
        <w:tcBorders>
          <w:right w:val="single" w:sz="12" w:space="0" w:color="FFFFFF"/>
        </w:tcBorders>
        <w:shd w:val="clear" w:color="auto" w:fill="007DC3"/>
      </w:tcPr>
    </w:tblStylePr>
    <w:tblStylePr w:type="band1Horz">
      <w:tblPr/>
      <w:tcPr>
        <w:shd w:val="clear" w:color="auto" w:fill="BEBFC0"/>
      </w:tcPr>
    </w:tblStylePr>
    <w:tblStylePr w:type="band2Horz">
      <w:tblPr/>
      <w:tcPr>
        <w:shd w:val="clear" w:color="auto" w:fill="DEDFDF"/>
      </w:tcPr>
    </w:tblStylePr>
  </w:style>
  <w:style w:type="paragraph" w:customStyle="1" w:styleId="AHPRANumberedlistlevel2">
    <w:name w:val="AHPRA Numbered list level 2"/>
    <w:basedOn w:val="AHPRANumberedlistlevel1"/>
    <w:rsid w:val="0084692E"/>
    <w:pPr>
      <w:ind w:firstLine="0"/>
    </w:pPr>
  </w:style>
  <w:style w:type="paragraph" w:customStyle="1" w:styleId="AHPRAtableheading">
    <w:name w:val="AHPRA table heading"/>
    <w:basedOn w:val="Normal"/>
    <w:rsid w:val="0084692E"/>
    <w:pPr>
      <w:spacing w:before="120" w:after="120"/>
      <w:jc w:val="center"/>
    </w:pPr>
    <w:rPr>
      <w:b/>
      <w:sz w:val="20"/>
    </w:rPr>
  </w:style>
  <w:style w:type="paragraph" w:customStyle="1" w:styleId="AHPRAtabletext">
    <w:name w:val="AHPRA table text"/>
    <w:basedOn w:val="Normal"/>
    <w:rsid w:val="0084692E"/>
    <w:rPr>
      <w:sz w:val="20"/>
      <w:szCs w:val="20"/>
    </w:rPr>
  </w:style>
  <w:style w:type="paragraph" w:customStyle="1" w:styleId="AHPRANumberedlistlevel1">
    <w:name w:val="AHPRA Numbered list level 1"/>
    <w:basedOn w:val="Normal"/>
    <w:qFormat/>
    <w:rsid w:val="0084692E"/>
    <w:pPr>
      <w:ind w:left="369" w:hanging="369"/>
    </w:pPr>
    <w:rPr>
      <w:sz w:val="20"/>
    </w:rPr>
  </w:style>
  <w:style w:type="paragraph" w:customStyle="1" w:styleId="AHPRANumberedlistlevel3">
    <w:name w:val="AHPRA Numbered list level 3"/>
    <w:basedOn w:val="AHPRANumberedlistlevel1"/>
    <w:rsid w:val="0084692E"/>
    <w:pPr>
      <w:ind w:firstLine="368"/>
    </w:pPr>
  </w:style>
  <w:style w:type="paragraph" w:customStyle="1" w:styleId="AHPRASubhead">
    <w:name w:val="AHPRA Subhead"/>
    <w:basedOn w:val="Normal"/>
    <w:qFormat/>
    <w:rsid w:val="008534BE"/>
    <w:rPr>
      <w:rFonts w:ascii="Arial" w:hAnsi="Arial"/>
      <w:b/>
      <w:color w:val="008EC4"/>
      <w:sz w:val="20"/>
    </w:rPr>
  </w:style>
  <w:style w:type="paragraph" w:customStyle="1" w:styleId="AHPRAbody">
    <w:name w:val="AHPRA body"/>
    <w:basedOn w:val="Normal"/>
    <w:link w:val="AHPRAbodyChar"/>
    <w:qFormat/>
    <w:rsid w:val="004254D2"/>
    <w:rPr>
      <w:rFonts w:ascii="Arial" w:hAnsi="Arial" w:cs="Arial"/>
      <w:sz w:val="20"/>
      <w:lang w:val="en-US"/>
    </w:rPr>
  </w:style>
  <w:style w:type="character" w:customStyle="1" w:styleId="AHPRAbodyChar">
    <w:name w:val="AHPRA body Char"/>
    <w:basedOn w:val="DefaultParagraphFont"/>
    <w:link w:val="AHPRAbody"/>
    <w:rsid w:val="004254D2"/>
    <w:rPr>
      <w:rFonts w:eastAsia="Cambria" w:cs="Arial"/>
      <w:szCs w:val="24"/>
    </w:rPr>
  </w:style>
  <w:style w:type="paragraph" w:customStyle="1" w:styleId="Default">
    <w:name w:val="Default"/>
    <w:rsid w:val="004254D2"/>
    <w:pPr>
      <w:autoSpaceDE w:val="0"/>
      <w:autoSpaceDN w:val="0"/>
      <w:adjustRightInd w:val="0"/>
    </w:pPr>
    <w:rPr>
      <w:rFonts w:eastAsia="Cambria" w:cs="Arial"/>
      <w:color w:val="000000"/>
      <w:sz w:val="24"/>
      <w:szCs w:val="24"/>
      <w:lang w:val="en-AU"/>
    </w:rPr>
  </w:style>
  <w:style w:type="paragraph" w:customStyle="1" w:styleId="AHPRAHeadline">
    <w:name w:val="AHPRA Headline"/>
    <w:basedOn w:val="Normal"/>
    <w:qFormat/>
    <w:rsid w:val="00965B81"/>
    <w:rPr>
      <w:rFonts w:ascii="Arial" w:hAnsi="Arial"/>
      <w:color w:val="008EC4"/>
      <w:sz w:val="28"/>
    </w:rPr>
  </w:style>
  <w:style w:type="paragraph" w:customStyle="1" w:styleId="AHPRATitle">
    <w:name w:val="AHPRA Title"/>
    <w:basedOn w:val="Normal"/>
    <w:next w:val="AHPRAHeadline"/>
    <w:qFormat/>
    <w:rsid w:val="00965B81"/>
    <w:pPr>
      <w:outlineLvl w:val="0"/>
    </w:pPr>
    <w:rPr>
      <w:rFonts w:ascii="Arial" w:hAnsi="Arial" w:cs="Arial"/>
      <w:color w:val="808080"/>
      <w:sz w:val="44"/>
      <w:szCs w:val="52"/>
    </w:rPr>
  </w:style>
  <w:style w:type="paragraph" w:customStyle="1" w:styleId="AHPRAnumberedsubheadinglevel1">
    <w:name w:val="AHPRA numbered subheading level 1"/>
    <w:basedOn w:val="Normal"/>
    <w:next w:val="Normal"/>
    <w:link w:val="AHPRAnumberedsubheadinglevel1Char"/>
    <w:rsid w:val="00965B81"/>
    <w:pPr>
      <w:numPr>
        <w:numId w:val="8"/>
      </w:numPr>
      <w:spacing w:before="200"/>
    </w:pPr>
    <w:rPr>
      <w:rFonts w:ascii="Arial" w:hAnsi="Arial"/>
      <w:b/>
      <w:color w:val="008EC4"/>
      <w:sz w:val="20"/>
      <w:lang w:val="en-US"/>
    </w:rPr>
  </w:style>
  <w:style w:type="character" w:customStyle="1" w:styleId="AHPRAnumberedsubheadinglevel1Char">
    <w:name w:val="AHPRA numbered subheading level 1 Char"/>
    <w:link w:val="AHPRAnumberedsubheadinglevel1"/>
    <w:rsid w:val="00965B81"/>
    <w:rPr>
      <w:rFonts w:eastAsia="Cambria"/>
      <w:b/>
      <w:color w:val="008EC4"/>
      <w:szCs w:val="24"/>
    </w:rPr>
  </w:style>
  <w:style w:type="paragraph" w:styleId="ListParagraph">
    <w:name w:val="List Paragraph"/>
    <w:aliases w:val="Bullets"/>
    <w:basedOn w:val="Normal"/>
    <w:link w:val="ListParagraphChar"/>
    <w:uiPriority w:val="34"/>
    <w:qFormat/>
    <w:rsid w:val="00965B81"/>
    <w:pPr>
      <w:ind w:left="720"/>
      <w:contextualSpacing/>
    </w:pPr>
  </w:style>
  <w:style w:type="character" w:customStyle="1" w:styleId="ListParagraphChar">
    <w:name w:val="List Paragraph Char"/>
    <w:aliases w:val="Bullets Char"/>
    <w:basedOn w:val="DefaultParagraphFont"/>
    <w:link w:val="ListParagraph"/>
    <w:uiPriority w:val="34"/>
    <w:locked/>
    <w:rsid w:val="00965B81"/>
    <w:rPr>
      <w:rFonts w:ascii="Cambria" w:eastAsia="Cambria" w:hAnsi="Cambria"/>
      <w:sz w:val="24"/>
      <w:szCs w:val="24"/>
      <w:lang w:val="en-AU"/>
    </w:rPr>
  </w:style>
  <w:style w:type="character" w:styleId="PageNumber">
    <w:name w:val="page number"/>
    <w:basedOn w:val="DefaultParagraphFont"/>
    <w:rsid w:val="00965B81"/>
  </w:style>
  <w:style w:type="paragraph" w:customStyle="1" w:styleId="AHPRAnumberedbulletpoint">
    <w:name w:val="AHPRA numbered bullet point"/>
    <w:basedOn w:val="AHPRAnumberedsubheadinglevel1"/>
    <w:link w:val="AHPRAnumberedbulletpointChar"/>
    <w:rsid w:val="00EA7E65"/>
    <w:pPr>
      <w:numPr>
        <w:numId w:val="0"/>
      </w:numPr>
      <w:tabs>
        <w:tab w:val="num" w:pos="360"/>
        <w:tab w:val="num" w:pos="1440"/>
      </w:tabs>
      <w:ind w:left="1440" w:hanging="360"/>
    </w:pPr>
    <w:rPr>
      <w:b w:val="0"/>
      <w:color w:val="auto"/>
    </w:rPr>
  </w:style>
  <w:style w:type="paragraph" w:customStyle="1" w:styleId="ColorfulList-Accent11">
    <w:name w:val="Colorful List - Accent 11"/>
    <w:basedOn w:val="Normal"/>
    <w:link w:val="ColorfulList-Accent1Char"/>
    <w:uiPriority w:val="34"/>
    <w:qFormat/>
    <w:rsid w:val="00F95245"/>
    <w:pPr>
      <w:ind w:left="720"/>
      <w:contextualSpacing/>
    </w:pPr>
  </w:style>
  <w:style w:type="character" w:customStyle="1" w:styleId="ColorfulList-Accent1Char">
    <w:name w:val="Colorful List - Accent 1 Char"/>
    <w:link w:val="ColorfulList-Accent11"/>
    <w:uiPriority w:val="34"/>
    <w:rsid w:val="00F95245"/>
    <w:rPr>
      <w:rFonts w:ascii="Cambria" w:eastAsia="Cambria" w:hAnsi="Cambria"/>
      <w:sz w:val="24"/>
      <w:szCs w:val="24"/>
      <w:lang w:val="en-AU"/>
    </w:rPr>
  </w:style>
  <w:style w:type="character" w:styleId="FollowedHyperlink">
    <w:name w:val="FollowedHyperlink"/>
    <w:basedOn w:val="DefaultParagraphFont"/>
    <w:uiPriority w:val="1"/>
    <w:semiHidden/>
    <w:unhideWhenUsed/>
    <w:rsid w:val="00A727F5"/>
    <w:rPr>
      <w:color w:val="5F6062" w:themeColor="followedHyperlink"/>
      <w:u w:val="single"/>
    </w:rPr>
  </w:style>
  <w:style w:type="character" w:styleId="CommentReference">
    <w:name w:val="annotation reference"/>
    <w:basedOn w:val="DefaultParagraphFont"/>
    <w:uiPriority w:val="1"/>
    <w:unhideWhenUsed/>
    <w:rsid w:val="005C54D5"/>
    <w:rPr>
      <w:sz w:val="16"/>
      <w:szCs w:val="16"/>
    </w:rPr>
  </w:style>
  <w:style w:type="paragraph" w:styleId="CommentText">
    <w:name w:val="annotation text"/>
    <w:basedOn w:val="Normal"/>
    <w:link w:val="CommentTextChar"/>
    <w:uiPriority w:val="1"/>
    <w:unhideWhenUsed/>
    <w:rsid w:val="005C54D5"/>
    <w:rPr>
      <w:sz w:val="20"/>
      <w:szCs w:val="20"/>
    </w:rPr>
  </w:style>
  <w:style w:type="character" w:customStyle="1" w:styleId="CommentTextChar">
    <w:name w:val="Comment Text Char"/>
    <w:basedOn w:val="DefaultParagraphFont"/>
    <w:link w:val="CommentText"/>
    <w:uiPriority w:val="1"/>
    <w:rsid w:val="005C54D5"/>
    <w:rPr>
      <w:rFonts w:ascii="Cambria" w:eastAsia="Cambria" w:hAnsi="Cambria"/>
      <w:lang w:val="en-AU"/>
    </w:rPr>
  </w:style>
  <w:style w:type="paragraph" w:styleId="CommentSubject">
    <w:name w:val="annotation subject"/>
    <w:basedOn w:val="CommentText"/>
    <w:next w:val="CommentText"/>
    <w:link w:val="CommentSubjectChar"/>
    <w:uiPriority w:val="1"/>
    <w:semiHidden/>
    <w:unhideWhenUsed/>
    <w:rsid w:val="005C54D5"/>
    <w:rPr>
      <w:b/>
      <w:bCs/>
    </w:rPr>
  </w:style>
  <w:style w:type="character" w:customStyle="1" w:styleId="CommentSubjectChar">
    <w:name w:val="Comment Subject Char"/>
    <w:basedOn w:val="CommentTextChar"/>
    <w:link w:val="CommentSubject"/>
    <w:uiPriority w:val="1"/>
    <w:semiHidden/>
    <w:rsid w:val="005C54D5"/>
    <w:rPr>
      <w:rFonts w:ascii="Cambria" w:eastAsia="Cambria" w:hAnsi="Cambria"/>
      <w:b/>
      <w:bCs/>
      <w:lang w:val="en-AU"/>
    </w:rPr>
  </w:style>
  <w:style w:type="paragraph" w:styleId="Revision">
    <w:name w:val="Revision"/>
    <w:hidden/>
    <w:rsid w:val="009E2BC4"/>
    <w:rPr>
      <w:rFonts w:ascii="Cambria" w:eastAsia="Cambria" w:hAnsi="Cambria"/>
      <w:sz w:val="24"/>
      <w:szCs w:val="24"/>
      <w:lang w:val="en-AU"/>
    </w:rPr>
  </w:style>
  <w:style w:type="paragraph" w:customStyle="1" w:styleId="AHPRASubheadinglevel2">
    <w:name w:val="AHPRA Subheading level 2"/>
    <w:basedOn w:val="Normal"/>
    <w:next w:val="Normal"/>
    <w:qFormat/>
    <w:rsid w:val="00BB6F8A"/>
    <w:pPr>
      <w:spacing w:before="200"/>
    </w:pPr>
    <w:rPr>
      <w:rFonts w:ascii="Arial" w:hAnsi="Arial"/>
      <w:b/>
      <w:sz w:val="20"/>
    </w:rPr>
  </w:style>
  <w:style w:type="character" w:styleId="Strong">
    <w:name w:val="Strong"/>
    <w:basedOn w:val="DefaultParagraphFont"/>
    <w:uiPriority w:val="22"/>
    <w:qFormat/>
    <w:rsid w:val="00406A62"/>
    <w:rPr>
      <w:b/>
      <w:bCs/>
      <w:i w:val="0"/>
      <w:iCs w:val="0"/>
    </w:rPr>
  </w:style>
  <w:style w:type="character" w:customStyle="1" w:styleId="AHPRAnumberedbulletpointChar">
    <w:name w:val="AHPRA numbered bullet point Char"/>
    <w:basedOn w:val="AHPRAnumberedsubheadinglevel1Char"/>
    <w:link w:val="AHPRAnumberedbulletpoint"/>
    <w:rsid w:val="00AC34B8"/>
    <w:rPr>
      <w:rFonts w:eastAsia="Cambria"/>
      <w:b/>
      <w:color w:val="008EC4"/>
      <w:szCs w:val="24"/>
    </w:rPr>
  </w:style>
  <w:style w:type="paragraph" w:styleId="PlainText">
    <w:name w:val="Plain Text"/>
    <w:basedOn w:val="Normal"/>
    <w:link w:val="PlainTextChar"/>
    <w:uiPriority w:val="99"/>
    <w:unhideWhenUsed/>
    <w:rsid w:val="003B784C"/>
    <w:pPr>
      <w:spacing w:after="0"/>
    </w:pPr>
    <w:rPr>
      <w:rFonts w:ascii="Consolas" w:eastAsia="Times New Roman" w:hAnsi="Consolas"/>
      <w:sz w:val="21"/>
      <w:szCs w:val="21"/>
      <w:lang w:eastAsia="en-AU"/>
    </w:rPr>
  </w:style>
  <w:style w:type="character" w:customStyle="1" w:styleId="PlainTextChar">
    <w:name w:val="Plain Text Char"/>
    <w:basedOn w:val="DefaultParagraphFont"/>
    <w:link w:val="PlainText"/>
    <w:uiPriority w:val="99"/>
    <w:rsid w:val="003B784C"/>
    <w:rPr>
      <w:rFonts w:ascii="Consolas" w:hAnsi="Consolas"/>
      <w:sz w:val="21"/>
      <w:szCs w:val="21"/>
      <w:lang w:val="en-AU" w:eastAsia="en-AU"/>
    </w:rPr>
  </w:style>
  <w:style w:type="paragraph" w:customStyle="1" w:styleId="AHPRABulletlevel1">
    <w:name w:val="AHPRA Bullet level 1"/>
    <w:basedOn w:val="Normal"/>
    <w:qFormat/>
    <w:rsid w:val="00A437C0"/>
    <w:pPr>
      <w:spacing w:after="0"/>
      <w:ind w:left="720" w:hanging="360"/>
    </w:pPr>
    <w:rPr>
      <w:rFonts w:ascii="Arial" w:eastAsiaTheme="minorHAnsi" w:hAnsi="Arial" w:cs="Arial"/>
      <w:sz w:val="20"/>
      <w:szCs w:val="20"/>
      <w:lang w:val="en-US"/>
    </w:rPr>
  </w:style>
  <w:style w:type="paragraph" w:customStyle="1" w:styleId="AHPRAbodybold">
    <w:name w:val="AHPRA body bold"/>
    <w:basedOn w:val="AHPRAbody"/>
    <w:link w:val="AHPRAbodyboldChar"/>
    <w:qFormat/>
    <w:rsid w:val="00A9711C"/>
    <w:rPr>
      <w:b/>
    </w:rPr>
  </w:style>
  <w:style w:type="character" w:customStyle="1" w:styleId="AHPRAbodyboldChar">
    <w:name w:val="AHPRA body bold Char"/>
    <w:basedOn w:val="AHPRAbodyChar"/>
    <w:link w:val="AHPRAbodybold"/>
    <w:rsid w:val="00A9711C"/>
    <w:rPr>
      <w:rFonts w:eastAsia="Cambria" w:cs="Arial"/>
      <w:b/>
      <w:szCs w:val="24"/>
    </w:rPr>
  </w:style>
  <w:style w:type="paragraph" w:customStyle="1" w:styleId="AHPRANumberedsubheadinglevel10">
    <w:name w:val="AHPRA Numbered subheading level 1"/>
    <w:basedOn w:val="Normal"/>
    <w:next w:val="AHPRAbody"/>
    <w:rsid w:val="00A9711C"/>
    <w:pPr>
      <w:numPr>
        <w:numId w:val="10"/>
      </w:numPr>
      <w:spacing w:before="200"/>
    </w:pPr>
    <w:rPr>
      <w:rFonts w:ascii="Arial" w:hAnsi="Arial"/>
      <w:b/>
      <w:color w:val="007DC3"/>
      <w:sz w:val="20"/>
      <w:lang w:val="en-US"/>
    </w:rPr>
  </w:style>
  <w:style w:type="paragraph" w:customStyle="1" w:styleId="AHPRANumberedsubheadinglevel2">
    <w:name w:val="AHPRA Numbered subheading level 2"/>
    <w:basedOn w:val="AHPRANumberedsubheadinglevel10"/>
    <w:next w:val="AHPRAbody"/>
    <w:rsid w:val="00A9711C"/>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A9711C"/>
    <w:pPr>
      <w:numPr>
        <w:ilvl w:val="2"/>
      </w:numPr>
    </w:pPr>
    <w:rPr>
      <w:b w:val="0"/>
      <w:color w:val="007DC3"/>
    </w:rPr>
  </w:style>
  <w:style w:type="table" w:styleId="ColorfulList-Accent1">
    <w:name w:val="Colorful List Accent 1"/>
    <w:basedOn w:val="TableNormal"/>
    <w:rsid w:val="00F770BB"/>
    <w:rPr>
      <w:color w:val="000000" w:themeColor="text1"/>
    </w:rPr>
    <w:tblPr>
      <w:tblStyleRowBandSize w:val="1"/>
      <w:tblStyleColBandSize w:val="1"/>
    </w:tblPr>
    <w:tcPr>
      <w:shd w:val="clear" w:color="auto" w:fill="E0F3FF" w:themeFill="accent1" w:themeFillTint="19"/>
    </w:tcPr>
    <w:tblStylePr w:type="firstRow">
      <w:rPr>
        <w:b/>
        <w:bCs/>
        <w:color w:val="FFFFFF" w:themeColor="background1"/>
      </w:rPr>
      <w:tblPr/>
      <w:tcPr>
        <w:tcBorders>
          <w:bottom w:val="single" w:sz="12" w:space="0" w:color="FFFFFF" w:themeColor="background1"/>
        </w:tcBorders>
        <w:shd w:val="clear" w:color="auto" w:fill="0096B6" w:themeFill="accent2" w:themeFillShade="CC"/>
      </w:tcPr>
    </w:tblStylePr>
    <w:tblStylePr w:type="lastRow">
      <w:rPr>
        <w:b/>
        <w:bCs/>
        <w:color w:val="0096B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1E2FF" w:themeFill="accent1" w:themeFillTint="3F"/>
      </w:tcPr>
    </w:tblStylePr>
    <w:tblStylePr w:type="band1Horz">
      <w:tblPr/>
      <w:tcPr>
        <w:shd w:val="clear" w:color="auto" w:fill="C0E8FF" w:themeFill="accent1" w:themeFillTint="33"/>
      </w:tcPr>
    </w:tblStylePr>
  </w:style>
  <w:style w:type="table" w:styleId="ColorfulList-Accent2">
    <w:name w:val="Colorful List Accent 2"/>
    <w:basedOn w:val="TableNormal"/>
    <w:rsid w:val="00F770BB"/>
    <w:rPr>
      <w:color w:val="000000" w:themeColor="text1"/>
    </w:rPr>
    <w:tblPr>
      <w:tblStyleRowBandSize w:val="1"/>
      <w:tblStyleColBandSize w:val="1"/>
    </w:tblPr>
    <w:tcPr>
      <w:shd w:val="clear" w:color="auto" w:fill="E3FAFF" w:themeFill="accent2" w:themeFillTint="19"/>
    </w:tcPr>
    <w:tblStylePr w:type="firstRow">
      <w:rPr>
        <w:b/>
        <w:bCs/>
        <w:color w:val="FFFFFF" w:themeColor="background1"/>
      </w:rPr>
      <w:tblPr/>
      <w:tcPr>
        <w:tcBorders>
          <w:bottom w:val="single" w:sz="12" w:space="0" w:color="FFFFFF" w:themeColor="background1"/>
        </w:tcBorders>
        <w:shd w:val="clear" w:color="auto" w:fill="0096B6" w:themeFill="accent2" w:themeFillShade="CC"/>
      </w:tcPr>
    </w:tblStylePr>
    <w:tblStylePr w:type="lastRow">
      <w:rPr>
        <w:b/>
        <w:bCs/>
        <w:color w:val="0096B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9F2FF" w:themeFill="accent2" w:themeFillTint="3F"/>
      </w:tcPr>
    </w:tblStylePr>
    <w:tblStylePr w:type="band1Horz">
      <w:tblPr/>
      <w:tcPr>
        <w:shd w:val="clear" w:color="auto" w:fill="C6F5FF" w:themeFill="accent2" w:themeFillTint="33"/>
      </w:tcPr>
    </w:tblStylePr>
  </w:style>
  <w:style w:type="character" w:customStyle="1" w:styleId="apple-converted-space">
    <w:name w:val="apple-converted-space"/>
    <w:basedOn w:val="DefaultParagraphFont"/>
    <w:rsid w:val="00BA1076"/>
  </w:style>
  <w:style w:type="paragraph" w:customStyle="1" w:styleId="ahpranumberedlistlevel10">
    <w:name w:val="ahpranumberedlistlevel1"/>
    <w:basedOn w:val="Normal"/>
    <w:uiPriority w:val="99"/>
    <w:rsid w:val="002D343E"/>
    <w:pPr>
      <w:spacing w:before="100" w:beforeAutospacing="1" w:after="100" w:afterAutospacing="1"/>
    </w:pPr>
    <w:rPr>
      <w:rFonts w:ascii="Times New Roman" w:eastAsiaTheme="minorHAnsi" w:hAnsi="Times New Roman"/>
      <w:lang w:val="en-US"/>
    </w:rPr>
  </w:style>
  <w:style w:type="paragraph" w:customStyle="1" w:styleId="default0">
    <w:name w:val="default"/>
    <w:basedOn w:val="Normal"/>
    <w:uiPriority w:val="99"/>
    <w:rsid w:val="002D343E"/>
    <w:pPr>
      <w:spacing w:before="100" w:beforeAutospacing="1" w:after="100" w:afterAutospacing="1"/>
    </w:pPr>
    <w:rPr>
      <w:rFonts w:ascii="Times New Roman" w:eastAsiaTheme="minorHAnsi" w:hAnsi="Times New Roman"/>
      <w:lang w:val="en-US"/>
    </w:rPr>
  </w:style>
  <w:style w:type="paragraph" w:customStyle="1" w:styleId="AHPRABody0">
    <w:name w:val="AHPRA Body"/>
    <w:basedOn w:val="Normal"/>
    <w:qFormat/>
    <w:rsid w:val="00D43A7E"/>
    <w:pPr>
      <w:spacing w:after="0"/>
    </w:pPr>
    <w:rPr>
      <w:rFonts w:ascii="Arial" w:eastAsia="Times New Roman" w:hAnsi="Arial" w:cs="Arial"/>
      <w:sz w:val="20"/>
      <w:szCs w:val="20"/>
      <w:lang w:eastAsia="en-AU"/>
    </w:rPr>
  </w:style>
  <w:style w:type="paragraph" w:customStyle="1" w:styleId="AHPRASubheading">
    <w:name w:val="AHPRA Subheading"/>
    <w:basedOn w:val="Normal"/>
    <w:link w:val="AHPRASubheadingChar"/>
    <w:qFormat/>
    <w:rsid w:val="007A7AF5"/>
    <w:pPr>
      <w:spacing w:before="200"/>
    </w:pPr>
    <w:rPr>
      <w:rFonts w:ascii="Arial" w:hAnsi="Arial"/>
      <w:b/>
      <w:color w:val="007DC3"/>
      <w:sz w:val="20"/>
    </w:rPr>
  </w:style>
  <w:style w:type="character" w:customStyle="1" w:styleId="AHPRASubheadingChar">
    <w:name w:val="AHPRA Subheading Char"/>
    <w:link w:val="AHPRASubheading"/>
    <w:rsid w:val="007A7AF5"/>
    <w:rPr>
      <w:rFonts w:eastAsia="Cambria"/>
      <w:b/>
      <w:color w:val="007DC3"/>
      <w:szCs w:val="24"/>
      <w:lang w:val="en-AU"/>
    </w:rPr>
  </w:style>
  <w:style w:type="paragraph" w:customStyle="1" w:styleId="AHPRABulletlevel3">
    <w:name w:val="AHPRA Bullet level 3"/>
    <w:basedOn w:val="Normal"/>
    <w:rsid w:val="00F003ED"/>
    <w:pPr>
      <w:numPr>
        <w:numId w:val="33"/>
      </w:numPr>
      <w:spacing w:after="0"/>
      <w:ind w:left="1106" w:hanging="369"/>
    </w:pPr>
    <w:rPr>
      <w:rFonts w:ascii="Arial" w:hAnsi="Arial"/>
      <w:sz w:val="20"/>
      <w:lang w:val="en-US"/>
    </w:rPr>
  </w:style>
  <w:style w:type="paragraph" w:customStyle="1" w:styleId="AHPRABulletlevel1last">
    <w:name w:val="AHPRA Bullet level 1 last"/>
    <w:basedOn w:val="AHPRABulletlevel1"/>
    <w:next w:val="Normal"/>
    <w:rsid w:val="00213539"/>
    <w:pPr>
      <w:spacing w:after="200"/>
      <w:ind w:left="0" w:firstLine="0"/>
    </w:pPr>
    <w:rPr>
      <w:rFonts w:eastAsia="Cambria" w:cs="Times New Roman"/>
      <w:szCs w:val="24"/>
      <w:lang w:val="en-AU"/>
    </w:rPr>
  </w:style>
  <w:style w:type="paragraph" w:styleId="NormalWeb">
    <w:name w:val="Normal (Web)"/>
    <w:basedOn w:val="Normal"/>
    <w:uiPriority w:val="99"/>
    <w:semiHidden/>
    <w:unhideWhenUsed/>
    <w:rsid w:val="00B06F14"/>
    <w:pPr>
      <w:spacing w:before="100" w:beforeAutospacing="1" w:after="100" w:afterAutospacing="1"/>
    </w:pPr>
    <w:rPr>
      <w:rFonts w:ascii="Times New Roman" w:eastAsia="Times New Roman" w:hAnsi="Times New Roman"/>
      <w:lang w:eastAsia="en-AU"/>
    </w:rPr>
  </w:style>
  <w:style w:type="paragraph" w:customStyle="1" w:styleId="AHPRAbodytext">
    <w:name w:val="AHPRA body text"/>
    <w:basedOn w:val="Normal"/>
    <w:rsid w:val="00453CFA"/>
    <w:rPr>
      <w:rFonts w:ascii="Arial" w:hAnsi="Arial" w:cs="Arial"/>
      <w:sz w:val="20"/>
      <w:lang w:val="en-US"/>
    </w:rPr>
  </w:style>
  <w:style w:type="numbering" w:customStyle="1" w:styleId="AHPRABullets0">
    <w:name w:val="AHPRABullets"/>
    <w:uiPriority w:val="99"/>
    <w:rsid w:val="009D5496"/>
  </w:style>
  <w:style w:type="paragraph" w:customStyle="1" w:styleId="AHPRADocumentsubheading">
    <w:name w:val="AHPRA Document subheading"/>
    <w:basedOn w:val="Normal"/>
    <w:next w:val="Normal"/>
    <w:qFormat/>
    <w:rsid w:val="009D5496"/>
    <w:pPr>
      <w:outlineLvl w:val="0"/>
    </w:pPr>
    <w:rPr>
      <w:rFonts w:ascii="Arial" w:hAnsi="Arial" w:cs="Arial"/>
      <w:color w:val="808080"/>
      <w:sz w:val="28"/>
      <w:szCs w:val="52"/>
      <w:lang w:val="en-US"/>
    </w:rPr>
  </w:style>
  <w:style w:type="character" w:customStyle="1" w:styleId="s10">
    <w:name w:val="s10"/>
    <w:basedOn w:val="DefaultParagraphFont"/>
    <w:rsid w:val="009D5496"/>
  </w:style>
  <w:style w:type="character" w:customStyle="1" w:styleId="s14">
    <w:name w:val="s14"/>
    <w:basedOn w:val="DefaultParagraphFont"/>
    <w:rsid w:val="009D54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13929">
      <w:bodyDiv w:val="1"/>
      <w:marLeft w:val="0"/>
      <w:marRight w:val="0"/>
      <w:marTop w:val="0"/>
      <w:marBottom w:val="0"/>
      <w:divBdr>
        <w:top w:val="none" w:sz="0" w:space="0" w:color="auto"/>
        <w:left w:val="none" w:sz="0" w:space="0" w:color="auto"/>
        <w:bottom w:val="none" w:sz="0" w:space="0" w:color="auto"/>
        <w:right w:val="none" w:sz="0" w:space="0" w:color="auto"/>
      </w:divBdr>
    </w:div>
    <w:div w:id="71389874">
      <w:bodyDiv w:val="1"/>
      <w:marLeft w:val="0"/>
      <w:marRight w:val="0"/>
      <w:marTop w:val="0"/>
      <w:marBottom w:val="0"/>
      <w:divBdr>
        <w:top w:val="none" w:sz="0" w:space="0" w:color="auto"/>
        <w:left w:val="none" w:sz="0" w:space="0" w:color="auto"/>
        <w:bottom w:val="none" w:sz="0" w:space="0" w:color="auto"/>
        <w:right w:val="none" w:sz="0" w:space="0" w:color="auto"/>
      </w:divBdr>
    </w:div>
    <w:div w:id="110368869">
      <w:bodyDiv w:val="1"/>
      <w:marLeft w:val="0"/>
      <w:marRight w:val="0"/>
      <w:marTop w:val="0"/>
      <w:marBottom w:val="0"/>
      <w:divBdr>
        <w:top w:val="none" w:sz="0" w:space="0" w:color="auto"/>
        <w:left w:val="none" w:sz="0" w:space="0" w:color="auto"/>
        <w:bottom w:val="none" w:sz="0" w:space="0" w:color="auto"/>
        <w:right w:val="none" w:sz="0" w:space="0" w:color="auto"/>
      </w:divBdr>
    </w:div>
    <w:div w:id="122386198">
      <w:bodyDiv w:val="1"/>
      <w:marLeft w:val="0"/>
      <w:marRight w:val="0"/>
      <w:marTop w:val="0"/>
      <w:marBottom w:val="0"/>
      <w:divBdr>
        <w:top w:val="none" w:sz="0" w:space="0" w:color="auto"/>
        <w:left w:val="none" w:sz="0" w:space="0" w:color="auto"/>
        <w:bottom w:val="none" w:sz="0" w:space="0" w:color="auto"/>
        <w:right w:val="none" w:sz="0" w:space="0" w:color="auto"/>
      </w:divBdr>
    </w:div>
    <w:div w:id="131598064">
      <w:bodyDiv w:val="1"/>
      <w:marLeft w:val="0"/>
      <w:marRight w:val="0"/>
      <w:marTop w:val="0"/>
      <w:marBottom w:val="0"/>
      <w:divBdr>
        <w:top w:val="none" w:sz="0" w:space="0" w:color="auto"/>
        <w:left w:val="none" w:sz="0" w:space="0" w:color="auto"/>
        <w:bottom w:val="none" w:sz="0" w:space="0" w:color="auto"/>
        <w:right w:val="none" w:sz="0" w:space="0" w:color="auto"/>
      </w:divBdr>
    </w:div>
    <w:div w:id="181365709">
      <w:bodyDiv w:val="1"/>
      <w:marLeft w:val="0"/>
      <w:marRight w:val="0"/>
      <w:marTop w:val="0"/>
      <w:marBottom w:val="0"/>
      <w:divBdr>
        <w:top w:val="none" w:sz="0" w:space="0" w:color="auto"/>
        <w:left w:val="none" w:sz="0" w:space="0" w:color="auto"/>
        <w:bottom w:val="none" w:sz="0" w:space="0" w:color="auto"/>
        <w:right w:val="none" w:sz="0" w:space="0" w:color="auto"/>
      </w:divBdr>
    </w:div>
    <w:div w:id="302388708">
      <w:bodyDiv w:val="1"/>
      <w:marLeft w:val="0"/>
      <w:marRight w:val="0"/>
      <w:marTop w:val="0"/>
      <w:marBottom w:val="0"/>
      <w:divBdr>
        <w:top w:val="none" w:sz="0" w:space="0" w:color="auto"/>
        <w:left w:val="none" w:sz="0" w:space="0" w:color="auto"/>
        <w:bottom w:val="none" w:sz="0" w:space="0" w:color="auto"/>
        <w:right w:val="none" w:sz="0" w:space="0" w:color="auto"/>
      </w:divBdr>
    </w:div>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346519960">
      <w:bodyDiv w:val="1"/>
      <w:marLeft w:val="0"/>
      <w:marRight w:val="0"/>
      <w:marTop w:val="0"/>
      <w:marBottom w:val="0"/>
      <w:divBdr>
        <w:top w:val="none" w:sz="0" w:space="0" w:color="auto"/>
        <w:left w:val="none" w:sz="0" w:space="0" w:color="auto"/>
        <w:bottom w:val="none" w:sz="0" w:space="0" w:color="auto"/>
        <w:right w:val="none" w:sz="0" w:space="0" w:color="auto"/>
      </w:divBdr>
    </w:div>
    <w:div w:id="366563611">
      <w:bodyDiv w:val="1"/>
      <w:marLeft w:val="0"/>
      <w:marRight w:val="0"/>
      <w:marTop w:val="0"/>
      <w:marBottom w:val="0"/>
      <w:divBdr>
        <w:top w:val="none" w:sz="0" w:space="0" w:color="auto"/>
        <w:left w:val="none" w:sz="0" w:space="0" w:color="auto"/>
        <w:bottom w:val="none" w:sz="0" w:space="0" w:color="auto"/>
        <w:right w:val="none" w:sz="0" w:space="0" w:color="auto"/>
      </w:divBdr>
    </w:div>
    <w:div w:id="401371691">
      <w:bodyDiv w:val="1"/>
      <w:marLeft w:val="0"/>
      <w:marRight w:val="0"/>
      <w:marTop w:val="0"/>
      <w:marBottom w:val="0"/>
      <w:divBdr>
        <w:top w:val="none" w:sz="0" w:space="0" w:color="auto"/>
        <w:left w:val="none" w:sz="0" w:space="0" w:color="auto"/>
        <w:bottom w:val="none" w:sz="0" w:space="0" w:color="auto"/>
        <w:right w:val="none" w:sz="0" w:space="0" w:color="auto"/>
      </w:divBdr>
    </w:div>
    <w:div w:id="406995048">
      <w:bodyDiv w:val="1"/>
      <w:marLeft w:val="0"/>
      <w:marRight w:val="0"/>
      <w:marTop w:val="0"/>
      <w:marBottom w:val="0"/>
      <w:divBdr>
        <w:top w:val="none" w:sz="0" w:space="0" w:color="auto"/>
        <w:left w:val="none" w:sz="0" w:space="0" w:color="auto"/>
        <w:bottom w:val="none" w:sz="0" w:space="0" w:color="auto"/>
        <w:right w:val="none" w:sz="0" w:space="0" w:color="auto"/>
      </w:divBdr>
    </w:div>
    <w:div w:id="502816809">
      <w:bodyDiv w:val="1"/>
      <w:marLeft w:val="0"/>
      <w:marRight w:val="0"/>
      <w:marTop w:val="0"/>
      <w:marBottom w:val="0"/>
      <w:divBdr>
        <w:top w:val="none" w:sz="0" w:space="0" w:color="auto"/>
        <w:left w:val="none" w:sz="0" w:space="0" w:color="auto"/>
        <w:bottom w:val="none" w:sz="0" w:space="0" w:color="auto"/>
        <w:right w:val="none" w:sz="0" w:space="0" w:color="auto"/>
      </w:divBdr>
    </w:div>
    <w:div w:id="503860427">
      <w:bodyDiv w:val="1"/>
      <w:marLeft w:val="0"/>
      <w:marRight w:val="0"/>
      <w:marTop w:val="0"/>
      <w:marBottom w:val="0"/>
      <w:divBdr>
        <w:top w:val="none" w:sz="0" w:space="0" w:color="auto"/>
        <w:left w:val="none" w:sz="0" w:space="0" w:color="auto"/>
        <w:bottom w:val="none" w:sz="0" w:space="0" w:color="auto"/>
        <w:right w:val="none" w:sz="0" w:space="0" w:color="auto"/>
      </w:divBdr>
    </w:div>
    <w:div w:id="507257283">
      <w:bodyDiv w:val="1"/>
      <w:marLeft w:val="0"/>
      <w:marRight w:val="0"/>
      <w:marTop w:val="0"/>
      <w:marBottom w:val="0"/>
      <w:divBdr>
        <w:top w:val="none" w:sz="0" w:space="0" w:color="auto"/>
        <w:left w:val="none" w:sz="0" w:space="0" w:color="auto"/>
        <w:bottom w:val="none" w:sz="0" w:space="0" w:color="auto"/>
        <w:right w:val="none" w:sz="0" w:space="0" w:color="auto"/>
      </w:divBdr>
    </w:div>
    <w:div w:id="680132828">
      <w:bodyDiv w:val="1"/>
      <w:marLeft w:val="0"/>
      <w:marRight w:val="0"/>
      <w:marTop w:val="0"/>
      <w:marBottom w:val="0"/>
      <w:divBdr>
        <w:top w:val="none" w:sz="0" w:space="0" w:color="auto"/>
        <w:left w:val="none" w:sz="0" w:space="0" w:color="auto"/>
        <w:bottom w:val="none" w:sz="0" w:space="0" w:color="auto"/>
        <w:right w:val="none" w:sz="0" w:space="0" w:color="auto"/>
      </w:divBdr>
      <w:divsChild>
        <w:div w:id="2090807917">
          <w:marLeft w:val="0"/>
          <w:marRight w:val="0"/>
          <w:marTop w:val="0"/>
          <w:marBottom w:val="0"/>
          <w:divBdr>
            <w:top w:val="none" w:sz="0" w:space="0" w:color="auto"/>
            <w:left w:val="none" w:sz="0" w:space="0" w:color="auto"/>
            <w:bottom w:val="none" w:sz="0" w:space="0" w:color="auto"/>
            <w:right w:val="none" w:sz="0" w:space="0" w:color="auto"/>
          </w:divBdr>
          <w:divsChild>
            <w:div w:id="868176435">
              <w:marLeft w:val="0"/>
              <w:marRight w:val="0"/>
              <w:marTop w:val="0"/>
              <w:marBottom w:val="0"/>
              <w:divBdr>
                <w:top w:val="none" w:sz="0" w:space="0" w:color="auto"/>
                <w:left w:val="none" w:sz="0" w:space="0" w:color="auto"/>
                <w:bottom w:val="none" w:sz="0" w:space="0" w:color="auto"/>
                <w:right w:val="none" w:sz="0" w:space="0" w:color="auto"/>
              </w:divBdr>
              <w:divsChild>
                <w:div w:id="6418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607951">
      <w:bodyDiv w:val="1"/>
      <w:marLeft w:val="0"/>
      <w:marRight w:val="0"/>
      <w:marTop w:val="0"/>
      <w:marBottom w:val="0"/>
      <w:divBdr>
        <w:top w:val="none" w:sz="0" w:space="0" w:color="auto"/>
        <w:left w:val="none" w:sz="0" w:space="0" w:color="auto"/>
        <w:bottom w:val="none" w:sz="0" w:space="0" w:color="auto"/>
        <w:right w:val="none" w:sz="0" w:space="0" w:color="auto"/>
      </w:divBdr>
    </w:div>
    <w:div w:id="731394311">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830214303">
      <w:bodyDiv w:val="1"/>
      <w:marLeft w:val="0"/>
      <w:marRight w:val="0"/>
      <w:marTop w:val="0"/>
      <w:marBottom w:val="0"/>
      <w:divBdr>
        <w:top w:val="none" w:sz="0" w:space="0" w:color="auto"/>
        <w:left w:val="none" w:sz="0" w:space="0" w:color="auto"/>
        <w:bottom w:val="none" w:sz="0" w:space="0" w:color="auto"/>
        <w:right w:val="none" w:sz="0" w:space="0" w:color="auto"/>
      </w:divBdr>
    </w:div>
    <w:div w:id="866795068">
      <w:bodyDiv w:val="1"/>
      <w:marLeft w:val="0"/>
      <w:marRight w:val="0"/>
      <w:marTop w:val="0"/>
      <w:marBottom w:val="0"/>
      <w:divBdr>
        <w:top w:val="none" w:sz="0" w:space="0" w:color="auto"/>
        <w:left w:val="none" w:sz="0" w:space="0" w:color="auto"/>
        <w:bottom w:val="none" w:sz="0" w:space="0" w:color="auto"/>
        <w:right w:val="none" w:sz="0" w:space="0" w:color="auto"/>
      </w:divBdr>
    </w:div>
    <w:div w:id="889077403">
      <w:bodyDiv w:val="1"/>
      <w:marLeft w:val="0"/>
      <w:marRight w:val="0"/>
      <w:marTop w:val="0"/>
      <w:marBottom w:val="0"/>
      <w:divBdr>
        <w:top w:val="none" w:sz="0" w:space="0" w:color="auto"/>
        <w:left w:val="none" w:sz="0" w:space="0" w:color="auto"/>
        <w:bottom w:val="none" w:sz="0" w:space="0" w:color="auto"/>
        <w:right w:val="none" w:sz="0" w:space="0" w:color="auto"/>
      </w:divBdr>
    </w:div>
    <w:div w:id="949623122">
      <w:bodyDiv w:val="1"/>
      <w:marLeft w:val="0"/>
      <w:marRight w:val="0"/>
      <w:marTop w:val="0"/>
      <w:marBottom w:val="0"/>
      <w:divBdr>
        <w:top w:val="none" w:sz="0" w:space="0" w:color="auto"/>
        <w:left w:val="none" w:sz="0" w:space="0" w:color="auto"/>
        <w:bottom w:val="none" w:sz="0" w:space="0" w:color="auto"/>
        <w:right w:val="none" w:sz="0" w:space="0" w:color="auto"/>
      </w:divBdr>
    </w:div>
    <w:div w:id="1006444467">
      <w:bodyDiv w:val="1"/>
      <w:marLeft w:val="0"/>
      <w:marRight w:val="0"/>
      <w:marTop w:val="0"/>
      <w:marBottom w:val="0"/>
      <w:divBdr>
        <w:top w:val="none" w:sz="0" w:space="0" w:color="auto"/>
        <w:left w:val="none" w:sz="0" w:space="0" w:color="auto"/>
        <w:bottom w:val="none" w:sz="0" w:space="0" w:color="auto"/>
        <w:right w:val="none" w:sz="0" w:space="0" w:color="auto"/>
      </w:divBdr>
    </w:div>
    <w:div w:id="1032532395">
      <w:bodyDiv w:val="1"/>
      <w:marLeft w:val="0"/>
      <w:marRight w:val="0"/>
      <w:marTop w:val="0"/>
      <w:marBottom w:val="0"/>
      <w:divBdr>
        <w:top w:val="none" w:sz="0" w:space="0" w:color="auto"/>
        <w:left w:val="none" w:sz="0" w:space="0" w:color="auto"/>
        <w:bottom w:val="none" w:sz="0" w:space="0" w:color="auto"/>
        <w:right w:val="none" w:sz="0" w:space="0" w:color="auto"/>
      </w:divBdr>
    </w:div>
    <w:div w:id="1047023810">
      <w:bodyDiv w:val="1"/>
      <w:marLeft w:val="0"/>
      <w:marRight w:val="0"/>
      <w:marTop w:val="0"/>
      <w:marBottom w:val="0"/>
      <w:divBdr>
        <w:top w:val="none" w:sz="0" w:space="0" w:color="auto"/>
        <w:left w:val="none" w:sz="0" w:space="0" w:color="auto"/>
        <w:bottom w:val="none" w:sz="0" w:space="0" w:color="auto"/>
        <w:right w:val="none" w:sz="0" w:space="0" w:color="auto"/>
      </w:divBdr>
    </w:div>
    <w:div w:id="1055852418">
      <w:bodyDiv w:val="1"/>
      <w:marLeft w:val="0"/>
      <w:marRight w:val="0"/>
      <w:marTop w:val="0"/>
      <w:marBottom w:val="0"/>
      <w:divBdr>
        <w:top w:val="none" w:sz="0" w:space="0" w:color="auto"/>
        <w:left w:val="none" w:sz="0" w:space="0" w:color="auto"/>
        <w:bottom w:val="none" w:sz="0" w:space="0" w:color="auto"/>
        <w:right w:val="none" w:sz="0" w:space="0" w:color="auto"/>
      </w:divBdr>
    </w:div>
    <w:div w:id="1088312739">
      <w:bodyDiv w:val="1"/>
      <w:marLeft w:val="0"/>
      <w:marRight w:val="0"/>
      <w:marTop w:val="0"/>
      <w:marBottom w:val="0"/>
      <w:divBdr>
        <w:top w:val="none" w:sz="0" w:space="0" w:color="auto"/>
        <w:left w:val="none" w:sz="0" w:space="0" w:color="auto"/>
        <w:bottom w:val="none" w:sz="0" w:space="0" w:color="auto"/>
        <w:right w:val="none" w:sz="0" w:space="0" w:color="auto"/>
      </w:divBdr>
    </w:div>
    <w:div w:id="1135833241">
      <w:bodyDiv w:val="1"/>
      <w:marLeft w:val="0"/>
      <w:marRight w:val="0"/>
      <w:marTop w:val="0"/>
      <w:marBottom w:val="0"/>
      <w:divBdr>
        <w:top w:val="none" w:sz="0" w:space="0" w:color="auto"/>
        <w:left w:val="none" w:sz="0" w:space="0" w:color="auto"/>
        <w:bottom w:val="none" w:sz="0" w:space="0" w:color="auto"/>
        <w:right w:val="none" w:sz="0" w:space="0" w:color="auto"/>
      </w:divBdr>
    </w:div>
    <w:div w:id="1305887473">
      <w:bodyDiv w:val="1"/>
      <w:marLeft w:val="0"/>
      <w:marRight w:val="0"/>
      <w:marTop w:val="0"/>
      <w:marBottom w:val="0"/>
      <w:divBdr>
        <w:top w:val="none" w:sz="0" w:space="0" w:color="auto"/>
        <w:left w:val="none" w:sz="0" w:space="0" w:color="auto"/>
        <w:bottom w:val="none" w:sz="0" w:space="0" w:color="auto"/>
        <w:right w:val="none" w:sz="0" w:space="0" w:color="auto"/>
      </w:divBdr>
    </w:div>
    <w:div w:id="1311715575">
      <w:bodyDiv w:val="1"/>
      <w:marLeft w:val="0"/>
      <w:marRight w:val="0"/>
      <w:marTop w:val="0"/>
      <w:marBottom w:val="0"/>
      <w:divBdr>
        <w:top w:val="none" w:sz="0" w:space="0" w:color="auto"/>
        <w:left w:val="none" w:sz="0" w:space="0" w:color="auto"/>
        <w:bottom w:val="none" w:sz="0" w:space="0" w:color="auto"/>
        <w:right w:val="none" w:sz="0" w:space="0" w:color="auto"/>
      </w:divBdr>
    </w:div>
    <w:div w:id="1352953293">
      <w:bodyDiv w:val="1"/>
      <w:marLeft w:val="0"/>
      <w:marRight w:val="0"/>
      <w:marTop w:val="0"/>
      <w:marBottom w:val="0"/>
      <w:divBdr>
        <w:top w:val="none" w:sz="0" w:space="0" w:color="auto"/>
        <w:left w:val="none" w:sz="0" w:space="0" w:color="auto"/>
        <w:bottom w:val="none" w:sz="0" w:space="0" w:color="auto"/>
        <w:right w:val="none" w:sz="0" w:space="0" w:color="auto"/>
      </w:divBdr>
    </w:div>
    <w:div w:id="1453790503">
      <w:bodyDiv w:val="1"/>
      <w:marLeft w:val="0"/>
      <w:marRight w:val="0"/>
      <w:marTop w:val="0"/>
      <w:marBottom w:val="0"/>
      <w:divBdr>
        <w:top w:val="none" w:sz="0" w:space="0" w:color="auto"/>
        <w:left w:val="none" w:sz="0" w:space="0" w:color="auto"/>
        <w:bottom w:val="none" w:sz="0" w:space="0" w:color="auto"/>
        <w:right w:val="none" w:sz="0" w:space="0" w:color="auto"/>
      </w:divBdr>
    </w:div>
    <w:div w:id="1505509305">
      <w:bodyDiv w:val="1"/>
      <w:marLeft w:val="0"/>
      <w:marRight w:val="0"/>
      <w:marTop w:val="0"/>
      <w:marBottom w:val="0"/>
      <w:divBdr>
        <w:top w:val="none" w:sz="0" w:space="0" w:color="auto"/>
        <w:left w:val="none" w:sz="0" w:space="0" w:color="auto"/>
        <w:bottom w:val="none" w:sz="0" w:space="0" w:color="auto"/>
        <w:right w:val="none" w:sz="0" w:space="0" w:color="auto"/>
      </w:divBdr>
    </w:div>
    <w:div w:id="1508400243">
      <w:bodyDiv w:val="1"/>
      <w:marLeft w:val="0"/>
      <w:marRight w:val="0"/>
      <w:marTop w:val="0"/>
      <w:marBottom w:val="0"/>
      <w:divBdr>
        <w:top w:val="none" w:sz="0" w:space="0" w:color="auto"/>
        <w:left w:val="none" w:sz="0" w:space="0" w:color="auto"/>
        <w:bottom w:val="none" w:sz="0" w:space="0" w:color="auto"/>
        <w:right w:val="none" w:sz="0" w:space="0" w:color="auto"/>
      </w:divBdr>
    </w:div>
    <w:div w:id="1627275795">
      <w:bodyDiv w:val="1"/>
      <w:marLeft w:val="0"/>
      <w:marRight w:val="0"/>
      <w:marTop w:val="0"/>
      <w:marBottom w:val="0"/>
      <w:divBdr>
        <w:top w:val="none" w:sz="0" w:space="0" w:color="auto"/>
        <w:left w:val="none" w:sz="0" w:space="0" w:color="auto"/>
        <w:bottom w:val="none" w:sz="0" w:space="0" w:color="auto"/>
        <w:right w:val="none" w:sz="0" w:space="0" w:color="auto"/>
      </w:divBdr>
    </w:div>
    <w:div w:id="1671056854">
      <w:bodyDiv w:val="1"/>
      <w:marLeft w:val="0"/>
      <w:marRight w:val="0"/>
      <w:marTop w:val="0"/>
      <w:marBottom w:val="0"/>
      <w:divBdr>
        <w:top w:val="none" w:sz="0" w:space="0" w:color="auto"/>
        <w:left w:val="none" w:sz="0" w:space="0" w:color="auto"/>
        <w:bottom w:val="none" w:sz="0" w:space="0" w:color="auto"/>
        <w:right w:val="none" w:sz="0" w:space="0" w:color="auto"/>
      </w:divBdr>
    </w:div>
    <w:div w:id="1704478339">
      <w:bodyDiv w:val="1"/>
      <w:marLeft w:val="0"/>
      <w:marRight w:val="0"/>
      <w:marTop w:val="0"/>
      <w:marBottom w:val="0"/>
      <w:divBdr>
        <w:top w:val="none" w:sz="0" w:space="0" w:color="auto"/>
        <w:left w:val="none" w:sz="0" w:space="0" w:color="auto"/>
        <w:bottom w:val="none" w:sz="0" w:space="0" w:color="auto"/>
        <w:right w:val="none" w:sz="0" w:space="0" w:color="auto"/>
      </w:divBdr>
    </w:div>
    <w:div w:id="1705982252">
      <w:bodyDiv w:val="1"/>
      <w:marLeft w:val="0"/>
      <w:marRight w:val="0"/>
      <w:marTop w:val="0"/>
      <w:marBottom w:val="0"/>
      <w:divBdr>
        <w:top w:val="none" w:sz="0" w:space="0" w:color="auto"/>
        <w:left w:val="none" w:sz="0" w:space="0" w:color="auto"/>
        <w:bottom w:val="none" w:sz="0" w:space="0" w:color="auto"/>
        <w:right w:val="none" w:sz="0" w:space="0" w:color="auto"/>
      </w:divBdr>
    </w:div>
    <w:div w:id="1712194975">
      <w:bodyDiv w:val="1"/>
      <w:marLeft w:val="0"/>
      <w:marRight w:val="0"/>
      <w:marTop w:val="0"/>
      <w:marBottom w:val="0"/>
      <w:divBdr>
        <w:top w:val="none" w:sz="0" w:space="0" w:color="auto"/>
        <w:left w:val="none" w:sz="0" w:space="0" w:color="auto"/>
        <w:bottom w:val="none" w:sz="0" w:space="0" w:color="auto"/>
        <w:right w:val="none" w:sz="0" w:space="0" w:color="auto"/>
      </w:divBdr>
    </w:div>
    <w:div w:id="1752071803">
      <w:bodyDiv w:val="1"/>
      <w:marLeft w:val="0"/>
      <w:marRight w:val="0"/>
      <w:marTop w:val="0"/>
      <w:marBottom w:val="0"/>
      <w:divBdr>
        <w:top w:val="none" w:sz="0" w:space="0" w:color="auto"/>
        <w:left w:val="none" w:sz="0" w:space="0" w:color="auto"/>
        <w:bottom w:val="none" w:sz="0" w:space="0" w:color="auto"/>
        <w:right w:val="none" w:sz="0" w:space="0" w:color="auto"/>
      </w:divBdr>
    </w:div>
    <w:div w:id="1797407780">
      <w:bodyDiv w:val="1"/>
      <w:marLeft w:val="0"/>
      <w:marRight w:val="0"/>
      <w:marTop w:val="0"/>
      <w:marBottom w:val="0"/>
      <w:divBdr>
        <w:top w:val="none" w:sz="0" w:space="0" w:color="auto"/>
        <w:left w:val="none" w:sz="0" w:space="0" w:color="auto"/>
        <w:bottom w:val="none" w:sz="0" w:space="0" w:color="auto"/>
        <w:right w:val="none" w:sz="0" w:space="0" w:color="auto"/>
      </w:divBdr>
    </w:div>
    <w:div w:id="1804233034">
      <w:bodyDiv w:val="1"/>
      <w:marLeft w:val="0"/>
      <w:marRight w:val="0"/>
      <w:marTop w:val="0"/>
      <w:marBottom w:val="0"/>
      <w:divBdr>
        <w:top w:val="none" w:sz="0" w:space="0" w:color="auto"/>
        <w:left w:val="none" w:sz="0" w:space="0" w:color="auto"/>
        <w:bottom w:val="none" w:sz="0" w:space="0" w:color="auto"/>
        <w:right w:val="none" w:sz="0" w:space="0" w:color="auto"/>
      </w:divBdr>
    </w:div>
    <w:div w:id="1808694943">
      <w:bodyDiv w:val="1"/>
      <w:marLeft w:val="0"/>
      <w:marRight w:val="0"/>
      <w:marTop w:val="0"/>
      <w:marBottom w:val="0"/>
      <w:divBdr>
        <w:top w:val="none" w:sz="0" w:space="0" w:color="auto"/>
        <w:left w:val="none" w:sz="0" w:space="0" w:color="auto"/>
        <w:bottom w:val="none" w:sz="0" w:space="0" w:color="auto"/>
        <w:right w:val="none" w:sz="0" w:space="0" w:color="auto"/>
      </w:divBdr>
    </w:div>
    <w:div w:id="1810515749">
      <w:bodyDiv w:val="1"/>
      <w:marLeft w:val="0"/>
      <w:marRight w:val="0"/>
      <w:marTop w:val="0"/>
      <w:marBottom w:val="0"/>
      <w:divBdr>
        <w:top w:val="none" w:sz="0" w:space="0" w:color="auto"/>
        <w:left w:val="none" w:sz="0" w:space="0" w:color="auto"/>
        <w:bottom w:val="none" w:sz="0" w:space="0" w:color="auto"/>
        <w:right w:val="none" w:sz="0" w:space="0" w:color="auto"/>
      </w:divBdr>
    </w:div>
    <w:div w:id="1823304350">
      <w:bodyDiv w:val="1"/>
      <w:marLeft w:val="0"/>
      <w:marRight w:val="0"/>
      <w:marTop w:val="0"/>
      <w:marBottom w:val="0"/>
      <w:divBdr>
        <w:top w:val="none" w:sz="0" w:space="0" w:color="auto"/>
        <w:left w:val="none" w:sz="0" w:space="0" w:color="auto"/>
        <w:bottom w:val="none" w:sz="0" w:space="0" w:color="auto"/>
        <w:right w:val="none" w:sz="0" w:space="0" w:color="auto"/>
      </w:divBdr>
      <w:divsChild>
        <w:div w:id="176894986">
          <w:marLeft w:val="0"/>
          <w:marRight w:val="0"/>
          <w:marTop w:val="0"/>
          <w:marBottom w:val="0"/>
          <w:divBdr>
            <w:top w:val="none" w:sz="0" w:space="0" w:color="auto"/>
            <w:left w:val="none" w:sz="0" w:space="0" w:color="auto"/>
            <w:bottom w:val="none" w:sz="0" w:space="0" w:color="auto"/>
            <w:right w:val="none" w:sz="0" w:space="0" w:color="auto"/>
          </w:divBdr>
          <w:divsChild>
            <w:div w:id="1415665537">
              <w:marLeft w:val="0"/>
              <w:marRight w:val="0"/>
              <w:marTop w:val="0"/>
              <w:marBottom w:val="0"/>
              <w:divBdr>
                <w:top w:val="none" w:sz="0" w:space="0" w:color="auto"/>
                <w:left w:val="none" w:sz="0" w:space="0" w:color="auto"/>
                <w:bottom w:val="none" w:sz="0" w:space="0" w:color="auto"/>
                <w:right w:val="none" w:sz="0" w:space="0" w:color="auto"/>
              </w:divBdr>
              <w:divsChild>
                <w:div w:id="7019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602794">
      <w:bodyDiv w:val="1"/>
      <w:marLeft w:val="0"/>
      <w:marRight w:val="0"/>
      <w:marTop w:val="0"/>
      <w:marBottom w:val="0"/>
      <w:divBdr>
        <w:top w:val="none" w:sz="0" w:space="0" w:color="auto"/>
        <w:left w:val="none" w:sz="0" w:space="0" w:color="auto"/>
        <w:bottom w:val="none" w:sz="0" w:space="0" w:color="auto"/>
        <w:right w:val="none" w:sz="0" w:space="0" w:color="auto"/>
      </w:divBdr>
    </w:div>
    <w:div w:id="1872953697">
      <w:bodyDiv w:val="1"/>
      <w:marLeft w:val="0"/>
      <w:marRight w:val="0"/>
      <w:marTop w:val="0"/>
      <w:marBottom w:val="0"/>
      <w:divBdr>
        <w:top w:val="none" w:sz="0" w:space="0" w:color="auto"/>
        <w:left w:val="none" w:sz="0" w:space="0" w:color="auto"/>
        <w:bottom w:val="none" w:sz="0" w:space="0" w:color="auto"/>
        <w:right w:val="none" w:sz="0" w:space="0" w:color="auto"/>
      </w:divBdr>
    </w:div>
    <w:div w:id="1929579910">
      <w:bodyDiv w:val="1"/>
      <w:marLeft w:val="0"/>
      <w:marRight w:val="0"/>
      <w:marTop w:val="0"/>
      <w:marBottom w:val="0"/>
      <w:divBdr>
        <w:top w:val="none" w:sz="0" w:space="0" w:color="auto"/>
        <w:left w:val="none" w:sz="0" w:space="0" w:color="auto"/>
        <w:bottom w:val="none" w:sz="0" w:space="0" w:color="auto"/>
        <w:right w:val="none" w:sz="0" w:space="0" w:color="auto"/>
      </w:divBdr>
    </w:div>
    <w:div w:id="1959527165">
      <w:bodyDiv w:val="1"/>
      <w:marLeft w:val="0"/>
      <w:marRight w:val="0"/>
      <w:marTop w:val="0"/>
      <w:marBottom w:val="0"/>
      <w:divBdr>
        <w:top w:val="none" w:sz="0" w:space="0" w:color="auto"/>
        <w:left w:val="none" w:sz="0" w:space="0" w:color="auto"/>
        <w:bottom w:val="none" w:sz="0" w:space="0" w:color="auto"/>
        <w:right w:val="none" w:sz="0" w:space="0" w:color="auto"/>
      </w:divBdr>
    </w:div>
    <w:div w:id="1976257729">
      <w:bodyDiv w:val="1"/>
      <w:marLeft w:val="0"/>
      <w:marRight w:val="0"/>
      <w:marTop w:val="0"/>
      <w:marBottom w:val="0"/>
      <w:divBdr>
        <w:top w:val="none" w:sz="0" w:space="0" w:color="auto"/>
        <w:left w:val="none" w:sz="0" w:space="0" w:color="auto"/>
        <w:bottom w:val="none" w:sz="0" w:space="0" w:color="auto"/>
        <w:right w:val="none" w:sz="0" w:space="0" w:color="auto"/>
      </w:divBdr>
      <w:divsChild>
        <w:div w:id="542911758">
          <w:marLeft w:val="0"/>
          <w:marRight w:val="0"/>
          <w:marTop w:val="0"/>
          <w:marBottom w:val="0"/>
          <w:divBdr>
            <w:top w:val="none" w:sz="0" w:space="0" w:color="auto"/>
            <w:left w:val="none" w:sz="0" w:space="0" w:color="auto"/>
            <w:bottom w:val="none" w:sz="0" w:space="0" w:color="auto"/>
            <w:right w:val="none" w:sz="0" w:space="0" w:color="auto"/>
          </w:divBdr>
          <w:divsChild>
            <w:div w:id="52967038">
              <w:marLeft w:val="0"/>
              <w:marRight w:val="0"/>
              <w:marTop w:val="0"/>
              <w:marBottom w:val="0"/>
              <w:divBdr>
                <w:top w:val="none" w:sz="0" w:space="0" w:color="auto"/>
                <w:left w:val="none" w:sz="0" w:space="0" w:color="auto"/>
                <w:bottom w:val="none" w:sz="0" w:space="0" w:color="auto"/>
                <w:right w:val="none" w:sz="0" w:space="0" w:color="auto"/>
              </w:divBdr>
              <w:divsChild>
                <w:div w:id="1888372644">
                  <w:marLeft w:val="0"/>
                  <w:marRight w:val="0"/>
                  <w:marTop w:val="0"/>
                  <w:marBottom w:val="0"/>
                  <w:divBdr>
                    <w:top w:val="none" w:sz="0" w:space="0" w:color="auto"/>
                    <w:left w:val="none" w:sz="0" w:space="0" w:color="auto"/>
                    <w:bottom w:val="none" w:sz="0" w:space="0" w:color="auto"/>
                    <w:right w:val="none" w:sz="0" w:space="0" w:color="auto"/>
                  </w:divBdr>
                  <w:divsChild>
                    <w:div w:id="1108696537">
                      <w:marLeft w:val="0"/>
                      <w:marRight w:val="0"/>
                      <w:marTop w:val="193"/>
                      <w:marBottom w:val="0"/>
                      <w:divBdr>
                        <w:top w:val="none" w:sz="0" w:space="0" w:color="auto"/>
                        <w:left w:val="none" w:sz="0" w:space="0" w:color="auto"/>
                        <w:bottom w:val="none" w:sz="0" w:space="0" w:color="auto"/>
                        <w:right w:val="none" w:sz="0" w:space="0" w:color="auto"/>
                      </w:divBdr>
                      <w:divsChild>
                        <w:div w:id="208808224">
                          <w:marLeft w:val="0"/>
                          <w:marRight w:val="0"/>
                          <w:marTop w:val="0"/>
                          <w:marBottom w:val="193"/>
                          <w:divBdr>
                            <w:top w:val="none" w:sz="0" w:space="0" w:color="auto"/>
                            <w:left w:val="none" w:sz="0" w:space="0" w:color="auto"/>
                            <w:bottom w:val="single" w:sz="4" w:space="0" w:color="DDDDDD"/>
                            <w:right w:val="none" w:sz="0" w:space="0" w:color="auto"/>
                          </w:divBdr>
                        </w:div>
                      </w:divsChild>
                    </w:div>
                  </w:divsChild>
                </w:div>
              </w:divsChild>
            </w:div>
          </w:divsChild>
        </w:div>
      </w:divsChild>
    </w:div>
    <w:div w:id="1978097916">
      <w:bodyDiv w:val="1"/>
      <w:marLeft w:val="0"/>
      <w:marRight w:val="0"/>
      <w:marTop w:val="0"/>
      <w:marBottom w:val="0"/>
      <w:divBdr>
        <w:top w:val="none" w:sz="0" w:space="0" w:color="auto"/>
        <w:left w:val="none" w:sz="0" w:space="0" w:color="auto"/>
        <w:bottom w:val="none" w:sz="0" w:space="0" w:color="auto"/>
        <w:right w:val="none" w:sz="0" w:space="0" w:color="auto"/>
      </w:divBdr>
    </w:div>
    <w:div w:id="2004308793">
      <w:bodyDiv w:val="1"/>
      <w:marLeft w:val="0"/>
      <w:marRight w:val="0"/>
      <w:marTop w:val="0"/>
      <w:marBottom w:val="0"/>
      <w:divBdr>
        <w:top w:val="none" w:sz="0" w:space="0" w:color="auto"/>
        <w:left w:val="none" w:sz="0" w:space="0" w:color="auto"/>
        <w:bottom w:val="none" w:sz="0" w:space="0" w:color="auto"/>
        <w:right w:val="none" w:sz="0" w:space="0" w:color="auto"/>
      </w:divBdr>
    </w:div>
    <w:div w:id="2008627722">
      <w:bodyDiv w:val="1"/>
      <w:marLeft w:val="0"/>
      <w:marRight w:val="0"/>
      <w:marTop w:val="0"/>
      <w:marBottom w:val="0"/>
      <w:divBdr>
        <w:top w:val="none" w:sz="0" w:space="0" w:color="auto"/>
        <w:left w:val="none" w:sz="0" w:space="0" w:color="auto"/>
        <w:bottom w:val="none" w:sz="0" w:space="0" w:color="auto"/>
        <w:right w:val="none" w:sz="0" w:space="0" w:color="auto"/>
      </w:divBdr>
    </w:div>
    <w:div w:id="2016221124">
      <w:bodyDiv w:val="1"/>
      <w:marLeft w:val="0"/>
      <w:marRight w:val="0"/>
      <w:marTop w:val="0"/>
      <w:marBottom w:val="0"/>
      <w:divBdr>
        <w:top w:val="none" w:sz="0" w:space="0" w:color="auto"/>
        <w:left w:val="none" w:sz="0" w:space="0" w:color="auto"/>
        <w:bottom w:val="none" w:sz="0" w:space="0" w:color="auto"/>
        <w:right w:val="none" w:sz="0" w:space="0" w:color="auto"/>
      </w:divBdr>
      <w:divsChild>
        <w:div w:id="411240522">
          <w:marLeft w:val="0"/>
          <w:marRight w:val="0"/>
          <w:marTop w:val="0"/>
          <w:marBottom w:val="0"/>
          <w:divBdr>
            <w:top w:val="none" w:sz="0" w:space="0" w:color="auto"/>
            <w:left w:val="none" w:sz="0" w:space="0" w:color="auto"/>
            <w:bottom w:val="none" w:sz="0" w:space="0" w:color="auto"/>
            <w:right w:val="none" w:sz="0" w:space="0" w:color="auto"/>
          </w:divBdr>
          <w:divsChild>
            <w:div w:id="1887907847">
              <w:marLeft w:val="0"/>
              <w:marRight w:val="0"/>
              <w:marTop w:val="0"/>
              <w:marBottom w:val="0"/>
              <w:divBdr>
                <w:top w:val="none" w:sz="0" w:space="0" w:color="auto"/>
                <w:left w:val="none" w:sz="0" w:space="0" w:color="auto"/>
                <w:bottom w:val="none" w:sz="0" w:space="0" w:color="auto"/>
                <w:right w:val="none" w:sz="0" w:space="0" w:color="auto"/>
              </w:divBdr>
              <w:divsChild>
                <w:div w:id="133865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480184">
      <w:bodyDiv w:val="1"/>
      <w:marLeft w:val="0"/>
      <w:marRight w:val="0"/>
      <w:marTop w:val="0"/>
      <w:marBottom w:val="0"/>
      <w:divBdr>
        <w:top w:val="none" w:sz="0" w:space="0" w:color="auto"/>
        <w:left w:val="none" w:sz="0" w:space="0" w:color="auto"/>
        <w:bottom w:val="none" w:sz="0" w:space="0" w:color="auto"/>
        <w:right w:val="none" w:sz="0" w:space="0" w:color="auto"/>
      </w:divBdr>
      <w:divsChild>
        <w:div w:id="479157901">
          <w:marLeft w:val="0"/>
          <w:marRight w:val="0"/>
          <w:marTop w:val="0"/>
          <w:marBottom w:val="0"/>
          <w:divBdr>
            <w:top w:val="none" w:sz="0" w:space="0" w:color="auto"/>
            <w:left w:val="none" w:sz="0" w:space="0" w:color="auto"/>
            <w:bottom w:val="none" w:sz="0" w:space="0" w:color="auto"/>
            <w:right w:val="none" w:sz="0" w:space="0" w:color="auto"/>
          </w:divBdr>
          <w:divsChild>
            <w:div w:id="165706461">
              <w:marLeft w:val="0"/>
              <w:marRight w:val="0"/>
              <w:marTop w:val="0"/>
              <w:marBottom w:val="0"/>
              <w:divBdr>
                <w:top w:val="none" w:sz="0" w:space="0" w:color="auto"/>
                <w:left w:val="none" w:sz="0" w:space="0" w:color="auto"/>
                <w:bottom w:val="none" w:sz="0" w:space="0" w:color="auto"/>
                <w:right w:val="none" w:sz="0" w:space="0" w:color="auto"/>
              </w:divBdr>
              <w:divsChild>
                <w:div w:id="446852495">
                  <w:marLeft w:val="0"/>
                  <w:marRight w:val="0"/>
                  <w:marTop w:val="0"/>
                  <w:marBottom w:val="0"/>
                  <w:divBdr>
                    <w:top w:val="none" w:sz="0" w:space="0" w:color="auto"/>
                    <w:left w:val="none" w:sz="0" w:space="0" w:color="auto"/>
                    <w:bottom w:val="none" w:sz="0" w:space="0" w:color="auto"/>
                    <w:right w:val="none" w:sz="0" w:space="0" w:color="auto"/>
                  </w:divBdr>
                  <w:divsChild>
                    <w:div w:id="817383710">
                      <w:marLeft w:val="0"/>
                      <w:marRight w:val="0"/>
                      <w:marTop w:val="150"/>
                      <w:marBottom w:val="0"/>
                      <w:divBdr>
                        <w:top w:val="none" w:sz="0" w:space="0" w:color="auto"/>
                        <w:left w:val="none" w:sz="0" w:space="0" w:color="auto"/>
                        <w:bottom w:val="none" w:sz="0" w:space="0" w:color="auto"/>
                        <w:right w:val="none" w:sz="0" w:space="0" w:color="auto"/>
                      </w:divBdr>
                    </w:div>
                  </w:divsChild>
                </w:div>
                <w:div w:id="768887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495986">
      <w:bodyDiv w:val="1"/>
      <w:marLeft w:val="0"/>
      <w:marRight w:val="0"/>
      <w:marTop w:val="0"/>
      <w:marBottom w:val="0"/>
      <w:divBdr>
        <w:top w:val="none" w:sz="0" w:space="0" w:color="auto"/>
        <w:left w:val="none" w:sz="0" w:space="0" w:color="auto"/>
        <w:bottom w:val="none" w:sz="0" w:space="0" w:color="auto"/>
        <w:right w:val="none" w:sz="0" w:space="0" w:color="auto"/>
      </w:divBdr>
    </w:div>
    <w:div w:id="2133552338">
      <w:bodyDiv w:val="1"/>
      <w:marLeft w:val="0"/>
      <w:marRight w:val="0"/>
      <w:marTop w:val="0"/>
      <w:marBottom w:val="0"/>
      <w:divBdr>
        <w:top w:val="none" w:sz="0" w:space="0" w:color="auto"/>
        <w:left w:val="none" w:sz="0" w:space="0" w:color="auto"/>
        <w:bottom w:val="none" w:sz="0" w:space="0" w:color="auto"/>
        <w:right w:val="none" w:sz="0" w:space="0" w:color="auto"/>
      </w:divBdr>
    </w:div>
    <w:div w:id="2143958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Search.aspx?q=national%20law"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ursingmidwiferyboard.gov.a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ursingmidwiferyboard.gov.au/Accreditation/Approved-programs-of-study.aspx"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ahpra.gov.au/News/2016-08-25-research-summit.aspx" TargetMode="External"/><Relationship Id="rId4" Type="http://schemas.openxmlformats.org/officeDocument/2006/relationships/settings" Target="settings.xml"/><Relationship Id="rId9" Type="http://schemas.openxmlformats.org/officeDocument/2006/relationships/hyperlink" Target="http://www.coronerscourt.vic.gov.au/home/coroners+written+findings/response+-+inquest+into+the+death+of+caroline+emily+lovell%2c+ahpra+and+nmba"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AHPRA">
      <a:dk1>
        <a:sysClr val="windowText" lastClr="000000"/>
      </a:dk1>
      <a:lt1>
        <a:sysClr val="window" lastClr="FFFFFF"/>
      </a:lt1>
      <a:dk2>
        <a:srgbClr val="007DC3"/>
      </a:dk2>
      <a:lt2>
        <a:srgbClr val="00BCE4"/>
      </a:lt2>
      <a:accent1>
        <a:srgbClr val="007DC3"/>
      </a:accent1>
      <a:accent2>
        <a:srgbClr val="00BCE4"/>
      </a:accent2>
      <a:accent3>
        <a:srgbClr val="00B1B0"/>
      </a:accent3>
      <a:accent4>
        <a:srgbClr val="5F6062"/>
      </a:accent4>
      <a:accent5>
        <a:srgbClr val="4BACC6"/>
      </a:accent5>
      <a:accent6>
        <a:srgbClr val="FFFFFF"/>
      </a:accent6>
      <a:hlink>
        <a:srgbClr val="0000FF"/>
      </a:hlink>
      <a:folHlink>
        <a:srgbClr val="5F606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9B5279-4AD4-41AF-A0C2-26588B2C7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691</Words>
  <Characters>4432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Meeting of the Nursing and Midwifery Board of Australia</vt:lpstr>
    </vt:vector>
  </TitlesOfParts>
  <Company>AHPRA</Company>
  <LinksUpToDate>false</LinksUpToDate>
  <CharactersWithSpaces>5113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of the Nursing and Midwifery Board of Australia</dc:title>
  <dc:subject>Communique</dc:subject>
  <dc:creator>Nursing and Midwifery Board</dc:creator>
  <cp:keywords>26 August 2016</cp:keywords>
  <cp:lastModifiedBy>Tara Johnson</cp:lastModifiedBy>
  <cp:revision>3</cp:revision>
  <cp:lastPrinted>2016-09-22T05:58:00Z</cp:lastPrinted>
  <dcterms:created xsi:type="dcterms:W3CDTF">2016-09-22T05:57:00Z</dcterms:created>
  <dcterms:modified xsi:type="dcterms:W3CDTF">2016-09-22T05:58:00Z</dcterms:modified>
</cp:coreProperties>
</file>