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91D" w:rsidRPr="00306760" w:rsidRDefault="00E9391D" w:rsidP="00E9391D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bookmarkStart w:id="0" w:name="_Toc485643174"/>
      <w:bookmarkStart w:id="1" w:name="_GoBack"/>
      <w:bookmarkEnd w:id="1"/>
      <w:r w:rsidRPr="00306760">
        <w:rPr>
          <w:rFonts w:ascii="Arial" w:hAnsi="Arial" w:cs="Arial"/>
          <w:color w:val="000000" w:themeColor="text1"/>
          <w:sz w:val="24"/>
          <w:szCs w:val="24"/>
        </w:rPr>
        <w:t>Draft Public Consultation standards mapping</w:t>
      </w:r>
      <w:bookmarkEnd w:id="0"/>
    </w:p>
    <w:p w:rsidR="00E9391D" w:rsidRPr="005767AE" w:rsidRDefault="00E9391D" w:rsidP="00E9391D">
      <w:pPr>
        <w:spacing w:before="120"/>
      </w:pPr>
      <w:r>
        <w:t xml:space="preserve">To assist in review of the </w:t>
      </w:r>
      <w:r w:rsidRPr="00801C44">
        <w:rPr>
          <w:i/>
        </w:rPr>
        <w:t>Midwife standards for practice</w:t>
      </w:r>
      <w:r>
        <w:t xml:space="preserve"> the draft standards have been mapped to the </w:t>
      </w:r>
      <w:r w:rsidRPr="006C7FC8">
        <w:t xml:space="preserve">current </w:t>
      </w:r>
      <w:r w:rsidRPr="00801C44">
        <w:rPr>
          <w:i/>
        </w:rPr>
        <w:t>National competency standards for the midwife</w:t>
      </w:r>
      <w:r>
        <w:t>.</w:t>
      </w:r>
    </w:p>
    <w:tbl>
      <w:tblPr>
        <w:tblStyle w:val="TableGrid"/>
        <w:tblW w:w="5140" w:type="pct"/>
        <w:tblLook w:val="04A0" w:firstRow="1" w:lastRow="0" w:firstColumn="1" w:lastColumn="0" w:noHBand="0" w:noVBand="1"/>
      </w:tblPr>
      <w:tblGrid>
        <w:gridCol w:w="1943"/>
        <w:gridCol w:w="7552"/>
      </w:tblGrid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rPr>
                <w:b/>
                <w:sz w:val="20"/>
              </w:rPr>
            </w:pPr>
            <w:r w:rsidRPr="005767AE">
              <w:rPr>
                <w:b/>
                <w:sz w:val="20"/>
              </w:rPr>
              <w:t>Draft NMBA Standards</w:t>
            </w:r>
          </w:p>
        </w:tc>
        <w:tc>
          <w:tcPr>
            <w:tcW w:w="3977" w:type="pct"/>
            <w:vAlign w:val="center"/>
          </w:tcPr>
          <w:p w:rsidR="00E9391D" w:rsidRPr="005767AE" w:rsidRDefault="00E9391D" w:rsidP="004C0152">
            <w:pPr>
              <w:rPr>
                <w:b/>
                <w:sz w:val="20"/>
              </w:rPr>
            </w:pPr>
            <w:r w:rsidRPr="005767AE">
              <w:rPr>
                <w:b/>
                <w:sz w:val="20"/>
              </w:rPr>
              <w:t>NMBA National competency standards for the midwife (2006)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1: Promotes evidence-based maternal health and wellbeing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3: Communicates information to facilitate decision making by woman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4: Promotes safe and effective midwifery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7: Advocates to protect the rights of women, families and communities in relation to maternity care</w:t>
            </w:r>
          </w:p>
          <w:p w:rsidR="00E9391D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9: Actively supports midwifery as a public health strategy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10: Ensures midwifery practice is culturally safe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14: Uses research to inform midwifery practice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2: Engages in respectful partnerships and professional relationships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3: Communicates information to facilitate decision making by woman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7: Advocates to protect the rights of women, families and communities in relation to maternity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8: Develops effective strategies to implement and support collaborative midwifery practice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10: Ensures midwifery practice is culturally safe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11: Bases midwifery practice on ethical decision making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12: Identifies personal beliefs and develops these in ways that enhance midwifery practice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 xml:space="preserve">Standard 3: Demonstrates </w:t>
            </w:r>
            <w:r w:rsidR="00BE124D">
              <w:rPr>
                <w:sz w:val="20"/>
                <w:szCs w:val="20"/>
              </w:rPr>
              <w:t xml:space="preserve">the capability and </w:t>
            </w:r>
            <w:r w:rsidRPr="005767AE">
              <w:rPr>
                <w:sz w:val="20"/>
                <w:szCs w:val="20"/>
              </w:rPr>
              <w:t>accountability for midwifery practice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1: Functions in accordance with legislation and common law affecting midwifery practice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2: Accepts accountability and responsibility for own actions within midwifery practice</w:t>
            </w:r>
          </w:p>
          <w:p w:rsidR="00E9391D" w:rsidRPr="000F332D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13: Acts to enhance the professional development of self and others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outlineLvl w:val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4: Undertakes comprehensive assessments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5: Assesses, plans, provides and evaluates safe and effective midwifery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6: Assesses, plans, provides and evaluates safe and effective midwifery care for the woman and/or baby with complex needs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5: Develops plans for midwifery practice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5: Assesses, plans, provides and evaluates safe and effective midwifery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6: Assesses, plans, provides and evaluates safe and effective midwifery care for the woman and/or baby with complex needs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14: Uses research to inform midwifery practice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outlineLvl w:val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6: Provides safe and quality midwifery practice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3: Communicates information to facilitate decision making by woman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5: Assesses, plans, provides and evaluates safe and effective midwifery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6: Assesses, plans, provides and evaluates safe and effective midwifery care for the woman and/or baby with complex needs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14: Uses research to inform midwifery practice</w:t>
            </w:r>
            <w:r>
              <w:rPr>
                <w:sz w:val="20"/>
              </w:rPr>
              <w:t>.</w:t>
            </w:r>
          </w:p>
        </w:tc>
      </w:tr>
      <w:tr w:rsidR="00306760" w:rsidRPr="005767AE" w:rsidTr="00306760">
        <w:tc>
          <w:tcPr>
            <w:tcW w:w="1023" w:type="pct"/>
            <w:vAlign w:val="center"/>
          </w:tcPr>
          <w:p w:rsidR="00E9391D" w:rsidRPr="005767AE" w:rsidRDefault="00E9391D" w:rsidP="004C0152">
            <w:pPr>
              <w:spacing w:after="0"/>
              <w:rPr>
                <w:sz w:val="20"/>
                <w:szCs w:val="20"/>
              </w:rPr>
            </w:pPr>
            <w:r w:rsidRPr="005767AE">
              <w:rPr>
                <w:sz w:val="20"/>
                <w:szCs w:val="20"/>
              </w:rPr>
              <w:t>Standard 7: Evaluates outcomes to improve midwifery practice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77" w:type="pct"/>
          </w:tcPr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5: Assesses, plans, provides and evaluates safe and effective midwifery care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6: Assesses, plans, provides and evaluates safe and effective midwifery care for the woman and/or baby with complex needs</w:t>
            </w:r>
          </w:p>
          <w:p w:rsidR="00E9391D" w:rsidRPr="005767AE" w:rsidRDefault="00E9391D" w:rsidP="00306760">
            <w:pPr>
              <w:spacing w:after="0"/>
              <w:rPr>
                <w:sz w:val="20"/>
              </w:rPr>
            </w:pPr>
            <w:r w:rsidRPr="005767AE">
              <w:rPr>
                <w:sz w:val="20"/>
              </w:rPr>
              <w:t>Standard 14: Uses research to inform midwifery practice</w:t>
            </w:r>
            <w:r>
              <w:rPr>
                <w:sz w:val="20"/>
              </w:rPr>
              <w:t>.</w:t>
            </w:r>
          </w:p>
        </w:tc>
      </w:tr>
    </w:tbl>
    <w:p w:rsidR="00174963" w:rsidRDefault="00174963"/>
    <w:sectPr w:rsidR="00174963" w:rsidSect="00BE124D"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11E" w:rsidRDefault="0012011E" w:rsidP="00BE124D">
      <w:pPr>
        <w:spacing w:after="0" w:line="240" w:lineRule="auto"/>
      </w:pPr>
      <w:r>
        <w:separator/>
      </w:r>
    </w:p>
  </w:endnote>
  <w:endnote w:type="continuationSeparator" w:id="0">
    <w:p w:rsidR="0012011E" w:rsidRDefault="0012011E" w:rsidP="00BE1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ordy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24D" w:rsidRDefault="00940199" w:rsidP="00B9722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124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124D" w:rsidRDefault="00BE124D" w:rsidP="00BE124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24D" w:rsidRDefault="00940199" w:rsidP="00B9722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124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5757">
      <w:rPr>
        <w:rStyle w:val="PageNumber"/>
        <w:noProof/>
      </w:rPr>
      <w:t>10</w:t>
    </w:r>
    <w:r>
      <w:rPr>
        <w:rStyle w:val="PageNumber"/>
      </w:rPr>
      <w:fldChar w:fldCharType="end"/>
    </w:r>
  </w:p>
  <w:p w:rsidR="00BE124D" w:rsidRPr="00BE124D" w:rsidRDefault="00BE124D" w:rsidP="00BE124D">
    <w:pPr>
      <w:rPr>
        <w:sz w:val="20"/>
        <w:szCs w:val="20"/>
      </w:rPr>
    </w:pPr>
    <w:r w:rsidRPr="00BE124D">
      <w:rPr>
        <w:sz w:val="20"/>
        <w:szCs w:val="20"/>
      </w:rPr>
      <w:t>NMBA Midwife standards for practice Public Consultation Background Pape</w:t>
    </w:r>
    <w:r>
      <w:rPr>
        <w:sz w:val="20"/>
        <w:szCs w:val="20"/>
      </w:rPr>
      <w:t xml:space="preserve">r. </w:t>
    </w:r>
    <w:r>
      <w:rPr>
        <w:sz w:val="20"/>
        <w:szCs w:val="20"/>
      </w:rPr>
      <w:tab/>
    </w:r>
    <w:r w:rsidRPr="00BE124D">
      <w:rPr>
        <w:sz w:val="20"/>
        <w:szCs w:val="20"/>
      </w:rPr>
      <w:t>3</w:t>
    </w:r>
    <w:r w:rsidRPr="00BE124D">
      <w:rPr>
        <w:sz w:val="20"/>
        <w:szCs w:val="20"/>
        <w:vertAlign w:val="superscript"/>
      </w:rPr>
      <w:t>rd</w:t>
    </w:r>
    <w:r w:rsidRPr="00BE124D">
      <w:rPr>
        <w:sz w:val="20"/>
        <w:szCs w:val="20"/>
      </w:rPr>
      <w:t xml:space="preserve"> June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11E" w:rsidRDefault="0012011E" w:rsidP="00BE124D">
      <w:pPr>
        <w:spacing w:after="0" w:line="240" w:lineRule="auto"/>
      </w:pPr>
      <w:r>
        <w:separator/>
      </w:r>
    </w:p>
  </w:footnote>
  <w:footnote w:type="continuationSeparator" w:id="0">
    <w:p w:rsidR="0012011E" w:rsidRDefault="0012011E" w:rsidP="00BE1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0912"/>
    <w:multiLevelType w:val="multilevel"/>
    <w:tmpl w:val="E844F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D50680D"/>
    <w:multiLevelType w:val="hybridMultilevel"/>
    <w:tmpl w:val="28885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B079E"/>
    <w:multiLevelType w:val="hybridMultilevel"/>
    <w:tmpl w:val="DEECA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F1F69"/>
    <w:multiLevelType w:val="hybridMultilevel"/>
    <w:tmpl w:val="7D6C33C8"/>
    <w:lvl w:ilvl="0" w:tplc="F7145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WordyLight" w:hAnsi="WordyLight" w:hint="default"/>
      </w:rPr>
    </w:lvl>
    <w:lvl w:ilvl="1" w:tplc="BC2A2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ordyLight" w:hAnsi="WordyLight" w:hint="default"/>
      </w:rPr>
    </w:lvl>
    <w:lvl w:ilvl="2" w:tplc="6BA28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ordyLight" w:hAnsi="WordyLight" w:hint="default"/>
      </w:rPr>
    </w:lvl>
    <w:lvl w:ilvl="3" w:tplc="3FFAD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WordyLight" w:hAnsi="WordyLight" w:hint="default"/>
      </w:rPr>
    </w:lvl>
    <w:lvl w:ilvl="4" w:tplc="3CC25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WordyLight" w:hAnsi="WordyLight" w:hint="default"/>
      </w:rPr>
    </w:lvl>
    <w:lvl w:ilvl="5" w:tplc="DE526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ordyLight" w:hAnsi="WordyLight" w:hint="default"/>
      </w:rPr>
    </w:lvl>
    <w:lvl w:ilvl="6" w:tplc="47CCB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WordyLight" w:hAnsi="WordyLight" w:hint="default"/>
      </w:rPr>
    </w:lvl>
    <w:lvl w:ilvl="7" w:tplc="2B7A4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WordyLight" w:hAnsi="WordyLight" w:hint="default"/>
      </w:rPr>
    </w:lvl>
    <w:lvl w:ilvl="8" w:tplc="0E10F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ordyLight" w:hAnsi="WordyLight" w:hint="default"/>
      </w:rPr>
    </w:lvl>
  </w:abstractNum>
  <w:abstractNum w:abstractNumId="4" w15:restartNumberingAfterBreak="0">
    <w:nsid w:val="1FF3678F"/>
    <w:multiLevelType w:val="hybridMultilevel"/>
    <w:tmpl w:val="39165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F7963"/>
    <w:multiLevelType w:val="multilevel"/>
    <w:tmpl w:val="621E7620"/>
    <w:styleLink w:val="Style1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085167D"/>
    <w:multiLevelType w:val="hybridMultilevel"/>
    <w:tmpl w:val="D1789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F74F8"/>
    <w:multiLevelType w:val="hybridMultilevel"/>
    <w:tmpl w:val="38929FE2"/>
    <w:lvl w:ilvl="0" w:tplc="F714577C">
      <w:start w:val="1"/>
      <w:numFmt w:val="bullet"/>
      <w:lvlText w:val="•"/>
      <w:lvlJc w:val="left"/>
      <w:pPr>
        <w:ind w:left="720" w:hanging="360"/>
      </w:pPr>
      <w:rPr>
        <w:rFonts w:ascii="WordyLight" w:hAnsi="WordyLight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4D6900AC"/>
    <w:multiLevelType w:val="hybridMultilevel"/>
    <w:tmpl w:val="F7AE9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D32EF"/>
    <w:multiLevelType w:val="multilevel"/>
    <w:tmpl w:val="4AAC08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52947"/>
    <w:multiLevelType w:val="multilevel"/>
    <w:tmpl w:val="370C17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37E3E0D"/>
    <w:multiLevelType w:val="hybridMultilevel"/>
    <w:tmpl w:val="52864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AA0651"/>
    <w:multiLevelType w:val="multilevel"/>
    <w:tmpl w:val="09F8E56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C5D0061"/>
    <w:multiLevelType w:val="multilevel"/>
    <w:tmpl w:val="B68831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DEB2619"/>
    <w:multiLevelType w:val="multilevel"/>
    <w:tmpl w:val="621E7620"/>
    <w:numStyleLink w:val="Style1"/>
  </w:abstractNum>
  <w:abstractNum w:abstractNumId="15" w15:restartNumberingAfterBreak="0">
    <w:nsid w:val="7A80542F"/>
    <w:multiLevelType w:val="hybridMultilevel"/>
    <w:tmpl w:val="8BD84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4735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15"/>
  </w:num>
  <w:num w:numId="6">
    <w:abstractNumId w:val="2"/>
  </w:num>
  <w:num w:numId="7">
    <w:abstractNumId w:val="5"/>
  </w:num>
  <w:num w:numId="8">
    <w:abstractNumId w:val="16"/>
  </w:num>
  <w:num w:numId="9">
    <w:abstractNumId w:val="14"/>
  </w:num>
  <w:num w:numId="10">
    <w:abstractNumId w:val="10"/>
  </w:num>
  <w:num w:numId="11">
    <w:abstractNumId w:val="12"/>
  </w:num>
  <w:num w:numId="12">
    <w:abstractNumId w:val="9"/>
  </w:num>
  <w:num w:numId="13">
    <w:abstractNumId w:val="0"/>
  </w:num>
  <w:num w:numId="14">
    <w:abstractNumId w:val="13"/>
  </w:num>
  <w:num w:numId="15">
    <w:abstractNumId w:val="6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391D"/>
    <w:rsid w:val="00096EF0"/>
    <w:rsid w:val="0012011E"/>
    <w:rsid w:val="001242B0"/>
    <w:rsid w:val="0014196C"/>
    <w:rsid w:val="001704C1"/>
    <w:rsid w:val="00174963"/>
    <w:rsid w:val="001D3794"/>
    <w:rsid w:val="002834AF"/>
    <w:rsid w:val="00295AB5"/>
    <w:rsid w:val="00306760"/>
    <w:rsid w:val="003450E5"/>
    <w:rsid w:val="003F2EF7"/>
    <w:rsid w:val="004F0620"/>
    <w:rsid w:val="00502E62"/>
    <w:rsid w:val="00541680"/>
    <w:rsid w:val="005E02FD"/>
    <w:rsid w:val="00723122"/>
    <w:rsid w:val="00766E0D"/>
    <w:rsid w:val="008262B3"/>
    <w:rsid w:val="008323B0"/>
    <w:rsid w:val="0090558D"/>
    <w:rsid w:val="00914AAE"/>
    <w:rsid w:val="00921627"/>
    <w:rsid w:val="00940199"/>
    <w:rsid w:val="0095279F"/>
    <w:rsid w:val="00A2441D"/>
    <w:rsid w:val="00A46042"/>
    <w:rsid w:val="00A65757"/>
    <w:rsid w:val="00B76B0E"/>
    <w:rsid w:val="00BE124D"/>
    <w:rsid w:val="00C45150"/>
    <w:rsid w:val="00CA3BFE"/>
    <w:rsid w:val="00CD4E88"/>
    <w:rsid w:val="00CF3920"/>
    <w:rsid w:val="00DC30AD"/>
    <w:rsid w:val="00E02D90"/>
    <w:rsid w:val="00E87D6D"/>
    <w:rsid w:val="00E9391D"/>
    <w:rsid w:val="00EB5F51"/>
    <w:rsid w:val="00F646A1"/>
    <w:rsid w:val="00F77E25"/>
    <w:rsid w:val="00F8689B"/>
    <w:rsid w:val="00FA45F4"/>
    <w:rsid w:val="00FE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5065FE-8471-48AE-85D4-85BF2293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91D"/>
    <w:pPr>
      <w:spacing w:after="120" w:line="276" w:lineRule="auto"/>
    </w:pPr>
    <w:rPr>
      <w:rFonts w:eastAsiaTheme="minorEastAsia" w:cs="Times New Roman"/>
      <w:sz w:val="22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3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391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AU"/>
    </w:rPr>
  </w:style>
  <w:style w:type="paragraph" w:styleId="ListParagraph">
    <w:name w:val="List Paragraph"/>
    <w:aliases w:val="List Paragraph1,List Paragraph11,Recommendation,First level bullet point,Bullet point,Body Text1,Body text,standard lewis,NAST Quote,Bullets,CV text,Dot pt,F5 List Paragraph,FooterText,L,List Paragraph111,List Paragraph2,列"/>
    <w:basedOn w:val="Normal"/>
    <w:link w:val="ListParagraphChar"/>
    <w:uiPriority w:val="34"/>
    <w:qFormat/>
    <w:rsid w:val="00E9391D"/>
    <w:pPr>
      <w:ind w:left="720"/>
      <w:contextualSpacing/>
    </w:pPr>
  </w:style>
  <w:style w:type="table" w:styleId="TableGrid">
    <w:name w:val="Table Grid"/>
    <w:basedOn w:val="TableNormal"/>
    <w:uiPriority w:val="59"/>
    <w:rsid w:val="00E9391D"/>
    <w:rPr>
      <w:rFonts w:eastAsiaTheme="minorEastAsia"/>
      <w:color w:val="212121"/>
      <w:sz w:val="22"/>
      <w:szCs w:val="22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E9391D"/>
    <w:rPr>
      <w:color w:val="0563C1" w:themeColor="hyperlink"/>
      <w:u w:val="single"/>
    </w:rPr>
  </w:style>
  <w:style w:type="paragraph" w:customStyle="1" w:styleId="EndNoteBibliography">
    <w:name w:val="EndNote Bibliography"/>
    <w:basedOn w:val="Normal"/>
    <w:rsid w:val="00E9391D"/>
    <w:pPr>
      <w:spacing w:line="240" w:lineRule="auto"/>
    </w:pPr>
    <w:rPr>
      <w:rFonts w:cs="Arial"/>
      <w:sz w:val="20"/>
    </w:rPr>
  </w:style>
  <w:style w:type="character" w:customStyle="1" w:styleId="ListParagraphChar">
    <w:name w:val="List Paragraph Char"/>
    <w:aliases w:val="List Paragraph1 Char,List Paragraph11 Char,Recommendation Char,First level bullet point Char,Bullet point Char,Body Text1 Char,Body text Char,standard lewis Char,NAST Quote Char,Bullets Char,CV text Char,Dot pt Char,FooterText Char"/>
    <w:link w:val="ListParagraph"/>
    <w:uiPriority w:val="34"/>
    <w:locked/>
    <w:rsid w:val="00E9391D"/>
    <w:rPr>
      <w:rFonts w:eastAsiaTheme="minorEastAsia" w:cs="Times New Roman"/>
      <w:sz w:val="22"/>
      <w:szCs w:val="24"/>
      <w:lang w:val="en-AU"/>
    </w:rPr>
  </w:style>
  <w:style w:type="paragraph" w:styleId="FootnoteText">
    <w:name w:val="footnote text"/>
    <w:basedOn w:val="Normal"/>
    <w:link w:val="FootnoteTextChar"/>
    <w:uiPriority w:val="99"/>
    <w:unhideWhenUsed/>
    <w:rsid w:val="00BE124D"/>
    <w:pPr>
      <w:spacing w:after="0" w:line="240" w:lineRule="auto"/>
    </w:pPr>
    <w:rPr>
      <w:rFonts w:asciiTheme="minorHAnsi" w:hAnsiTheme="minorHAnsi"/>
      <w:sz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E124D"/>
    <w:rPr>
      <w:rFonts w:asciiTheme="minorHAnsi" w:eastAsiaTheme="minorEastAsia" w:hAnsiTheme="minorHAnsi" w:cs="Times New Roman"/>
      <w:sz w:val="24"/>
      <w:szCs w:val="24"/>
    </w:rPr>
  </w:style>
  <w:style w:type="character" w:styleId="FootnoteReference">
    <w:name w:val="footnote reference"/>
    <w:basedOn w:val="DefaultParagraphFont"/>
    <w:uiPriority w:val="1"/>
    <w:unhideWhenUsed/>
    <w:rsid w:val="00BE124D"/>
    <w:rPr>
      <w:vertAlign w:val="superscript"/>
    </w:rPr>
  </w:style>
  <w:style w:type="numbering" w:customStyle="1" w:styleId="Style1">
    <w:name w:val="Style1"/>
    <w:uiPriority w:val="99"/>
    <w:rsid w:val="00BE124D"/>
    <w:pPr>
      <w:numPr>
        <w:numId w:val="7"/>
      </w:numPr>
    </w:pPr>
  </w:style>
  <w:style w:type="paragraph" w:styleId="Footer">
    <w:name w:val="footer"/>
    <w:basedOn w:val="Normal"/>
    <w:link w:val="FooterChar"/>
    <w:uiPriority w:val="99"/>
    <w:unhideWhenUsed/>
    <w:rsid w:val="00BE1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24D"/>
    <w:rPr>
      <w:rFonts w:eastAsiaTheme="minorEastAsia" w:cs="Times New Roman"/>
      <w:sz w:val="22"/>
      <w:szCs w:val="24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BE124D"/>
  </w:style>
  <w:style w:type="paragraph" w:styleId="Header">
    <w:name w:val="header"/>
    <w:basedOn w:val="Normal"/>
    <w:link w:val="HeaderChar"/>
    <w:uiPriority w:val="99"/>
    <w:unhideWhenUsed/>
    <w:rsid w:val="00BE1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24D"/>
    <w:rPr>
      <w:rFonts w:eastAsiaTheme="minorEastAsia" w:cs="Times New Roman"/>
      <w:sz w:val="22"/>
      <w:szCs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757"/>
    <w:rPr>
      <w:rFonts w:ascii="Tahoma" w:eastAsiaTheme="minorEastAsi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2613</Characters>
  <Application>Microsoft Office Word</Application>
  <DocSecurity>0</DocSecurity>
  <Lines>48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AHPRA</Company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consultation - Midwife standards for practice - Mapping to the current National competency standards for the midwife</dc:title>
  <dc:subject>Consultation</dc:subject>
  <dc:creator>Nursing and Midwifery Board</dc:creator>
  <cp:keywords/>
  <dc:description/>
  <cp:lastModifiedBy>Sheryl Kamath</cp:lastModifiedBy>
  <cp:revision>2</cp:revision>
  <dcterms:created xsi:type="dcterms:W3CDTF">2017-07-02T22:13:00Z</dcterms:created>
  <dcterms:modified xsi:type="dcterms:W3CDTF">2017-07-02T22:13:00Z</dcterms:modified>
</cp:coreProperties>
</file>