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5330A7" w:rsidRDefault="008B35D9" w:rsidP="005330A7">
      <w:pPr>
        <w:pStyle w:val="AHPRADocumenttitle"/>
      </w:pPr>
      <w:bookmarkStart w:id="0" w:name="_GoBack"/>
      <w:bookmarkEnd w:id="0"/>
      <w:r>
        <w:rPr>
          <w:noProof/>
          <w:lang w:val="en-GB" w:eastAsia="en-GB"/>
        </w:rPr>
        <w:pict>
          <v:shapetype id="_x0000_t32" coordsize="21600,21600" o:spt="32" o:oned="t" path="m,l21600,21600e" filled="f">
            <v:path arrowok="t" fillok="f" o:connecttype="none"/>
            <o:lock v:ext="edit" shapetype="t"/>
          </v:shapetype>
          <v:shape id="AutoShape 3" o:spid="_x0000_s1026" type="#_x0000_t32" style="position:absolute;margin-left:-63.35pt;margin-top:34.35pt;width:139.2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adj="155,-1,155"/>
        </w:pict>
      </w:r>
      <w:r w:rsidR="00E713C7">
        <w:t>Fact sheet</w:t>
      </w:r>
    </w:p>
    <w:p w:rsidR="008C2D2F" w:rsidRDefault="00826B81" w:rsidP="00812D3D">
      <w:pPr>
        <w:pStyle w:val="AHPRAbody"/>
      </w:pPr>
      <w:r w:rsidRPr="00826B81">
        <w:br/>
      </w:r>
      <w:r w:rsidR="00C06F8B">
        <w:t>January 2017</w:t>
      </w:r>
    </w:p>
    <w:p w:rsidR="00826B81" w:rsidRPr="00826B81" w:rsidRDefault="00826B81" w:rsidP="00826B81">
      <w:pPr>
        <w:pStyle w:val="AHPRADocumentsubheading"/>
      </w:pPr>
      <w:r w:rsidRPr="00826B81">
        <w:t>Safety and quality guideline</w:t>
      </w:r>
      <w:r w:rsidR="00782368">
        <w:t>s</w:t>
      </w:r>
      <w:r w:rsidRPr="00826B81">
        <w:t xml:space="preserve"> for privately practising midwives</w:t>
      </w:r>
    </w:p>
    <w:p w:rsidR="00826B81" w:rsidRPr="00826B81" w:rsidRDefault="00826B81" w:rsidP="00826B81">
      <w:pPr>
        <w:pStyle w:val="AHPRASubheading"/>
      </w:pPr>
      <w:r w:rsidRPr="00826B81">
        <w:t>Introduction</w:t>
      </w:r>
    </w:p>
    <w:p w:rsidR="009F3DE9" w:rsidRDefault="009F3DE9" w:rsidP="009F3DE9">
      <w:pPr>
        <w:pStyle w:val="AHPRAbody"/>
      </w:pPr>
      <w:r w:rsidRPr="009F3DE9">
        <w:t xml:space="preserve">The Nursing and Midwifery Board of Australia (NMBA) </w:t>
      </w:r>
      <w:r w:rsidR="007B5FE9">
        <w:t>carries out</w:t>
      </w:r>
      <w:r w:rsidRPr="009F3DE9">
        <w:t xml:space="preserve"> functions as set by the Health Practitioner Regulation National Law, as in force in each state and territory (the National Law). The NMBA regulates the practice of nursing and midwifery in Australia, and one of its key roles is to protect the public. The NMBA does this by developing registration standards, professional codes, guidelines and standards for practice which together establish the requirements for the professional and safe practice of nurses and midwives in Australia</w:t>
      </w:r>
      <w:r w:rsidR="00763B4B">
        <w:t>.</w:t>
      </w:r>
    </w:p>
    <w:p w:rsidR="00FB3031" w:rsidRPr="00E43A42" w:rsidRDefault="00FB3031" w:rsidP="00FB3031">
      <w:pPr>
        <w:pStyle w:val="AHPRAbody"/>
      </w:pPr>
      <w:r>
        <w:t xml:space="preserve">The </w:t>
      </w:r>
      <w:hyperlink r:id="rId8" w:history="1">
        <w:r w:rsidRPr="00820ABA">
          <w:rPr>
            <w:rStyle w:val="Hyperlink"/>
          </w:rPr>
          <w:t xml:space="preserve">Safety and quality </w:t>
        </w:r>
        <w:r w:rsidR="00782368" w:rsidRPr="00820ABA">
          <w:rPr>
            <w:rStyle w:val="Hyperlink"/>
          </w:rPr>
          <w:t>guidelines</w:t>
        </w:r>
        <w:r w:rsidRPr="00820ABA">
          <w:rPr>
            <w:rStyle w:val="Hyperlink"/>
          </w:rPr>
          <w:t xml:space="preserve"> for privately practising midwives</w:t>
        </w:r>
      </w:hyperlink>
      <w:r>
        <w:t xml:space="preserve"> </w:t>
      </w:r>
      <w:r w:rsidR="003F5FFD">
        <w:t xml:space="preserve">(the </w:t>
      </w:r>
      <w:r w:rsidR="00782368">
        <w:t>guidelines</w:t>
      </w:r>
      <w:r w:rsidR="003F5FFD">
        <w:t xml:space="preserve">) </w:t>
      </w:r>
      <w:r w:rsidR="00283E17">
        <w:t>was</w:t>
      </w:r>
      <w:r>
        <w:t xml:space="preserve"> published on the </w:t>
      </w:r>
      <w:r w:rsidR="00820ABA" w:rsidRPr="00820ABA">
        <w:t>NMBA website</w:t>
      </w:r>
      <w:r>
        <w:t xml:space="preserve"> on 1 February 2016 and </w:t>
      </w:r>
      <w:r w:rsidR="00782368">
        <w:t>comes into effect</w:t>
      </w:r>
      <w:r>
        <w:t xml:space="preserve"> on 1 January 2017</w:t>
      </w:r>
      <w:r w:rsidR="00782368">
        <w:t>.</w:t>
      </w:r>
      <w:r>
        <w:t xml:space="preserve"> The</w:t>
      </w:r>
      <w:r w:rsidR="00782368">
        <w:t xml:space="preserve"> </w:t>
      </w:r>
      <w:r w:rsidR="00F973C3">
        <w:t>existing</w:t>
      </w:r>
      <w:r w:rsidR="00283E17">
        <w:t xml:space="preserve"> </w:t>
      </w:r>
      <w:r w:rsidRPr="00826B81">
        <w:rPr>
          <w:rStyle w:val="AHPRAbodyitalicsChar"/>
          <w:b w:val="0"/>
        </w:rPr>
        <w:t>Safety and quality framework for privately practising midwives attending homebirths</w:t>
      </w:r>
      <w:r>
        <w:t xml:space="preserve"> will end on 31 December 2016.</w:t>
      </w:r>
    </w:p>
    <w:p w:rsidR="00826B81" w:rsidRPr="00826B81" w:rsidRDefault="00826B81" w:rsidP="00826B81">
      <w:pPr>
        <w:pStyle w:val="AHPRASubheading"/>
      </w:pPr>
      <w:r w:rsidRPr="00826B81">
        <w:t>Background</w:t>
      </w:r>
    </w:p>
    <w:p w:rsidR="00826B81" w:rsidRPr="00826B81" w:rsidRDefault="003F5FFD" w:rsidP="00826B81">
      <w:pPr>
        <w:pStyle w:val="AHPRAbody"/>
      </w:pPr>
      <w:r>
        <w:t>S</w:t>
      </w:r>
      <w:r w:rsidR="00826B81" w:rsidRPr="00826B81">
        <w:t xml:space="preserve">ection 284 of the National Law </w:t>
      </w:r>
      <w:r>
        <w:t xml:space="preserve">gives </w:t>
      </w:r>
      <w:r w:rsidR="00E975C5">
        <w:t>privately practising midwives (</w:t>
      </w:r>
      <w:r w:rsidR="00826B81" w:rsidRPr="00826B81">
        <w:t>PPMs</w:t>
      </w:r>
      <w:r w:rsidR="00E975C5">
        <w:t>)</w:t>
      </w:r>
      <w:r w:rsidR="00826B81" w:rsidRPr="00826B81">
        <w:t xml:space="preserve"> providing homebirth </w:t>
      </w:r>
      <w:r w:rsidR="00812D3D" w:rsidRPr="00826B81">
        <w:t xml:space="preserve">services </w:t>
      </w:r>
      <w:r w:rsidR="00812D3D">
        <w:t>an</w:t>
      </w:r>
      <w:r w:rsidR="00826B81" w:rsidRPr="00826B81">
        <w:t xml:space="preserve"> exemption from the</w:t>
      </w:r>
      <w:r w:rsidR="007B5FE9">
        <w:t xml:space="preserve"> NMBA’s</w:t>
      </w:r>
      <w:r w:rsidR="00826B81" w:rsidRPr="00826B81">
        <w:t xml:space="preserve"> </w:t>
      </w:r>
      <w:r w:rsidR="00826B81">
        <w:t>professional indemnity insurance (PII)</w:t>
      </w:r>
      <w:r w:rsidR="00826B81" w:rsidRPr="00826B81">
        <w:t xml:space="preserve"> requirement</w:t>
      </w:r>
      <w:r>
        <w:t xml:space="preserve"> set by section 129 of the National Law</w:t>
      </w:r>
      <w:r w:rsidR="003467E3">
        <w:t>.</w:t>
      </w:r>
      <w:r w:rsidR="00237BF5">
        <w:t xml:space="preserve"> </w:t>
      </w:r>
      <w:r w:rsidR="00826B81" w:rsidRPr="00826B81">
        <w:t xml:space="preserve">The exemption has been extended on two occasions and </w:t>
      </w:r>
      <w:r w:rsidR="00E73D99" w:rsidRPr="00820ABA">
        <w:t>is currently in place until 31 December 2019</w:t>
      </w:r>
      <w:r w:rsidR="00826B81" w:rsidRPr="00820ABA">
        <w:t>.</w:t>
      </w:r>
      <w:r w:rsidR="00826B81" w:rsidRPr="00826B81">
        <w:t xml:space="preserve"> </w:t>
      </w:r>
    </w:p>
    <w:p w:rsidR="00826B81" w:rsidRPr="00826B81" w:rsidRDefault="00826B81" w:rsidP="00826B81">
      <w:pPr>
        <w:pStyle w:val="AHPRAbody"/>
      </w:pPr>
      <w:r w:rsidRPr="00826B81">
        <w:t>Section 284(c)(ii) states:</w:t>
      </w:r>
    </w:p>
    <w:p w:rsidR="00826B81" w:rsidRPr="00826B81" w:rsidRDefault="00826B81" w:rsidP="00B64543">
      <w:pPr>
        <w:pStyle w:val="AHPRAbody"/>
        <w:ind w:left="720" w:hanging="294"/>
      </w:pPr>
      <w:r w:rsidRPr="00826B81">
        <w:t xml:space="preserve">(c) the midwife complies with any requirements set out in a </w:t>
      </w:r>
      <w:r w:rsidRPr="003F5FFD">
        <w:rPr>
          <w:b/>
        </w:rPr>
        <w:t>code or guideline</w:t>
      </w:r>
      <w:r w:rsidRPr="00826B81">
        <w:t xml:space="preserve"> approved by the National Board under section 39 about the practise of private midwifery, including –</w:t>
      </w:r>
    </w:p>
    <w:p w:rsidR="00826B81" w:rsidRPr="00826B81" w:rsidRDefault="00826B81" w:rsidP="00B64543">
      <w:pPr>
        <w:pStyle w:val="AHPRAbody"/>
        <w:ind w:left="1134" w:hanging="283"/>
      </w:pPr>
      <w:r w:rsidRPr="00826B81">
        <w:t xml:space="preserve">(ii) any requirement in a code or guideline relating to the </w:t>
      </w:r>
      <w:r w:rsidRPr="003F5FFD">
        <w:rPr>
          <w:b/>
        </w:rPr>
        <w:t>safety and quality</w:t>
      </w:r>
      <w:r w:rsidRPr="00826B81">
        <w:t xml:space="preserve"> of the practise of private midwifery</w:t>
      </w:r>
      <w:r w:rsidR="007B5FE9">
        <w:t>.</w:t>
      </w:r>
    </w:p>
    <w:p w:rsidR="00782368" w:rsidRPr="00826B81" w:rsidRDefault="00782368" w:rsidP="00782368">
      <w:pPr>
        <w:pStyle w:val="AHPRAbody"/>
      </w:pPr>
      <w:r w:rsidRPr="00826B81">
        <w:t xml:space="preserve">The </w:t>
      </w:r>
      <w:r w:rsidR="00F973C3">
        <w:t xml:space="preserve">existing </w:t>
      </w:r>
      <w:r w:rsidRPr="00826B81">
        <w:rPr>
          <w:rStyle w:val="AHPRAbodyitalicsChar"/>
          <w:b w:val="0"/>
        </w:rPr>
        <w:t>Safety and quality framework for privately practising midwives attending homebirths</w:t>
      </w:r>
      <w:r w:rsidRPr="00826B81">
        <w:t xml:space="preserve"> was developed in 2011 </w:t>
      </w:r>
      <w:r>
        <w:t xml:space="preserve">and established the requirements </w:t>
      </w:r>
      <w:r w:rsidR="00464169">
        <w:t xml:space="preserve">which </w:t>
      </w:r>
      <w:r w:rsidR="00E975C5">
        <w:t>PPMs</w:t>
      </w:r>
      <w:r>
        <w:t xml:space="preserve"> providing homebirth services must meet to be exempt from </w:t>
      </w:r>
      <w:r w:rsidR="00464169">
        <w:t>holding</w:t>
      </w:r>
      <w:r>
        <w:t xml:space="preserve"> PII for intrapartum care.</w:t>
      </w:r>
    </w:p>
    <w:p w:rsidR="00782368" w:rsidRPr="00826B81" w:rsidRDefault="00782368" w:rsidP="00826B81">
      <w:pPr>
        <w:pStyle w:val="AHPRAbody"/>
      </w:pPr>
      <w:r>
        <w:t xml:space="preserve">The NMBA has developed the guidelines after undertaking an extensive consultation of the </w:t>
      </w:r>
      <w:r w:rsidR="00F973C3">
        <w:t xml:space="preserve">existing </w:t>
      </w:r>
      <w:r w:rsidRPr="00826B81">
        <w:rPr>
          <w:rStyle w:val="AHPRAbodyitalicsChar"/>
          <w:b w:val="0"/>
        </w:rPr>
        <w:t>Safety and quality framework for privately practising midwives attending homebirths</w:t>
      </w:r>
      <w:r>
        <w:t xml:space="preserve">. </w:t>
      </w:r>
    </w:p>
    <w:p w:rsidR="00CA239E" w:rsidRDefault="00CA239E" w:rsidP="00CA239E">
      <w:pPr>
        <w:pStyle w:val="AHPRAbody"/>
      </w:pPr>
      <w:r w:rsidRPr="00826B81">
        <w:t>The following questions answer common queries that yo</w:t>
      </w:r>
      <w:r>
        <w:t>u may</w:t>
      </w:r>
      <w:r w:rsidRPr="00826B81">
        <w:t xml:space="preserve"> have about transitioning </w:t>
      </w:r>
      <w:r>
        <w:t>from</w:t>
      </w:r>
      <w:r w:rsidRPr="00826B81">
        <w:t xml:space="preserve"> the </w:t>
      </w:r>
      <w:r w:rsidRPr="0076431B">
        <w:rPr>
          <w:i/>
        </w:rPr>
        <w:t>Safety and quality framework for privately practising midwives attending homebirths</w:t>
      </w:r>
      <w:r w:rsidRPr="00826B81">
        <w:t xml:space="preserve"> to the </w:t>
      </w:r>
      <w:r w:rsidRPr="0076431B">
        <w:rPr>
          <w:i/>
        </w:rPr>
        <w:t xml:space="preserve">Safety and quality </w:t>
      </w:r>
      <w:r>
        <w:rPr>
          <w:i/>
        </w:rPr>
        <w:t>guidelines</w:t>
      </w:r>
      <w:r w:rsidRPr="0076431B">
        <w:rPr>
          <w:i/>
        </w:rPr>
        <w:t xml:space="preserve"> for privately practising midwives</w:t>
      </w:r>
      <w:r w:rsidRPr="00826B81">
        <w:t xml:space="preserve">. </w:t>
      </w:r>
    </w:p>
    <w:p w:rsidR="00826B81" w:rsidRPr="00826B81" w:rsidRDefault="00826B81" w:rsidP="00826B81">
      <w:pPr>
        <w:pStyle w:val="AHPRASubheading"/>
      </w:pPr>
      <w:r w:rsidRPr="00826B81">
        <w:t>Who does this apply to?</w:t>
      </w:r>
    </w:p>
    <w:p w:rsidR="008C2D2F" w:rsidRDefault="00826B81">
      <w:pPr>
        <w:pStyle w:val="AHPRAbody"/>
      </w:pPr>
      <w:r w:rsidRPr="00826B81">
        <w:t xml:space="preserve">This fact sheet </w:t>
      </w:r>
      <w:r w:rsidR="009F3DE9">
        <w:t>applies</w:t>
      </w:r>
      <w:r w:rsidRPr="00826B81">
        <w:t xml:space="preserve"> to</w:t>
      </w:r>
      <w:r w:rsidR="007B5FE9">
        <w:t xml:space="preserve"> </w:t>
      </w:r>
      <w:r w:rsidR="009F3DE9">
        <w:t>p</w:t>
      </w:r>
      <w:r>
        <w:t>rivately practising midwives</w:t>
      </w:r>
      <w:r w:rsidR="00FB3031">
        <w:t xml:space="preserve"> </w:t>
      </w:r>
      <w:r w:rsidR="00782368">
        <w:t xml:space="preserve">including </w:t>
      </w:r>
      <w:r w:rsidR="00FB3031">
        <w:t xml:space="preserve">those </w:t>
      </w:r>
      <w:r w:rsidR="00782368">
        <w:t xml:space="preserve">with an </w:t>
      </w:r>
      <w:r w:rsidR="00FB3031">
        <w:t>endorsement for scheduled medicines</w:t>
      </w:r>
      <w:r>
        <w:t>.</w:t>
      </w:r>
    </w:p>
    <w:p w:rsidR="00782368" w:rsidRDefault="00782368" w:rsidP="00826B81">
      <w:pPr>
        <w:pStyle w:val="AHPRASubheading"/>
      </w:pPr>
    </w:p>
    <w:p w:rsidR="00FB3031" w:rsidRDefault="00FB3031" w:rsidP="00782368">
      <w:pPr>
        <w:pStyle w:val="AHPRASubheading"/>
      </w:pPr>
      <w:r>
        <w:lastRenderedPageBreak/>
        <w:t xml:space="preserve">How </w:t>
      </w:r>
      <w:r w:rsidR="00782368">
        <w:t>are</w:t>
      </w:r>
      <w:r w:rsidRPr="00826B81">
        <w:t xml:space="preserve"> </w:t>
      </w:r>
      <w:r w:rsidR="00826B81" w:rsidRPr="00826B81">
        <w:t xml:space="preserve">the </w:t>
      </w:r>
      <w:r w:rsidR="00782368">
        <w:t>guidelines</w:t>
      </w:r>
      <w:r w:rsidR="007C3F2E">
        <w:t xml:space="preserve"> different from the </w:t>
      </w:r>
      <w:r w:rsidR="009D5272" w:rsidRPr="009D5272">
        <w:rPr>
          <w:i/>
        </w:rPr>
        <w:t>Safety and quality framework</w:t>
      </w:r>
      <w:r w:rsidR="0019328E">
        <w:rPr>
          <w:i/>
        </w:rPr>
        <w:t xml:space="preserve"> for privately practising midwives</w:t>
      </w:r>
      <w:r w:rsidR="009D4777">
        <w:rPr>
          <w:i/>
        </w:rPr>
        <w:t xml:space="preserve"> attending homebirths</w:t>
      </w:r>
      <w:r w:rsidR="00826B81" w:rsidRPr="00826B81">
        <w:t>?</w:t>
      </w:r>
    </w:p>
    <w:p w:rsidR="00BB7028" w:rsidRPr="00AD447C" w:rsidRDefault="00BB7028" w:rsidP="00BB7028">
      <w:pPr>
        <w:pStyle w:val="AHPRAbody"/>
        <w:rPr>
          <w:color w:val="000000" w:themeColor="text1"/>
          <w:szCs w:val="20"/>
        </w:rPr>
      </w:pPr>
      <w:r w:rsidRPr="00AD447C">
        <w:rPr>
          <w:color w:val="000000" w:themeColor="text1"/>
          <w:szCs w:val="20"/>
        </w:rPr>
        <w:t xml:space="preserve">The </w:t>
      </w:r>
      <w:r w:rsidR="00782368">
        <w:rPr>
          <w:color w:val="000000" w:themeColor="text1"/>
          <w:szCs w:val="20"/>
        </w:rPr>
        <w:t>guidelines replace</w:t>
      </w:r>
      <w:r w:rsidRPr="00AD447C">
        <w:rPr>
          <w:color w:val="000000" w:themeColor="text1"/>
          <w:szCs w:val="20"/>
        </w:rPr>
        <w:t xml:space="preserve"> the </w:t>
      </w:r>
      <w:r w:rsidR="00F973C3">
        <w:rPr>
          <w:color w:val="000000" w:themeColor="text1"/>
          <w:szCs w:val="20"/>
        </w:rPr>
        <w:t>existing</w:t>
      </w:r>
      <w:r w:rsidR="00F973C3" w:rsidRPr="00AD447C">
        <w:rPr>
          <w:color w:val="000000" w:themeColor="text1"/>
          <w:szCs w:val="20"/>
        </w:rPr>
        <w:t xml:space="preserve"> </w:t>
      </w:r>
      <w:r w:rsidR="003F5FFD">
        <w:rPr>
          <w:color w:val="000000" w:themeColor="text1"/>
          <w:szCs w:val="20"/>
        </w:rPr>
        <w:t>framework</w:t>
      </w:r>
      <w:r>
        <w:rPr>
          <w:color w:val="000000" w:themeColor="text1"/>
          <w:szCs w:val="20"/>
        </w:rPr>
        <w:t xml:space="preserve"> and </w:t>
      </w:r>
      <w:r w:rsidR="00782368">
        <w:rPr>
          <w:color w:val="000000" w:themeColor="text1"/>
          <w:szCs w:val="20"/>
        </w:rPr>
        <w:t xml:space="preserve">set </w:t>
      </w:r>
      <w:r w:rsidRPr="00AD447C">
        <w:rPr>
          <w:color w:val="000000" w:themeColor="text1"/>
          <w:szCs w:val="20"/>
        </w:rPr>
        <w:t xml:space="preserve">out: </w:t>
      </w:r>
    </w:p>
    <w:p w:rsidR="00BB7028" w:rsidRPr="00AD447C" w:rsidRDefault="00BB7028" w:rsidP="00712256">
      <w:pPr>
        <w:pStyle w:val="AHPRAbody"/>
        <w:numPr>
          <w:ilvl w:val="0"/>
          <w:numId w:val="10"/>
        </w:numPr>
        <w:ind w:left="360"/>
        <w:rPr>
          <w:color w:val="000000" w:themeColor="text1"/>
          <w:szCs w:val="20"/>
        </w:rPr>
      </w:pPr>
      <w:r>
        <w:rPr>
          <w:color w:val="000000" w:themeColor="text1"/>
          <w:szCs w:val="20"/>
          <w:lang w:val="en-US"/>
        </w:rPr>
        <w:t>the requirements</w:t>
      </w:r>
      <w:r w:rsidRPr="00AD447C">
        <w:rPr>
          <w:color w:val="000000" w:themeColor="text1"/>
          <w:szCs w:val="20"/>
          <w:lang w:val="en-US"/>
        </w:rPr>
        <w:t xml:space="preserve"> set by the NMBA relating to the safety and quality of private </w:t>
      </w:r>
      <w:r>
        <w:rPr>
          <w:color w:val="000000" w:themeColor="text1"/>
          <w:szCs w:val="20"/>
          <w:lang w:val="en-US"/>
        </w:rPr>
        <w:t xml:space="preserve">practice </w:t>
      </w:r>
      <w:r w:rsidRPr="00AD447C">
        <w:rPr>
          <w:color w:val="000000" w:themeColor="text1"/>
          <w:szCs w:val="20"/>
          <w:lang w:val="en-US"/>
        </w:rPr>
        <w:t xml:space="preserve">midwifery, </w:t>
      </w:r>
      <w:r w:rsidRPr="00AD447C">
        <w:rPr>
          <w:color w:val="000000" w:themeColor="text1"/>
          <w:szCs w:val="20"/>
        </w:rPr>
        <w:t xml:space="preserve">in the provision of home birth services </w:t>
      </w:r>
      <w:r>
        <w:rPr>
          <w:color w:val="000000" w:themeColor="text1"/>
          <w:szCs w:val="20"/>
        </w:rPr>
        <w:t xml:space="preserve">for PPMs </w:t>
      </w:r>
      <w:r w:rsidRPr="00AD447C">
        <w:rPr>
          <w:color w:val="000000" w:themeColor="text1"/>
          <w:szCs w:val="20"/>
        </w:rPr>
        <w:t>to be exempt from the professional indemnity insurance (PII) requirements set by the National Law</w:t>
      </w:r>
      <w:r>
        <w:rPr>
          <w:rStyle w:val="FootnoteReference"/>
          <w:color w:val="000000" w:themeColor="text1"/>
          <w:szCs w:val="20"/>
        </w:rPr>
        <w:footnoteReference w:id="1"/>
      </w:r>
      <w:r w:rsidRPr="00AD447C">
        <w:rPr>
          <w:color w:val="000000" w:themeColor="text1"/>
          <w:szCs w:val="20"/>
        </w:rPr>
        <w:t xml:space="preserve">, and </w:t>
      </w:r>
    </w:p>
    <w:p w:rsidR="00BB7028" w:rsidRPr="00FB3031" w:rsidRDefault="00BB7028" w:rsidP="00712256">
      <w:pPr>
        <w:pStyle w:val="AHPRAbody"/>
        <w:numPr>
          <w:ilvl w:val="0"/>
          <w:numId w:val="9"/>
        </w:numPr>
        <w:ind w:left="360"/>
        <w:rPr>
          <w:color w:val="000000" w:themeColor="text1"/>
          <w:szCs w:val="20"/>
        </w:rPr>
      </w:pPr>
      <w:r w:rsidRPr="00AD447C">
        <w:rPr>
          <w:color w:val="000000" w:themeColor="text1"/>
          <w:szCs w:val="20"/>
        </w:rPr>
        <w:t>the legislati</w:t>
      </w:r>
      <w:r w:rsidR="00464169">
        <w:rPr>
          <w:color w:val="000000" w:themeColor="text1"/>
          <w:szCs w:val="20"/>
        </w:rPr>
        <w:t>ve and regulatory requirements of</w:t>
      </w:r>
      <w:r w:rsidRPr="00AD447C">
        <w:rPr>
          <w:color w:val="000000" w:themeColor="text1"/>
          <w:szCs w:val="20"/>
        </w:rPr>
        <w:t xml:space="preserve"> </w:t>
      </w:r>
      <w:r w:rsidR="005373C7">
        <w:rPr>
          <w:color w:val="000000" w:themeColor="text1"/>
          <w:szCs w:val="20"/>
        </w:rPr>
        <w:t>applicable</w:t>
      </w:r>
      <w:r w:rsidRPr="00AD447C">
        <w:rPr>
          <w:color w:val="000000" w:themeColor="text1"/>
          <w:szCs w:val="20"/>
        </w:rPr>
        <w:t xml:space="preserve"> registration standards, professional codes and guidelines</w:t>
      </w:r>
      <w:r w:rsidR="005373C7">
        <w:rPr>
          <w:color w:val="000000" w:themeColor="text1"/>
          <w:szCs w:val="20"/>
        </w:rPr>
        <w:t>.</w:t>
      </w:r>
    </w:p>
    <w:p w:rsidR="00826B81" w:rsidRPr="00826B81" w:rsidRDefault="00826B81" w:rsidP="00826B81">
      <w:pPr>
        <w:pStyle w:val="AHPRASubheading"/>
      </w:pPr>
      <w:r w:rsidRPr="00826B81">
        <w:t>I am a midwife in private practice</w:t>
      </w:r>
      <w:r w:rsidR="00712256">
        <w:t>,</w:t>
      </w:r>
      <w:r w:rsidR="00712256" w:rsidRPr="00826B81">
        <w:t xml:space="preserve"> </w:t>
      </w:r>
      <w:r w:rsidRPr="00826B81">
        <w:t xml:space="preserve">what do I need to do </w:t>
      </w:r>
      <w:r w:rsidR="00782368">
        <w:t>before the new guidelines come into effect</w:t>
      </w:r>
      <w:r w:rsidRPr="00826B81">
        <w:t>?</w:t>
      </w:r>
    </w:p>
    <w:p w:rsidR="00826B81" w:rsidRPr="00826B81" w:rsidRDefault="00826B81" w:rsidP="00826B81">
      <w:pPr>
        <w:pStyle w:val="AHPRAbody"/>
      </w:pPr>
      <w:r w:rsidRPr="00826B81">
        <w:t xml:space="preserve">You need to familiarise yourself with the </w:t>
      </w:r>
      <w:r w:rsidR="00782368">
        <w:t>guidelines</w:t>
      </w:r>
      <w:r w:rsidR="00B64543" w:rsidRPr="00826B81">
        <w:t xml:space="preserve"> </w:t>
      </w:r>
      <w:r w:rsidRPr="00826B81">
        <w:t xml:space="preserve">before 1 </w:t>
      </w:r>
      <w:r w:rsidR="00753884">
        <w:t xml:space="preserve">January </w:t>
      </w:r>
      <w:r w:rsidRPr="00826B81">
        <w:t>201</w:t>
      </w:r>
      <w:r w:rsidR="00753884">
        <w:t>7</w:t>
      </w:r>
      <w:r w:rsidRPr="00826B81">
        <w:t xml:space="preserve">. </w:t>
      </w:r>
    </w:p>
    <w:p w:rsidR="00826B81" w:rsidRPr="00826B81" w:rsidRDefault="00826B81" w:rsidP="00826B81">
      <w:pPr>
        <w:pStyle w:val="AHPRAbody"/>
      </w:pPr>
      <w:r w:rsidRPr="00826B81">
        <w:t xml:space="preserve">During the transition period </w:t>
      </w:r>
      <w:r w:rsidR="009D5272" w:rsidRPr="008C2D2F">
        <w:t>(</w:t>
      </w:r>
      <w:r w:rsidR="005373C7">
        <w:t xml:space="preserve">1 </w:t>
      </w:r>
      <w:r w:rsidR="009D5272" w:rsidRPr="008C2D2F">
        <w:t>February</w:t>
      </w:r>
      <w:r w:rsidR="005373C7">
        <w:t xml:space="preserve"> 2016</w:t>
      </w:r>
      <w:r w:rsidR="00902600">
        <w:t xml:space="preserve"> to</w:t>
      </w:r>
      <w:r w:rsidR="009D5272" w:rsidRPr="008C2D2F">
        <w:t xml:space="preserve"> 31 </w:t>
      </w:r>
      <w:r w:rsidR="00753884">
        <w:t xml:space="preserve">December </w:t>
      </w:r>
      <w:r w:rsidR="009D5272" w:rsidRPr="008C2D2F">
        <w:t>2016),</w:t>
      </w:r>
      <w:r w:rsidRPr="00826B81">
        <w:t xml:space="preserve"> we encourage you to begin reflect</w:t>
      </w:r>
      <w:r w:rsidR="005373C7">
        <w:t>ing on your practice using the</w:t>
      </w:r>
      <w:r w:rsidRPr="00826B81">
        <w:t xml:space="preserve"> </w:t>
      </w:r>
      <w:r w:rsidR="00782368">
        <w:t>guidelines</w:t>
      </w:r>
      <w:r w:rsidR="00CA239E">
        <w:t xml:space="preserve"> </w:t>
      </w:r>
      <w:r w:rsidRPr="00826B81">
        <w:t xml:space="preserve">and to </w:t>
      </w:r>
      <w:r w:rsidR="005373C7">
        <w:t>undertake any</w:t>
      </w:r>
      <w:r w:rsidR="0019328E">
        <w:t xml:space="preserve"> </w:t>
      </w:r>
      <w:r w:rsidRPr="00826B81">
        <w:t>activities that will help you address</w:t>
      </w:r>
      <w:r w:rsidR="00753884">
        <w:t xml:space="preserve"> any</w:t>
      </w:r>
      <w:r w:rsidRPr="00826B81">
        <w:t xml:space="preserve"> identified areas of learning. </w:t>
      </w:r>
    </w:p>
    <w:p w:rsidR="00826B81" w:rsidRPr="00826B81" w:rsidRDefault="00826B81" w:rsidP="00826B81">
      <w:pPr>
        <w:pStyle w:val="AHPRASubheading"/>
      </w:pPr>
      <w:r w:rsidRPr="00826B81">
        <w:t>What key changes do I need to be aware of?</w:t>
      </w:r>
    </w:p>
    <w:p w:rsidR="00826B81" w:rsidRPr="00826B81" w:rsidRDefault="000409F3" w:rsidP="00826B81">
      <w:pPr>
        <w:pStyle w:val="AHPRAbody"/>
      </w:pPr>
      <w:r>
        <w:t xml:space="preserve">The key changes to the </w:t>
      </w:r>
      <w:r w:rsidR="00782368">
        <w:t>guidelines</w:t>
      </w:r>
      <w:r>
        <w:t xml:space="preserve"> are</w:t>
      </w:r>
      <w:r w:rsidR="00826B81" w:rsidRPr="00826B81">
        <w:t>:</w:t>
      </w:r>
    </w:p>
    <w:p w:rsidR="005C21FF" w:rsidRDefault="003F5FFD" w:rsidP="005C21FF">
      <w:pPr>
        <w:pStyle w:val="AHPRABulletlevel1"/>
      </w:pPr>
      <w:r>
        <w:t>the requirement for</w:t>
      </w:r>
      <w:r w:rsidR="000409F3">
        <w:t xml:space="preserve"> </w:t>
      </w:r>
      <w:r w:rsidR="009F3DE9">
        <w:t>a</w:t>
      </w:r>
      <w:r w:rsidR="009B7775">
        <w:t xml:space="preserve"> </w:t>
      </w:r>
      <w:r w:rsidR="00826B81" w:rsidRPr="00826B81">
        <w:t>risk assessment based on the Australian College of Midwives (ACM)</w:t>
      </w:r>
      <w:r w:rsidR="005C21FF">
        <w:t xml:space="preserve"> </w:t>
      </w:r>
      <w:hyperlink r:id="rId9" w:history="1">
        <w:r w:rsidR="005C21FF" w:rsidRPr="001C0FCC">
          <w:rPr>
            <w:rStyle w:val="Hyperlink"/>
          </w:rPr>
          <w:t xml:space="preserve">National </w:t>
        </w:r>
        <w:r w:rsidR="00712256">
          <w:rPr>
            <w:rStyle w:val="Hyperlink"/>
          </w:rPr>
          <w:t>m</w:t>
        </w:r>
        <w:r w:rsidR="00712256" w:rsidRPr="001C0FCC">
          <w:rPr>
            <w:rStyle w:val="Hyperlink"/>
          </w:rPr>
          <w:t xml:space="preserve">idwifery </w:t>
        </w:r>
        <w:r w:rsidR="00712256">
          <w:rPr>
            <w:rStyle w:val="Hyperlink"/>
          </w:rPr>
          <w:t>g</w:t>
        </w:r>
        <w:r w:rsidR="00712256" w:rsidRPr="001C0FCC">
          <w:rPr>
            <w:rStyle w:val="Hyperlink"/>
          </w:rPr>
          <w:t xml:space="preserve">uidelines </w:t>
        </w:r>
        <w:r w:rsidR="005C21FF" w:rsidRPr="001C0FCC">
          <w:rPr>
            <w:rStyle w:val="Hyperlink"/>
          </w:rPr>
          <w:t xml:space="preserve">for </w:t>
        </w:r>
        <w:r w:rsidR="00712256">
          <w:rPr>
            <w:rStyle w:val="Hyperlink"/>
          </w:rPr>
          <w:t>c</w:t>
        </w:r>
        <w:r w:rsidR="00712256" w:rsidRPr="001C0FCC">
          <w:rPr>
            <w:rStyle w:val="Hyperlink"/>
          </w:rPr>
          <w:t xml:space="preserve">onsultation </w:t>
        </w:r>
        <w:r w:rsidR="005C21FF" w:rsidRPr="001C0FCC">
          <w:rPr>
            <w:rStyle w:val="Hyperlink"/>
          </w:rPr>
          <w:t xml:space="preserve">and </w:t>
        </w:r>
        <w:r w:rsidR="00712256">
          <w:rPr>
            <w:rStyle w:val="Hyperlink"/>
          </w:rPr>
          <w:t>r</w:t>
        </w:r>
        <w:r w:rsidR="005C21FF" w:rsidRPr="001C0FCC">
          <w:rPr>
            <w:rStyle w:val="Hyperlink"/>
          </w:rPr>
          <w:t>eferral</w:t>
        </w:r>
      </w:hyperlink>
    </w:p>
    <w:p w:rsidR="00826B81" w:rsidRPr="00826B81" w:rsidRDefault="00826B81" w:rsidP="009B7775">
      <w:pPr>
        <w:pStyle w:val="AHPRABulletlevel1"/>
      </w:pPr>
      <w:r w:rsidRPr="00826B81">
        <w:t>the presence at a homebirth of two registered health professionals, educated to provide maternal and new born care and skilled and current in maternity emergency management and maternal/neonatal resuscitation, one of whom is a midwife</w:t>
      </w:r>
    </w:p>
    <w:p w:rsidR="00826B81" w:rsidRPr="00826B81" w:rsidRDefault="00826B81" w:rsidP="009B7775">
      <w:pPr>
        <w:pStyle w:val="AHPRABulletlevel1"/>
      </w:pPr>
      <w:r w:rsidRPr="00826B81">
        <w:t xml:space="preserve">completion of a </w:t>
      </w:r>
      <w:r w:rsidR="00712256">
        <w:t>p</w:t>
      </w:r>
      <w:r w:rsidR="00712256" w:rsidRPr="00826B81">
        <w:t xml:space="preserve">rofessional </w:t>
      </w:r>
      <w:r w:rsidR="00712256">
        <w:t>p</w:t>
      </w:r>
      <w:r w:rsidR="00712256" w:rsidRPr="00826B81">
        <w:t xml:space="preserve">ractice </w:t>
      </w:r>
      <w:r w:rsidR="00712256">
        <w:t>r</w:t>
      </w:r>
      <w:r w:rsidR="00712256" w:rsidRPr="00826B81">
        <w:t xml:space="preserve">eview </w:t>
      </w:r>
      <w:r w:rsidR="00712256">
        <w:t>p</w:t>
      </w:r>
      <w:r w:rsidR="00712256" w:rsidRPr="00826B81">
        <w:t xml:space="preserve">rogram </w:t>
      </w:r>
      <w:r w:rsidRPr="00826B81">
        <w:t>(PPRP), and</w:t>
      </w:r>
    </w:p>
    <w:p w:rsidR="00826B81" w:rsidRDefault="00826B81" w:rsidP="009B7775">
      <w:pPr>
        <w:pStyle w:val="AHPRABulletlevel1last"/>
      </w:pPr>
      <w:r w:rsidRPr="00826B81">
        <w:t>demonstration of annual competencies in adult basic life support, neonatal resuscitation and training.</w:t>
      </w:r>
    </w:p>
    <w:p w:rsidR="000409F3" w:rsidRDefault="000409F3" w:rsidP="000409F3">
      <w:pPr>
        <w:pStyle w:val="AHPRASubheading"/>
      </w:pPr>
      <w:r>
        <w:t>What does this mean for me?</w:t>
      </w:r>
    </w:p>
    <w:p w:rsidR="000409F3" w:rsidRDefault="000409F3" w:rsidP="000409F3">
      <w:pPr>
        <w:pStyle w:val="AHPRAbody"/>
      </w:pPr>
      <w:r>
        <w:t xml:space="preserve">You may need to update or change your practice to demonstrate that you have met the requirements of the </w:t>
      </w:r>
      <w:r w:rsidR="00782368">
        <w:t>guidelines</w:t>
      </w:r>
      <w:r>
        <w:t xml:space="preserve">. </w:t>
      </w:r>
      <w:r w:rsidR="003F5FFD">
        <w:t>The NMBA will develop additional guidance and will work with the profession to provide clarity on how you can meet these requirements.</w:t>
      </w:r>
    </w:p>
    <w:p w:rsidR="00AA3F60" w:rsidRDefault="00AA3F60" w:rsidP="00AA3F60">
      <w:pPr>
        <w:pStyle w:val="AHPRASubheading"/>
      </w:pPr>
      <w:r>
        <w:t xml:space="preserve">Why is there now a requirement for two registered health professionals to be at </w:t>
      </w:r>
      <w:r w:rsidR="005373C7">
        <w:t>a</w:t>
      </w:r>
      <w:r>
        <w:t xml:space="preserve"> </w:t>
      </w:r>
      <w:r w:rsidR="005373C7">
        <w:t>home</w:t>
      </w:r>
      <w:r>
        <w:t>birth?</w:t>
      </w:r>
    </w:p>
    <w:p w:rsidR="00AA3F60" w:rsidRPr="00AA3F60" w:rsidRDefault="00AA3F60" w:rsidP="007C3F2E">
      <w:pPr>
        <w:pStyle w:val="AHPRAbody"/>
      </w:pPr>
      <w:r w:rsidRPr="00AA3F60">
        <w:t xml:space="preserve">The requirement for a second registered health practitioner at </w:t>
      </w:r>
      <w:r w:rsidR="007C3F2E">
        <w:t xml:space="preserve">a homebirth </w:t>
      </w:r>
      <w:r w:rsidR="005373C7">
        <w:t xml:space="preserve">provides </w:t>
      </w:r>
      <w:r w:rsidRPr="00AA3F60">
        <w:t xml:space="preserve">support for the midwife to manage the </w:t>
      </w:r>
      <w:r w:rsidR="005373C7">
        <w:t>home</w:t>
      </w:r>
      <w:r w:rsidRPr="00AA3F60">
        <w:t>birth and any emergency situations that may arise</w:t>
      </w:r>
      <w:r w:rsidR="005373C7">
        <w:t>.</w:t>
      </w:r>
    </w:p>
    <w:p w:rsidR="00AA3F60" w:rsidRDefault="00AA3F60" w:rsidP="00AA3F60">
      <w:pPr>
        <w:pStyle w:val="AHPRASubheading"/>
      </w:pPr>
      <w:r>
        <w:t xml:space="preserve">Why has the </w:t>
      </w:r>
      <w:r w:rsidR="007C3F2E">
        <w:t>requirement</w:t>
      </w:r>
      <w:r>
        <w:t xml:space="preserve"> for completion of a </w:t>
      </w:r>
      <w:r w:rsidR="00902600">
        <w:t>p</w:t>
      </w:r>
      <w:r w:rsidR="00902600" w:rsidRPr="00826B81">
        <w:t xml:space="preserve">rofessional </w:t>
      </w:r>
      <w:r w:rsidR="00902600">
        <w:t>p</w:t>
      </w:r>
      <w:r w:rsidR="00902600" w:rsidRPr="00826B81">
        <w:t xml:space="preserve">ractice </w:t>
      </w:r>
      <w:r w:rsidR="00902600">
        <w:t>r</w:t>
      </w:r>
      <w:r w:rsidR="00902600" w:rsidRPr="00826B81">
        <w:t xml:space="preserve">eview </w:t>
      </w:r>
      <w:r w:rsidR="00902600">
        <w:t>p</w:t>
      </w:r>
      <w:r w:rsidR="00902600" w:rsidRPr="00826B81">
        <w:t xml:space="preserve">rogram </w:t>
      </w:r>
      <w:r w:rsidR="00902600">
        <w:t>(PPRP)</w:t>
      </w:r>
      <w:r w:rsidR="00902600" w:rsidRPr="00826B81">
        <w:t xml:space="preserve"> </w:t>
      </w:r>
      <w:r>
        <w:t xml:space="preserve">been added to the </w:t>
      </w:r>
      <w:r w:rsidR="005373C7">
        <w:t>guidelines</w:t>
      </w:r>
      <w:r>
        <w:t>?</w:t>
      </w:r>
    </w:p>
    <w:p w:rsidR="00513C26" w:rsidRPr="00AA3F60" w:rsidRDefault="00513C26" w:rsidP="007C3F2E">
      <w:pPr>
        <w:pStyle w:val="AHPRAbody"/>
      </w:pPr>
      <w:r>
        <w:t>Based on the feedback received during the consultation on the guidelines it was considered that the PPRP was best placed in the guidelines.</w:t>
      </w:r>
    </w:p>
    <w:p w:rsidR="00826B81" w:rsidRPr="00826B81" w:rsidRDefault="00826B81" w:rsidP="00826B81">
      <w:pPr>
        <w:pStyle w:val="AHPRASubheading"/>
      </w:pPr>
      <w:r w:rsidRPr="00826B81">
        <w:t>What documentation will I need to provide as evidence?</w:t>
      </w:r>
    </w:p>
    <w:p w:rsidR="00826B81" w:rsidRPr="00826B81" w:rsidRDefault="00826B81" w:rsidP="00826B81">
      <w:pPr>
        <w:pStyle w:val="AHPRAbody"/>
      </w:pPr>
      <w:r w:rsidRPr="00826B81">
        <w:t xml:space="preserve">You will need to provide evidence that you have met the requirements of the </w:t>
      </w:r>
      <w:r w:rsidR="00A33537" w:rsidRPr="00826B81">
        <w:rPr>
          <w:i/>
        </w:rPr>
        <w:t xml:space="preserve">Safety and quality </w:t>
      </w:r>
      <w:r w:rsidR="00782368">
        <w:rPr>
          <w:i/>
        </w:rPr>
        <w:t>guidelines</w:t>
      </w:r>
      <w:r w:rsidR="00A33537" w:rsidRPr="00826B81">
        <w:rPr>
          <w:i/>
        </w:rPr>
        <w:t xml:space="preserve"> for privately practising midwives</w:t>
      </w:r>
      <w:r w:rsidRPr="00826B81">
        <w:t xml:space="preserve">. </w:t>
      </w:r>
      <w:r w:rsidRPr="00404C04">
        <w:t>The</w:t>
      </w:r>
      <w:r w:rsidR="0019328E" w:rsidRPr="00404C04">
        <w:t xml:space="preserve"> </w:t>
      </w:r>
      <w:r w:rsidR="00782368">
        <w:t>guidelines</w:t>
      </w:r>
      <w:r w:rsidRPr="00404C04">
        <w:t xml:space="preserve"> section ‘Audit of practice’ details the evidence </w:t>
      </w:r>
      <w:r w:rsidR="002A3168" w:rsidRPr="00404C04">
        <w:t xml:space="preserve">needed </w:t>
      </w:r>
      <w:r w:rsidRPr="00404C04">
        <w:t xml:space="preserve">to meet the requirements of the </w:t>
      </w:r>
      <w:r w:rsidR="00782368">
        <w:t>guidelines</w:t>
      </w:r>
      <w:r w:rsidR="002A3168" w:rsidRPr="00404C04">
        <w:t xml:space="preserve">. The </w:t>
      </w:r>
      <w:r w:rsidR="00782368">
        <w:t>guidelines</w:t>
      </w:r>
      <w:r w:rsidR="002A3168" w:rsidRPr="00404C04">
        <w:t xml:space="preserve"> </w:t>
      </w:r>
      <w:r w:rsidR="005373C7">
        <w:t>set</w:t>
      </w:r>
      <w:r w:rsidRPr="00404C04">
        <w:t xml:space="preserve"> these out clearly in table format according to the registration status and context of practice for the PPM. For further information, please see the </w:t>
      </w:r>
      <w:r w:rsidR="00712256">
        <w:t>‘T</w:t>
      </w:r>
      <w:r w:rsidR="009D5272" w:rsidRPr="00404C04">
        <w:t>able of evidentiary requirements for PPMs</w:t>
      </w:r>
      <w:r w:rsidR="00712256">
        <w:t>’</w:t>
      </w:r>
      <w:r w:rsidRPr="00404C04">
        <w:t xml:space="preserve"> provided in the </w:t>
      </w:r>
      <w:r w:rsidR="00782368">
        <w:t>guidelines</w:t>
      </w:r>
      <w:r w:rsidR="0076431B" w:rsidRPr="00404C04">
        <w:t>.</w:t>
      </w:r>
    </w:p>
    <w:p w:rsidR="009D4777" w:rsidRDefault="009D4777">
      <w:pPr>
        <w:spacing w:after="0"/>
        <w:rPr>
          <w:b/>
          <w:color w:val="007DC3"/>
          <w:sz w:val="20"/>
        </w:rPr>
      </w:pPr>
      <w:r>
        <w:br w:type="page"/>
      </w:r>
    </w:p>
    <w:p w:rsidR="00826B81" w:rsidRPr="00826B81" w:rsidRDefault="00826B81" w:rsidP="00826B81">
      <w:pPr>
        <w:pStyle w:val="AHPRASubheading"/>
      </w:pPr>
      <w:r w:rsidRPr="00826B81">
        <w:lastRenderedPageBreak/>
        <w:t xml:space="preserve">Will I be audited </w:t>
      </w:r>
      <w:r w:rsidR="002A3168">
        <w:t xml:space="preserve">by the NMBA </w:t>
      </w:r>
      <w:r w:rsidRPr="00826B81">
        <w:t>and when will this occur?</w:t>
      </w:r>
    </w:p>
    <w:p w:rsidR="00826B81" w:rsidRDefault="00826B81" w:rsidP="00826B81">
      <w:pPr>
        <w:pStyle w:val="AHPRAbody"/>
      </w:pPr>
      <w:r w:rsidRPr="0044304C">
        <w:t xml:space="preserve">Your compliance with the requirements of the </w:t>
      </w:r>
      <w:r w:rsidR="00782368" w:rsidRPr="0044304C">
        <w:t>guidelines</w:t>
      </w:r>
      <w:r w:rsidR="00794D04">
        <w:t xml:space="preserve"> is expected from the commencement date 1 January 2017, </w:t>
      </w:r>
      <w:r w:rsidR="00E825D3">
        <w:t xml:space="preserve">and </w:t>
      </w:r>
      <w:r w:rsidR="00794D04">
        <w:t xml:space="preserve">the NMBA may audit from </w:t>
      </w:r>
      <w:r w:rsidR="00F973C3">
        <w:t xml:space="preserve">this </w:t>
      </w:r>
      <w:r w:rsidR="00794D04">
        <w:t>date.</w:t>
      </w:r>
      <w:r w:rsidR="00A33537" w:rsidRPr="0044304C">
        <w:t xml:space="preserve"> </w:t>
      </w:r>
      <w:r w:rsidR="00794D04">
        <w:t>The NMBA released the guidelines on 1 February 2</w:t>
      </w:r>
      <w:r w:rsidR="00996250">
        <w:t>01</w:t>
      </w:r>
      <w:r w:rsidR="00794D04">
        <w:t>6 to enable you time to prepare and plan to update your practice to meet the requirements of the guidelines.</w:t>
      </w:r>
    </w:p>
    <w:p w:rsidR="00826B81" w:rsidRPr="00826B81" w:rsidRDefault="005373C7" w:rsidP="00826B81">
      <w:pPr>
        <w:pStyle w:val="AHPRASubheading"/>
      </w:pPr>
      <w:r>
        <w:t>When do</w:t>
      </w:r>
      <w:r w:rsidR="00826B81" w:rsidRPr="00826B81">
        <w:t xml:space="preserve"> the new </w:t>
      </w:r>
      <w:r w:rsidR="00782368">
        <w:t>guidelines</w:t>
      </w:r>
      <w:r w:rsidR="00A33537" w:rsidRPr="00826B81">
        <w:t xml:space="preserve"> </w:t>
      </w:r>
      <w:r w:rsidR="00826B81" w:rsidRPr="00826B81">
        <w:t>take effect?</w:t>
      </w:r>
    </w:p>
    <w:p w:rsidR="003855BC" w:rsidRPr="00826B81" w:rsidRDefault="00826B81" w:rsidP="00826B81">
      <w:pPr>
        <w:pStyle w:val="AHPRAbody"/>
      </w:pPr>
      <w:r w:rsidRPr="00826B81">
        <w:t xml:space="preserve">The </w:t>
      </w:r>
      <w:r w:rsidRPr="00826B81">
        <w:rPr>
          <w:i/>
        </w:rPr>
        <w:t xml:space="preserve">Safety and quality </w:t>
      </w:r>
      <w:r w:rsidR="00782368">
        <w:rPr>
          <w:i/>
        </w:rPr>
        <w:t>guidelines</w:t>
      </w:r>
      <w:r w:rsidRPr="00826B81">
        <w:rPr>
          <w:i/>
        </w:rPr>
        <w:t xml:space="preserve"> for privately practi</w:t>
      </w:r>
      <w:r w:rsidR="00FB01DC">
        <w:rPr>
          <w:i/>
        </w:rPr>
        <w:t>s</w:t>
      </w:r>
      <w:r w:rsidRPr="00826B81">
        <w:rPr>
          <w:i/>
        </w:rPr>
        <w:t>ing midwives</w:t>
      </w:r>
      <w:r w:rsidR="005373C7">
        <w:t xml:space="preserve"> take</w:t>
      </w:r>
      <w:r w:rsidRPr="00826B81">
        <w:t xml:space="preserve"> effect on 1 </w:t>
      </w:r>
      <w:r w:rsidR="003F5FFD">
        <w:t>January</w:t>
      </w:r>
      <w:r w:rsidR="003F5FFD" w:rsidRPr="00826B81">
        <w:t xml:space="preserve"> </w:t>
      </w:r>
      <w:r w:rsidR="00C34DBB">
        <w:t>2017</w:t>
      </w:r>
      <w:r w:rsidRPr="00826B81">
        <w:t>.</w:t>
      </w:r>
      <w:r w:rsidR="007C3F2E">
        <w:t xml:space="preserve"> The </w:t>
      </w:r>
      <w:r w:rsidR="007C3F2E" w:rsidRPr="00826B81">
        <w:rPr>
          <w:rStyle w:val="AHPRAbodyitalicsChar"/>
          <w:b w:val="0"/>
        </w:rPr>
        <w:t>Safety and quality framework for privately practising midwives attending homebirths</w:t>
      </w:r>
      <w:r w:rsidR="007C3F2E">
        <w:t xml:space="preserve"> will end on 31 December 2016.</w:t>
      </w:r>
    </w:p>
    <w:p w:rsidR="002A3168" w:rsidRDefault="002A3168" w:rsidP="002A3168">
      <w:pPr>
        <w:pStyle w:val="AHPRASubheading"/>
      </w:pPr>
      <w:r>
        <w:t>For more information</w:t>
      </w:r>
    </w:p>
    <w:p w:rsidR="005C21FF" w:rsidRDefault="008B35D9" w:rsidP="002A3168">
      <w:pPr>
        <w:pStyle w:val="AHPRABulletlevel1"/>
        <w:numPr>
          <w:ilvl w:val="0"/>
          <w:numId w:val="8"/>
        </w:numPr>
        <w:ind w:left="369" w:hanging="369"/>
      </w:pPr>
      <w:hyperlink r:id="rId10" w:history="1">
        <w:r w:rsidR="00820ABA" w:rsidRPr="00820ABA">
          <w:rPr>
            <w:rStyle w:val="Hyperlink"/>
          </w:rPr>
          <w:t>Safety and quality guidelines for privately practising midwives</w:t>
        </w:r>
      </w:hyperlink>
    </w:p>
    <w:p w:rsidR="002A3168" w:rsidRDefault="008B35D9" w:rsidP="002A3168">
      <w:pPr>
        <w:pStyle w:val="AHPRABulletlevel1"/>
        <w:numPr>
          <w:ilvl w:val="0"/>
          <w:numId w:val="8"/>
        </w:numPr>
        <w:ind w:left="369" w:hanging="369"/>
      </w:pPr>
      <w:hyperlink r:id="rId11" w:history="1">
        <w:r w:rsidR="002A3168">
          <w:rPr>
            <w:rStyle w:val="Hyperlink"/>
          </w:rPr>
          <w:t>Audit</w:t>
        </w:r>
      </w:hyperlink>
      <w:r w:rsidR="002A3168">
        <w:t xml:space="preserve"> information on the NMBA website</w:t>
      </w:r>
    </w:p>
    <w:p w:rsidR="002A3168" w:rsidRDefault="002A3168" w:rsidP="002A3168">
      <w:pPr>
        <w:pStyle w:val="AHPRABulletlevel1"/>
        <w:numPr>
          <w:ilvl w:val="0"/>
          <w:numId w:val="8"/>
        </w:numPr>
        <w:ind w:left="369" w:hanging="369"/>
      </w:pPr>
      <w:r>
        <w:t xml:space="preserve">Visit </w:t>
      </w:r>
      <w:hyperlink r:id="rId12" w:history="1">
        <w:r>
          <w:rPr>
            <w:rStyle w:val="Hyperlink"/>
            <w:rFonts w:cs="Arial"/>
            <w:szCs w:val="20"/>
          </w:rPr>
          <w:t>www.nursingmidwiferyboard.gov.au</w:t>
        </w:r>
      </w:hyperlink>
      <w:r>
        <w:t xml:space="preserve"> under </w:t>
      </w:r>
      <w:r w:rsidRPr="000E535B">
        <w:rPr>
          <w:i/>
        </w:rPr>
        <w:t>Contact us</w:t>
      </w:r>
      <w:r>
        <w:t xml:space="preserve"> to lodge an online enquiry form</w:t>
      </w:r>
    </w:p>
    <w:p w:rsidR="002A3168" w:rsidRDefault="002A3168" w:rsidP="002A3168">
      <w:pPr>
        <w:pStyle w:val="AHPRABulletlevel1"/>
        <w:numPr>
          <w:ilvl w:val="0"/>
          <w:numId w:val="8"/>
        </w:numPr>
        <w:ind w:left="369" w:hanging="369"/>
      </w:pPr>
      <w:r>
        <w:t xml:space="preserve">For registration enquiries: 1300 419 495 (in Australia) +61 3 </w:t>
      </w:r>
      <w:r w:rsidR="000E535B">
        <w:t>9275 9009</w:t>
      </w:r>
      <w:r>
        <w:t xml:space="preserve"> (overseas callers)</w:t>
      </w:r>
    </w:p>
    <w:p w:rsidR="003855BC" w:rsidRDefault="003855BC" w:rsidP="003855BC">
      <w:pPr>
        <w:spacing w:after="0"/>
        <w:rPr>
          <w:rFonts w:cs="Arial"/>
          <w:sz w:val="20"/>
        </w:rPr>
      </w:pPr>
    </w:p>
    <w:p w:rsidR="00B434BE" w:rsidRDefault="00B434BE" w:rsidP="003855BC">
      <w:pPr>
        <w:spacing w:after="0"/>
        <w:rPr>
          <w:rFonts w:cs="Arial"/>
          <w:sz w:val="20"/>
        </w:rPr>
      </w:pPr>
    </w:p>
    <w:p w:rsidR="00B434BE" w:rsidRDefault="00B434BE" w:rsidP="00B434BE">
      <w:pPr>
        <w:pStyle w:val="AHPRASubheading"/>
      </w:pPr>
    </w:p>
    <w:p w:rsidR="00B434BE" w:rsidRDefault="00B434BE" w:rsidP="00B434BE">
      <w:pPr>
        <w:pStyle w:val="AHPRASubheading"/>
      </w:pPr>
    </w:p>
    <w:p w:rsidR="00B434BE" w:rsidRDefault="00B434BE" w:rsidP="00B434BE">
      <w:pPr>
        <w:pStyle w:val="AHPRASubheading"/>
      </w:pPr>
    </w:p>
    <w:p w:rsidR="00B434BE" w:rsidRDefault="00B434BE" w:rsidP="00B434BE">
      <w:pPr>
        <w:pStyle w:val="AHPRASubheading"/>
      </w:pPr>
    </w:p>
    <w:p w:rsidR="00B434BE" w:rsidRDefault="00B434BE" w:rsidP="00B434BE">
      <w:pPr>
        <w:pStyle w:val="AHPRASubheading"/>
      </w:pPr>
    </w:p>
    <w:p w:rsidR="00B434BE" w:rsidRDefault="00B434BE" w:rsidP="00B434BE">
      <w:pPr>
        <w:pStyle w:val="AHPRASubheading"/>
      </w:pPr>
    </w:p>
    <w:p w:rsidR="00B434BE" w:rsidRDefault="00B434BE" w:rsidP="00B434BE">
      <w:pPr>
        <w:pStyle w:val="AHPRASubheading"/>
      </w:pPr>
    </w:p>
    <w:p w:rsidR="00B434BE" w:rsidRDefault="00B434BE" w:rsidP="00B434BE">
      <w:pPr>
        <w:pStyle w:val="AHPRASubheading"/>
      </w:pPr>
    </w:p>
    <w:p w:rsidR="00B434BE" w:rsidRDefault="00B434BE" w:rsidP="00B434BE">
      <w:pPr>
        <w:pStyle w:val="AHPRASubheading"/>
      </w:pPr>
    </w:p>
    <w:p w:rsidR="00B434BE" w:rsidRDefault="00B434BE" w:rsidP="00B434BE">
      <w:pPr>
        <w:pStyle w:val="AHPRASubheading"/>
      </w:pPr>
    </w:p>
    <w:p w:rsidR="00B434BE" w:rsidRDefault="00B434BE" w:rsidP="00B434BE">
      <w:pPr>
        <w:pStyle w:val="AHPRASubheading"/>
      </w:pPr>
    </w:p>
    <w:p w:rsidR="00B434BE" w:rsidRDefault="00B434BE" w:rsidP="00B434BE">
      <w:pPr>
        <w:pStyle w:val="AHPRASubheading"/>
      </w:pPr>
    </w:p>
    <w:p w:rsidR="00B434BE" w:rsidRDefault="00B434BE" w:rsidP="00B434BE">
      <w:pPr>
        <w:pStyle w:val="AHPRASubheading"/>
      </w:pPr>
    </w:p>
    <w:p w:rsidR="00B434BE" w:rsidRDefault="00B434BE" w:rsidP="00B434BE">
      <w:pPr>
        <w:pStyle w:val="AHPRASubheading"/>
      </w:pPr>
    </w:p>
    <w:p w:rsidR="00B434BE" w:rsidRDefault="00B434BE" w:rsidP="00B434BE">
      <w:pPr>
        <w:pStyle w:val="AHPRASubheading"/>
      </w:pPr>
      <w:r>
        <w:t>Document control</w:t>
      </w:r>
    </w:p>
    <w:tbl>
      <w:tblPr>
        <w:tblW w:w="0" w:type="auto"/>
        <w:tblInd w:w="108"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1988"/>
        <w:gridCol w:w="6092"/>
      </w:tblGrid>
      <w:tr w:rsidR="00B434BE" w:rsidTr="00B434BE">
        <w:tc>
          <w:tcPr>
            <w:tcW w:w="1988"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hideMark/>
          </w:tcPr>
          <w:p w:rsidR="00B434BE" w:rsidRDefault="00B434BE">
            <w:pPr>
              <w:spacing w:before="120" w:after="120"/>
              <w:rPr>
                <w:b/>
                <w:sz w:val="20"/>
                <w:szCs w:val="20"/>
              </w:rPr>
            </w:pPr>
            <w:r>
              <w:rPr>
                <w:b/>
                <w:sz w:val="20"/>
                <w:szCs w:val="20"/>
              </w:rPr>
              <w:t>Approved by</w:t>
            </w:r>
          </w:p>
        </w:tc>
        <w:tc>
          <w:tcPr>
            <w:tcW w:w="609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hideMark/>
          </w:tcPr>
          <w:p w:rsidR="00B434BE" w:rsidRDefault="00B434BE">
            <w:pPr>
              <w:spacing w:before="120" w:after="120"/>
              <w:rPr>
                <w:sz w:val="20"/>
                <w:szCs w:val="20"/>
              </w:rPr>
            </w:pPr>
            <w:r>
              <w:rPr>
                <w:sz w:val="20"/>
                <w:szCs w:val="20"/>
              </w:rPr>
              <w:t>Nursing and Midwifery Board of Australia</w:t>
            </w:r>
          </w:p>
        </w:tc>
      </w:tr>
      <w:tr w:rsidR="00B434BE" w:rsidTr="00B434BE">
        <w:tc>
          <w:tcPr>
            <w:tcW w:w="1988"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hideMark/>
          </w:tcPr>
          <w:p w:rsidR="00B434BE" w:rsidRDefault="00B434BE">
            <w:pPr>
              <w:spacing w:before="120" w:after="120"/>
              <w:rPr>
                <w:b/>
                <w:sz w:val="20"/>
                <w:szCs w:val="20"/>
              </w:rPr>
            </w:pPr>
            <w:r>
              <w:rPr>
                <w:b/>
                <w:sz w:val="20"/>
                <w:szCs w:val="20"/>
              </w:rPr>
              <w:t>Date approved</w:t>
            </w:r>
          </w:p>
        </w:tc>
        <w:tc>
          <w:tcPr>
            <w:tcW w:w="609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hideMark/>
          </w:tcPr>
          <w:p w:rsidR="00B434BE" w:rsidRDefault="00B434BE">
            <w:pPr>
              <w:spacing w:before="120" w:after="120"/>
              <w:rPr>
                <w:sz w:val="20"/>
                <w:szCs w:val="20"/>
              </w:rPr>
            </w:pPr>
            <w:r>
              <w:rPr>
                <w:sz w:val="20"/>
                <w:szCs w:val="20"/>
              </w:rPr>
              <w:t>February 2016</w:t>
            </w:r>
          </w:p>
        </w:tc>
      </w:tr>
      <w:tr w:rsidR="00B434BE" w:rsidTr="00B434BE">
        <w:tc>
          <w:tcPr>
            <w:tcW w:w="1988"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hideMark/>
          </w:tcPr>
          <w:p w:rsidR="00B434BE" w:rsidRDefault="00B434BE">
            <w:pPr>
              <w:spacing w:before="120" w:after="120"/>
              <w:rPr>
                <w:b/>
                <w:sz w:val="20"/>
                <w:szCs w:val="20"/>
              </w:rPr>
            </w:pPr>
            <w:r>
              <w:rPr>
                <w:b/>
                <w:sz w:val="20"/>
                <w:szCs w:val="20"/>
              </w:rPr>
              <w:t>Date commenced</w:t>
            </w:r>
          </w:p>
        </w:tc>
        <w:tc>
          <w:tcPr>
            <w:tcW w:w="609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hideMark/>
          </w:tcPr>
          <w:p w:rsidR="00B434BE" w:rsidRDefault="00B434BE">
            <w:pPr>
              <w:spacing w:before="120" w:after="120"/>
              <w:rPr>
                <w:sz w:val="20"/>
                <w:szCs w:val="20"/>
              </w:rPr>
            </w:pPr>
            <w:r>
              <w:rPr>
                <w:sz w:val="20"/>
                <w:szCs w:val="20"/>
              </w:rPr>
              <w:t>January 2017</w:t>
            </w:r>
          </w:p>
        </w:tc>
      </w:tr>
      <w:tr w:rsidR="00B434BE" w:rsidTr="00B434BE">
        <w:tc>
          <w:tcPr>
            <w:tcW w:w="1988"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hideMark/>
          </w:tcPr>
          <w:p w:rsidR="00B434BE" w:rsidRDefault="00B434BE">
            <w:pPr>
              <w:spacing w:before="120" w:after="120"/>
              <w:rPr>
                <w:b/>
                <w:sz w:val="20"/>
                <w:szCs w:val="20"/>
              </w:rPr>
            </w:pPr>
            <w:r>
              <w:rPr>
                <w:b/>
                <w:sz w:val="20"/>
                <w:szCs w:val="20"/>
              </w:rPr>
              <w:t>Date modified</w:t>
            </w:r>
          </w:p>
        </w:tc>
        <w:tc>
          <w:tcPr>
            <w:tcW w:w="609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hideMark/>
          </w:tcPr>
          <w:p w:rsidR="00B434BE" w:rsidRDefault="00B434BE" w:rsidP="00C06F8B">
            <w:pPr>
              <w:spacing w:before="120" w:after="120"/>
              <w:rPr>
                <w:sz w:val="20"/>
                <w:szCs w:val="20"/>
              </w:rPr>
            </w:pPr>
            <w:r>
              <w:rPr>
                <w:sz w:val="20"/>
                <w:szCs w:val="20"/>
              </w:rPr>
              <w:t xml:space="preserve">February 2016, June 2016, </w:t>
            </w:r>
            <w:r w:rsidR="00C06F8B">
              <w:rPr>
                <w:sz w:val="20"/>
                <w:szCs w:val="20"/>
              </w:rPr>
              <w:t>January 2017</w:t>
            </w:r>
            <w:r>
              <w:rPr>
                <w:sz w:val="20"/>
                <w:szCs w:val="20"/>
              </w:rPr>
              <w:t xml:space="preserve"> </w:t>
            </w:r>
          </w:p>
        </w:tc>
      </w:tr>
    </w:tbl>
    <w:p w:rsidR="00B434BE" w:rsidRPr="003855BC" w:rsidRDefault="00B434BE" w:rsidP="003855BC">
      <w:pPr>
        <w:spacing w:after="0"/>
        <w:rPr>
          <w:rFonts w:cs="Arial"/>
          <w:sz w:val="20"/>
        </w:rPr>
      </w:pPr>
    </w:p>
    <w:sectPr w:rsidR="00B434BE" w:rsidRPr="003855BC" w:rsidSect="003855BC">
      <w:headerReference w:type="default" r:id="rId13"/>
      <w:footerReference w:type="even" r:id="rId14"/>
      <w:footerReference w:type="default" r:id="rId15"/>
      <w:headerReference w:type="first" r:id="rId16"/>
      <w:footerReference w:type="first" r:id="rId17"/>
      <w:pgSz w:w="11900" w:h="16840"/>
      <w:pgMar w:top="1276" w:right="1247" w:bottom="1134" w:left="1247" w:header="283" w:footer="6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3C4" w:rsidRDefault="00ED33C4" w:rsidP="00FC2881">
      <w:pPr>
        <w:spacing w:after="0"/>
      </w:pPr>
      <w:r>
        <w:separator/>
      </w:r>
    </w:p>
    <w:p w:rsidR="00ED33C4" w:rsidRDefault="00ED33C4"/>
  </w:endnote>
  <w:endnote w:type="continuationSeparator" w:id="0">
    <w:p w:rsidR="00ED33C4" w:rsidRDefault="00ED33C4" w:rsidP="00FC2881">
      <w:pPr>
        <w:spacing w:after="0"/>
      </w:pPr>
      <w:r>
        <w:continuationSeparator/>
      </w:r>
    </w:p>
    <w:p w:rsidR="00ED33C4" w:rsidRDefault="00ED33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3C4" w:rsidRDefault="005D6BFA" w:rsidP="00FC2881">
    <w:pPr>
      <w:pStyle w:val="Footer"/>
      <w:framePr w:wrap="around" w:vAnchor="text" w:hAnchor="margin" w:xAlign="right" w:y="1"/>
    </w:pPr>
    <w:r>
      <w:fldChar w:fldCharType="begin"/>
    </w:r>
    <w:r w:rsidR="00ED33C4">
      <w:instrText xml:space="preserve">PAGE  </w:instrText>
    </w:r>
    <w:r>
      <w:fldChar w:fldCharType="end"/>
    </w:r>
  </w:p>
  <w:p w:rsidR="00ED33C4" w:rsidRDefault="00ED33C4" w:rsidP="00FC2881">
    <w:pPr>
      <w:pStyle w:val="Footer"/>
      <w:ind w:right="360"/>
    </w:pPr>
  </w:p>
  <w:p w:rsidR="00ED33C4" w:rsidRDefault="00ED33C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3C4" w:rsidRPr="00AA2FC9" w:rsidRDefault="00ED33C4" w:rsidP="00616043">
    <w:pPr>
      <w:pStyle w:val="AHPRADocumentsubheading"/>
      <w:spacing w:after="0"/>
      <w:jc w:val="center"/>
      <w:rPr>
        <w:sz w:val="20"/>
        <w:szCs w:val="16"/>
      </w:rPr>
    </w:pPr>
    <w:r w:rsidRPr="00AA2FC9">
      <w:rPr>
        <w:sz w:val="20"/>
        <w:szCs w:val="16"/>
      </w:rPr>
      <w:t xml:space="preserve">  </w:t>
    </w:r>
  </w:p>
  <w:p w:rsidR="00ED33C4" w:rsidRDefault="00ED33C4" w:rsidP="009B7775">
    <w:pPr>
      <w:pStyle w:val="AHPRAfooter"/>
      <w:rPr>
        <w:szCs w:val="16"/>
      </w:rPr>
    </w:pPr>
    <w:r>
      <w:rPr>
        <w:szCs w:val="16"/>
      </w:rPr>
      <w:t xml:space="preserve">Fact sheet: Safety and quality guidelines for privately practicing midwives </w:t>
    </w:r>
  </w:p>
  <w:p w:rsidR="00ED33C4" w:rsidRDefault="008B35D9" w:rsidP="009B7775">
    <w:pPr>
      <w:pStyle w:val="AHPRApagenumber"/>
    </w:pPr>
    <w:sdt>
      <w:sdtPr>
        <w:id w:val="18143575"/>
        <w:docPartObj>
          <w:docPartGallery w:val="Page Numbers (Top of Page)"/>
          <w:docPartUnique/>
        </w:docPartObj>
      </w:sdtPr>
      <w:sdtEndPr/>
      <w:sdtContent>
        <w:r w:rsidR="00ED33C4" w:rsidRPr="000E7E28">
          <w:t xml:space="preserve">Page </w:t>
        </w:r>
        <w:r>
          <w:fldChar w:fldCharType="begin"/>
        </w:r>
        <w:r>
          <w:instrText xml:space="preserve"> PAGE </w:instrText>
        </w:r>
        <w:r>
          <w:fldChar w:fldCharType="separate"/>
        </w:r>
        <w:r>
          <w:rPr>
            <w:noProof/>
          </w:rPr>
          <w:t>3</w:t>
        </w:r>
        <w:r>
          <w:rPr>
            <w:noProof/>
          </w:rPr>
          <w:fldChar w:fldCharType="end"/>
        </w:r>
        <w:r w:rsidR="00ED33C4" w:rsidRPr="000E7E28">
          <w:t xml:space="preserve"> of </w:t>
        </w:r>
        <w:r>
          <w:fldChar w:fldCharType="begin"/>
        </w:r>
        <w:r>
          <w:instrText xml:space="preserve"> NUMPAGES  </w:instrText>
        </w:r>
        <w:r>
          <w:fldChar w:fldCharType="separate"/>
        </w:r>
        <w:r>
          <w:rPr>
            <w:noProof/>
          </w:rPr>
          <w:t>3</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3C4" w:rsidRPr="00E77E23" w:rsidRDefault="00ED33C4" w:rsidP="003C13F1">
    <w:pPr>
      <w:pStyle w:val="AHPRAfirstpagefooter"/>
      <w:spacing w:after="0"/>
      <w:jc w:val="center"/>
    </w:pPr>
    <w:r>
      <w:rPr>
        <w:color w:val="007DC3"/>
      </w:rPr>
      <w:t>Nursing and Midwifery</w:t>
    </w:r>
    <w:r w:rsidRPr="00E77E23">
      <w:t xml:space="preserve"> </w:t>
    </w:r>
    <w:r>
      <w:t>Board of Australia</w:t>
    </w:r>
  </w:p>
  <w:p w:rsidR="00ED33C4" w:rsidRDefault="00ED33C4" w:rsidP="003C13F1">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ED33C4" w:rsidRDefault="00ED33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3C4" w:rsidRDefault="00ED33C4" w:rsidP="00FC2881">
      <w:pPr>
        <w:spacing w:after="0"/>
      </w:pPr>
      <w:r>
        <w:separator/>
      </w:r>
    </w:p>
    <w:p w:rsidR="00ED33C4" w:rsidRDefault="00ED33C4"/>
  </w:footnote>
  <w:footnote w:type="continuationSeparator" w:id="0">
    <w:p w:rsidR="00ED33C4" w:rsidRDefault="00ED33C4" w:rsidP="00FC2881">
      <w:pPr>
        <w:spacing w:after="0"/>
      </w:pPr>
      <w:r>
        <w:continuationSeparator/>
      </w:r>
    </w:p>
    <w:p w:rsidR="00ED33C4" w:rsidRDefault="00ED33C4"/>
  </w:footnote>
  <w:footnote w:id="1">
    <w:p w:rsidR="00ED33C4" w:rsidRPr="00D22DBC" w:rsidRDefault="00ED33C4" w:rsidP="00BB7028">
      <w:pPr>
        <w:pStyle w:val="FootnoteText"/>
        <w:rPr>
          <w:rFonts w:cs="Arial"/>
          <w:color w:val="000000" w:themeColor="text1"/>
        </w:rPr>
      </w:pPr>
      <w:r w:rsidRPr="00D22DBC">
        <w:rPr>
          <w:rStyle w:val="FootnoteReference"/>
          <w:rFonts w:cs="Arial"/>
          <w:color w:val="000000" w:themeColor="text1"/>
        </w:rPr>
        <w:footnoteRef/>
      </w:r>
      <w:r w:rsidRPr="00D22DBC">
        <w:rPr>
          <w:rFonts w:cs="Arial"/>
          <w:color w:val="000000" w:themeColor="text1"/>
        </w:rPr>
        <w:t xml:space="preserve"> Sections 129 and 284 of the Health Practitioner Regulation National Law as in force in each state and territory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3C4" w:rsidRPr="00315933" w:rsidRDefault="00ED33C4" w:rsidP="00D638E0">
    <w:pPr>
      <w:ind w:left="-1134" w:right="-567"/>
      <w:jc w:val="right"/>
    </w:pPr>
  </w:p>
  <w:p w:rsidR="00ED33C4" w:rsidRDefault="00ED33C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3C4" w:rsidRDefault="00ED33C4" w:rsidP="00E844A0">
    <w:r w:rsidRPr="003C13F1">
      <w:rPr>
        <w:noProof/>
        <w:lang w:eastAsia="en-AU"/>
      </w:rPr>
      <w:drawing>
        <wp:anchor distT="0" distB="0" distL="114300" distR="114300" simplePos="0" relativeHeight="251659264" behindDoc="0" locked="0" layoutInCell="1" allowOverlap="1">
          <wp:simplePos x="0" y="0"/>
          <wp:positionH relativeFrom="margin">
            <wp:posOffset>4757496</wp:posOffset>
          </wp:positionH>
          <wp:positionV relativeFrom="margin">
            <wp:posOffset>-1707972</wp:posOffset>
          </wp:positionV>
          <wp:extent cx="1651051" cy="1316736"/>
          <wp:effectExtent l="0" t="0" r="0" b="0"/>
          <wp:wrapSquare wrapText="bothSides"/>
          <wp:docPr id="8" name="Picture 2"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ED33C4" w:rsidRDefault="00ED33C4" w:rsidP="00E844A0"/>
  <w:p w:rsidR="00ED33C4" w:rsidRDefault="00ED33C4" w:rsidP="00E844A0"/>
  <w:p w:rsidR="00ED33C4" w:rsidRDefault="00ED33C4" w:rsidP="00E844A0"/>
  <w:p w:rsidR="00ED33C4" w:rsidRDefault="00ED33C4" w:rsidP="00E844A0"/>
  <w:p w:rsidR="00ED33C4" w:rsidRDefault="00ED33C4"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68B"/>
    <w:multiLevelType w:val="multilevel"/>
    <w:tmpl w:val="5D8655B8"/>
    <w:numStyleLink w:val="AHPRANumberedheadinglist"/>
  </w:abstractNum>
  <w:abstractNum w:abstractNumId="1"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0F2942C0"/>
    <w:multiLevelType w:val="hybridMultilevel"/>
    <w:tmpl w:val="E758E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BC52D4"/>
    <w:multiLevelType w:val="hybridMultilevel"/>
    <w:tmpl w:val="88B88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92D02E4"/>
    <w:multiLevelType w:val="multilevel"/>
    <w:tmpl w:val="A8240A3C"/>
    <w:numStyleLink w:val="AHPRANumberedlist"/>
  </w:abstractNum>
  <w:num w:numId="1">
    <w:abstractNumId w:val="7"/>
  </w:num>
  <w:num w:numId="2">
    <w:abstractNumId w:val="6"/>
  </w:num>
  <w:num w:numId="3">
    <w:abstractNumId w:val="1"/>
  </w:num>
  <w:num w:numId="4">
    <w:abstractNumId w:val="2"/>
  </w:num>
  <w:num w:numId="5">
    <w:abstractNumId w:val="4"/>
  </w:num>
  <w:num w:numId="6">
    <w:abstractNumId w:val="0"/>
  </w:num>
  <w:num w:numId="7">
    <w:abstractNumId w:val="8"/>
  </w:num>
  <w:num w:numId="8">
    <w:abstractNumId w:val="6"/>
  </w:num>
  <w:num w:numId="9">
    <w:abstractNumId w:val="3"/>
  </w:num>
  <w:num w:numId="10">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2"/>
  </w:compat>
  <w:rsids>
    <w:rsidRoot w:val="009D64FE"/>
    <w:rsid w:val="00000033"/>
    <w:rsid w:val="00006922"/>
    <w:rsid w:val="00030868"/>
    <w:rsid w:val="000334D7"/>
    <w:rsid w:val="00036661"/>
    <w:rsid w:val="000409F3"/>
    <w:rsid w:val="00054B1E"/>
    <w:rsid w:val="00071439"/>
    <w:rsid w:val="000945FB"/>
    <w:rsid w:val="00095CEB"/>
    <w:rsid w:val="000A6671"/>
    <w:rsid w:val="000A6BF7"/>
    <w:rsid w:val="000C5F39"/>
    <w:rsid w:val="000E535B"/>
    <w:rsid w:val="0010139F"/>
    <w:rsid w:val="001017A4"/>
    <w:rsid w:val="00144DEF"/>
    <w:rsid w:val="0019328E"/>
    <w:rsid w:val="00195D50"/>
    <w:rsid w:val="001C425C"/>
    <w:rsid w:val="001E1E31"/>
    <w:rsid w:val="001E2849"/>
    <w:rsid w:val="001E4A94"/>
    <w:rsid w:val="001E5621"/>
    <w:rsid w:val="002138EA"/>
    <w:rsid w:val="00220A3B"/>
    <w:rsid w:val="00221A66"/>
    <w:rsid w:val="00237BF5"/>
    <w:rsid w:val="0028013F"/>
    <w:rsid w:val="00283E17"/>
    <w:rsid w:val="00295B44"/>
    <w:rsid w:val="002A3168"/>
    <w:rsid w:val="002B2D48"/>
    <w:rsid w:val="002C08FB"/>
    <w:rsid w:val="002C34EA"/>
    <w:rsid w:val="002D5DC1"/>
    <w:rsid w:val="002E3CED"/>
    <w:rsid w:val="00303BE1"/>
    <w:rsid w:val="00305AFC"/>
    <w:rsid w:val="003154D1"/>
    <w:rsid w:val="003354E4"/>
    <w:rsid w:val="003467E3"/>
    <w:rsid w:val="003855BC"/>
    <w:rsid w:val="003C13F1"/>
    <w:rsid w:val="003C610F"/>
    <w:rsid w:val="003D6DBD"/>
    <w:rsid w:val="003E00B5"/>
    <w:rsid w:val="003E3268"/>
    <w:rsid w:val="003F2F06"/>
    <w:rsid w:val="003F5FFD"/>
    <w:rsid w:val="00404C04"/>
    <w:rsid w:val="00405C0A"/>
    <w:rsid w:val="00414F2C"/>
    <w:rsid w:val="0044304C"/>
    <w:rsid w:val="00450B34"/>
    <w:rsid w:val="004606A7"/>
    <w:rsid w:val="00464169"/>
    <w:rsid w:val="004659AE"/>
    <w:rsid w:val="004A4D2E"/>
    <w:rsid w:val="004A5E5D"/>
    <w:rsid w:val="004B747B"/>
    <w:rsid w:val="004C2E0A"/>
    <w:rsid w:val="004C5C8C"/>
    <w:rsid w:val="004D7537"/>
    <w:rsid w:val="004E4CA3"/>
    <w:rsid w:val="004E6D62"/>
    <w:rsid w:val="004F3807"/>
    <w:rsid w:val="004F5C05"/>
    <w:rsid w:val="004F785B"/>
    <w:rsid w:val="00513C26"/>
    <w:rsid w:val="005330A7"/>
    <w:rsid w:val="005373C7"/>
    <w:rsid w:val="00553A4C"/>
    <w:rsid w:val="00554335"/>
    <w:rsid w:val="005565CE"/>
    <w:rsid w:val="005575BB"/>
    <w:rsid w:val="005708AE"/>
    <w:rsid w:val="00597D95"/>
    <w:rsid w:val="005A0FA9"/>
    <w:rsid w:val="005B22B5"/>
    <w:rsid w:val="005C21FF"/>
    <w:rsid w:val="005C5932"/>
    <w:rsid w:val="005C6817"/>
    <w:rsid w:val="005D6BFA"/>
    <w:rsid w:val="005D6ED4"/>
    <w:rsid w:val="00603548"/>
    <w:rsid w:val="00616043"/>
    <w:rsid w:val="00640B2C"/>
    <w:rsid w:val="00660C55"/>
    <w:rsid w:val="00667CAD"/>
    <w:rsid w:val="00681D5E"/>
    <w:rsid w:val="006C0257"/>
    <w:rsid w:val="006C0E29"/>
    <w:rsid w:val="006D30FE"/>
    <w:rsid w:val="006D3757"/>
    <w:rsid w:val="006E38F0"/>
    <w:rsid w:val="006F7348"/>
    <w:rsid w:val="006F796D"/>
    <w:rsid w:val="0070155F"/>
    <w:rsid w:val="00712256"/>
    <w:rsid w:val="007372A4"/>
    <w:rsid w:val="00741B04"/>
    <w:rsid w:val="007514AA"/>
    <w:rsid w:val="00753884"/>
    <w:rsid w:val="0076115C"/>
    <w:rsid w:val="00763B4B"/>
    <w:rsid w:val="0076431B"/>
    <w:rsid w:val="007664F3"/>
    <w:rsid w:val="00782368"/>
    <w:rsid w:val="00794D04"/>
    <w:rsid w:val="007A35B9"/>
    <w:rsid w:val="007B5FE9"/>
    <w:rsid w:val="007B77D6"/>
    <w:rsid w:val="007C0B6E"/>
    <w:rsid w:val="007C3F2E"/>
    <w:rsid w:val="007D4836"/>
    <w:rsid w:val="007E2C84"/>
    <w:rsid w:val="007E478B"/>
    <w:rsid w:val="007F0095"/>
    <w:rsid w:val="00812D3D"/>
    <w:rsid w:val="00820ABA"/>
    <w:rsid w:val="00826B81"/>
    <w:rsid w:val="008338F7"/>
    <w:rsid w:val="00836397"/>
    <w:rsid w:val="00845054"/>
    <w:rsid w:val="00852D1C"/>
    <w:rsid w:val="00856147"/>
    <w:rsid w:val="00860F40"/>
    <w:rsid w:val="008615C9"/>
    <w:rsid w:val="00864020"/>
    <w:rsid w:val="00865C25"/>
    <w:rsid w:val="008979D5"/>
    <w:rsid w:val="008A4C3B"/>
    <w:rsid w:val="008A754B"/>
    <w:rsid w:val="008B2AD7"/>
    <w:rsid w:val="008B35D9"/>
    <w:rsid w:val="008B3799"/>
    <w:rsid w:val="008C2D2F"/>
    <w:rsid w:val="008C738C"/>
    <w:rsid w:val="008D6B7E"/>
    <w:rsid w:val="008D7845"/>
    <w:rsid w:val="00902600"/>
    <w:rsid w:val="00903737"/>
    <w:rsid w:val="00915CA3"/>
    <w:rsid w:val="00923B23"/>
    <w:rsid w:val="0092765E"/>
    <w:rsid w:val="00937ED0"/>
    <w:rsid w:val="00952797"/>
    <w:rsid w:val="009565A6"/>
    <w:rsid w:val="00971E58"/>
    <w:rsid w:val="009777D3"/>
    <w:rsid w:val="00982C22"/>
    <w:rsid w:val="009859E6"/>
    <w:rsid w:val="00996250"/>
    <w:rsid w:val="00997D7B"/>
    <w:rsid w:val="009A0A5D"/>
    <w:rsid w:val="009B1AFE"/>
    <w:rsid w:val="009B75B5"/>
    <w:rsid w:val="009B7775"/>
    <w:rsid w:val="009C6933"/>
    <w:rsid w:val="009D4777"/>
    <w:rsid w:val="009D5272"/>
    <w:rsid w:val="009D64FE"/>
    <w:rsid w:val="009F3DE9"/>
    <w:rsid w:val="009F7F88"/>
    <w:rsid w:val="00A04C7A"/>
    <w:rsid w:val="00A058E5"/>
    <w:rsid w:val="00A10C1A"/>
    <w:rsid w:val="00A2072E"/>
    <w:rsid w:val="00A237BB"/>
    <w:rsid w:val="00A32307"/>
    <w:rsid w:val="00A33537"/>
    <w:rsid w:val="00A51865"/>
    <w:rsid w:val="00A82078"/>
    <w:rsid w:val="00A8251C"/>
    <w:rsid w:val="00A838C8"/>
    <w:rsid w:val="00A91C42"/>
    <w:rsid w:val="00A9516B"/>
    <w:rsid w:val="00A9780A"/>
    <w:rsid w:val="00AA00AF"/>
    <w:rsid w:val="00AA2FC9"/>
    <w:rsid w:val="00AA3F60"/>
    <w:rsid w:val="00AB283D"/>
    <w:rsid w:val="00AC0AEB"/>
    <w:rsid w:val="00AD312E"/>
    <w:rsid w:val="00AE3EAF"/>
    <w:rsid w:val="00AF3E4C"/>
    <w:rsid w:val="00B024B0"/>
    <w:rsid w:val="00B31055"/>
    <w:rsid w:val="00B434BE"/>
    <w:rsid w:val="00B46F55"/>
    <w:rsid w:val="00B51748"/>
    <w:rsid w:val="00B57198"/>
    <w:rsid w:val="00B62EFD"/>
    <w:rsid w:val="00B64543"/>
    <w:rsid w:val="00B85023"/>
    <w:rsid w:val="00B91200"/>
    <w:rsid w:val="00BA469B"/>
    <w:rsid w:val="00BB4A5B"/>
    <w:rsid w:val="00BB7028"/>
    <w:rsid w:val="00BC062D"/>
    <w:rsid w:val="00BC32BA"/>
    <w:rsid w:val="00BC7B2A"/>
    <w:rsid w:val="00BE7187"/>
    <w:rsid w:val="00BF2534"/>
    <w:rsid w:val="00BF79DC"/>
    <w:rsid w:val="00C06F8B"/>
    <w:rsid w:val="00C16339"/>
    <w:rsid w:val="00C34DBB"/>
    <w:rsid w:val="00C35DE1"/>
    <w:rsid w:val="00C524AA"/>
    <w:rsid w:val="00C54689"/>
    <w:rsid w:val="00C609E2"/>
    <w:rsid w:val="00C81B3A"/>
    <w:rsid w:val="00CA239E"/>
    <w:rsid w:val="00CA674D"/>
    <w:rsid w:val="00CB6C08"/>
    <w:rsid w:val="00CC45AD"/>
    <w:rsid w:val="00CD0DCA"/>
    <w:rsid w:val="00D12900"/>
    <w:rsid w:val="00D12F61"/>
    <w:rsid w:val="00D149DA"/>
    <w:rsid w:val="00D201C6"/>
    <w:rsid w:val="00D31FF2"/>
    <w:rsid w:val="00D638E0"/>
    <w:rsid w:val="00D63DEB"/>
    <w:rsid w:val="00D716BA"/>
    <w:rsid w:val="00D8404D"/>
    <w:rsid w:val="00DC158A"/>
    <w:rsid w:val="00DC2952"/>
    <w:rsid w:val="00DD3378"/>
    <w:rsid w:val="00DF1AB7"/>
    <w:rsid w:val="00E07C02"/>
    <w:rsid w:val="00E12B06"/>
    <w:rsid w:val="00E13463"/>
    <w:rsid w:val="00E15BF6"/>
    <w:rsid w:val="00E713C7"/>
    <w:rsid w:val="00E71CB9"/>
    <w:rsid w:val="00E73698"/>
    <w:rsid w:val="00E73D99"/>
    <w:rsid w:val="00E76B8E"/>
    <w:rsid w:val="00E8251C"/>
    <w:rsid w:val="00E825D3"/>
    <w:rsid w:val="00E844A0"/>
    <w:rsid w:val="00E975C5"/>
    <w:rsid w:val="00EC376B"/>
    <w:rsid w:val="00ED33C4"/>
    <w:rsid w:val="00EF0080"/>
    <w:rsid w:val="00EF44FD"/>
    <w:rsid w:val="00F13ED2"/>
    <w:rsid w:val="00F27ACB"/>
    <w:rsid w:val="00F3616F"/>
    <w:rsid w:val="00F572A4"/>
    <w:rsid w:val="00F6618F"/>
    <w:rsid w:val="00F66578"/>
    <w:rsid w:val="00F70DD5"/>
    <w:rsid w:val="00F7125C"/>
    <w:rsid w:val="00F73165"/>
    <w:rsid w:val="00F80035"/>
    <w:rsid w:val="00F90BCE"/>
    <w:rsid w:val="00F973C3"/>
    <w:rsid w:val="00FB01DC"/>
    <w:rsid w:val="00FB3031"/>
    <w:rsid w:val="00FC2881"/>
    <w:rsid w:val="00FC5252"/>
    <w:rsid w:val="00FD7DC1"/>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5777"/>
    <o:shapelayout v:ext="edit">
      <o:idmap v:ext="edit" data="1"/>
      <o:rules v:ext="edit">
        <o:r id="V:Rule2" type="connector" idref="#AutoShape 3"/>
      </o:rules>
    </o:shapelayout>
  </w:shapeDefaults>
  <w:decimalSymbol w:val="."/>
  <w:listSeparator w:val=","/>
  <w15:docId w15:val="{DC3A898F-438B-4AFF-966E-BBCC3FFDF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99"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99"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1"/>
    <w:unhideWhenUsed/>
    <w:rsid w:val="00860F40"/>
    <w:pPr>
      <w:tabs>
        <w:tab w:val="center" w:pos="4320"/>
        <w:tab w:val="right" w:pos="8640"/>
      </w:tabs>
      <w:spacing w:after="0"/>
    </w:pPr>
  </w:style>
  <w:style w:type="character" w:customStyle="1" w:styleId="FooterChar">
    <w:name w:val="Footer Char"/>
    <w:basedOn w:val="DefaultParagraphFont"/>
    <w:link w:val="Footer"/>
    <w:uiPriority w:val="1"/>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ind w:left="369" w:hanging="369"/>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99"/>
    <w:semiHidden/>
    <w:unhideWhenUsed/>
    <w:rsid w:val="00E73698"/>
    <w:rPr>
      <w:sz w:val="20"/>
      <w:szCs w:val="20"/>
    </w:rPr>
  </w:style>
  <w:style w:type="character" w:customStyle="1" w:styleId="FootnoteTextChar">
    <w:name w:val="Footnote Text Char"/>
    <w:basedOn w:val="DefaultParagraphFont"/>
    <w:link w:val="FootnoteText"/>
    <w:uiPriority w:val="99"/>
    <w:semiHidden/>
    <w:rsid w:val="001E4A94"/>
  </w:style>
  <w:style w:type="character" w:styleId="FootnoteReference">
    <w:name w:val="footnote reference"/>
    <w:basedOn w:val="DefaultParagraphFont"/>
    <w:uiPriority w:val="99"/>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1"/>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character" w:styleId="CommentReference">
    <w:name w:val="annotation reference"/>
    <w:basedOn w:val="DefaultParagraphFont"/>
    <w:uiPriority w:val="1"/>
    <w:semiHidden/>
    <w:unhideWhenUsed/>
    <w:rsid w:val="00826B81"/>
    <w:rPr>
      <w:sz w:val="16"/>
      <w:szCs w:val="16"/>
    </w:rPr>
  </w:style>
  <w:style w:type="paragraph" w:styleId="CommentText">
    <w:name w:val="annotation text"/>
    <w:basedOn w:val="Normal"/>
    <w:link w:val="CommentTextChar"/>
    <w:uiPriority w:val="1"/>
    <w:semiHidden/>
    <w:unhideWhenUsed/>
    <w:rsid w:val="00826B81"/>
    <w:rPr>
      <w:sz w:val="20"/>
      <w:szCs w:val="20"/>
    </w:rPr>
  </w:style>
  <w:style w:type="character" w:customStyle="1" w:styleId="CommentTextChar">
    <w:name w:val="Comment Text Char"/>
    <w:basedOn w:val="DefaultParagraphFont"/>
    <w:link w:val="CommentText"/>
    <w:uiPriority w:val="1"/>
    <w:semiHidden/>
    <w:rsid w:val="00826B81"/>
    <w:rPr>
      <w:lang w:val="en-AU"/>
    </w:rPr>
  </w:style>
  <w:style w:type="paragraph" w:styleId="CommentSubject">
    <w:name w:val="annotation subject"/>
    <w:basedOn w:val="CommentText"/>
    <w:next w:val="CommentText"/>
    <w:link w:val="CommentSubjectChar"/>
    <w:uiPriority w:val="1"/>
    <w:semiHidden/>
    <w:unhideWhenUsed/>
    <w:rsid w:val="00826B81"/>
    <w:rPr>
      <w:b/>
      <w:bCs/>
    </w:rPr>
  </w:style>
  <w:style w:type="character" w:customStyle="1" w:styleId="CommentSubjectChar">
    <w:name w:val="Comment Subject Char"/>
    <w:basedOn w:val="CommentTextChar"/>
    <w:link w:val="CommentSubject"/>
    <w:uiPriority w:val="1"/>
    <w:semiHidden/>
    <w:rsid w:val="00826B81"/>
    <w:rPr>
      <w:b/>
      <w:bCs/>
      <w:lang w:val="en-AU"/>
    </w:rPr>
  </w:style>
  <w:style w:type="character" w:styleId="FollowedHyperlink">
    <w:name w:val="FollowedHyperlink"/>
    <w:basedOn w:val="DefaultParagraphFont"/>
    <w:uiPriority w:val="1"/>
    <w:semiHidden/>
    <w:unhideWhenUsed/>
    <w:rsid w:val="004430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488860588">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710450122">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Codes-Guidelines-Statements/Codes-Guidelines.aspx"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ursingmidwiferyboard.gov.a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Registration-and-Endorsement/Audit.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ursingmidwiferyboard.gov.au/Codes-Guidelines-Statements/Codes-Guidelines.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idwives.org.au/scripts/cgiip.exe/WService=MIDW/ccms.r?PageId=10238"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F9F70-B760-4A19-83DA-6CD492319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3</TotalTime>
  <Pages>3</Pages>
  <Words>1044</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Fact sheet: Safety and quality guidelines for privately practising midwives</vt:lpstr>
    </vt:vector>
  </TitlesOfParts>
  <Company/>
  <LinksUpToDate>false</LinksUpToDate>
  <CharactersWithSpaces>6982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Fact sheet: Safety and quality guidelines for privately practising midwives</dc:title>
  <dc:subject/>
  <dc:creator>Nursing and Midwifery Board</dc:creator>
  <cp:lastModifiedBy>Anthony J. Roberts</cp:lastModifiedBy>
  <cp:revision>4</cp:revision>
  <cp:lastPrinted>2016-12-07T03:59:00Z</cp:lastPrinted>
  <dcterms:created xsi:type="dcterms:W3CDTF">2016-12-11T22:45:00Z</dcterms:created>
  <dcterms:modified xsi:type="dcterms:W3CDTF">2016-12-30T01:10:00Z</dcterms:modified>
</cp:coreProperties>
</file>