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BB9" w:rsidRPr="00C35DE1" w:rsidRDefault="003B2CBC" w:rsidP="00CE4D1E">
      <w:pPr>
        <w:pStyle w:val="AHPRADocumenttitle"/>
      </w:pPr>
      <w:r>
        <w:t xml:space="preserve">Fact Sheet </w:t>
      </w:r>
    </w:p>
    <w:p w:rsidR="007A0BB9" w:rsidRPr="00C35DE1" w:rsidRDefault="005D0BD7" w:rsidP="00CE4D1E">
      <w:pPr>
        <w:pStyle w:val="AHPRAbody"/>
      </w:pPr>
      <w:r>
        <w:rPr>
          <w:noProof/>
          <w:color w:val="60605B"/>
          <w:sz w:val="32"/>
          <w:szCs w:val="32"/>
          <w:lang w:val="en-AU" w:eastAsia="en-AU"/>
        </w:rPr>
        <w:pict>
          <v:shapetype id="_x0000_t32" coordsize="21600,21600" o:spt="32" o:oned="t" path="m,l21600,21600e" filled="f">
            <v:path arrowok="t" fillok="f" o:connecttype="none"/>
            <o:lock v:ext="edit" shapetype="t"/>
          </v:shapetype>
          <v:shape id="AutoShape 2" o:spid="_x0000_s1026" type="#_x0000_t32" style="position:absolute;margin-left:-73.05pt;margin-top:.15pt;width:332.95pt;height:0;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"/>
        </w:pict>
      </w:r>
      <w:r w:rsidR="00CE4D1E">
        <w:br/>
      </w:r>
      <w:r w:rsidR="00133BD0">
        <w:t>May 2016</w:t>
      </w:r>
      <w:bookmarkStart w:id="0" w:name="_GoBack"/>
      <w:bookmarkEnd w:id="0"/>
    </w:p>
    <w:p w:rsidR="00F81371" w:rsidRDefault="00A46758" w:rsidP="00A46758">
      <w:pPr>
        <w:pStyle w:val="AHPRADocumentsubheading"/>
      </w:pPr>
      <w:bookmarkStart w:id="1" w:name="OLE_LINK7"/>
      <w:bookmarkStart w:id="2" w:name="OLE_LINK8"/>
      <w:r>
        <w:t xml:space="preserve">Re-entry to practice </w:t>
      </w:r>
      <w:bookmarkEnd w:id="1"/>
      <w:bookmarkEnd w:id="2"/>
    </w:p>
    <w:p w:rsidR="00F81371" w:rsidRDefault="00A46758" w:rsidP="001A27FC">
      <w:pPr>
        <w:pStyle w:val="AHPRASubheading"/>
      </w:pPr>
      <w:r>
        <w:t>Introduction</w:t>
      </w:r>
    </w:p>
    <w:p w:rsidR="00DD464D" w:rsidRDefault="00A46758" w:rsidP="00B42E02">
      <w:pPr>
        <w:pStyle w:val="AHPRAbody"/>
      </w:pPr>
      <w:r w:rsidRPr="00A46758">
        <w:rPr>
          <w:lang w:val="en-AU"/>
        </w:rPr>
        <w:t xml:space="preserve">The </w:t>
      </w:r>
      <w:r w:rsidR="00B42E02">
        <w:rPr>
          <w:lang w:val="en-AU"/>
        </w:rPr>
        <w:t>Nursing and Midwifery Board of Australia (</w:t>
      </w:r>
      <w:r>
        <w:rPr>
          <w:lang w:val="en-AU"/>
        </w:rPr>
        <w:t>NMBA</w:t>
      </w:r>
      <w:r w:rsidR="00B42E02">
        <w:rPr>
          <w:lang w:val="en-AU"/>
        </w:rPr>
        <w:t>)</w:t>
      </w:r>
      <w:r w:rsidRPr="00A46758">
        <w:rPr>
          <w:lang w:val="en-AU"/>
        </w:rPr>
        <w:t xml:space="preserve"> has developed a </w:t>
      </w:r>
      <w:hyperlink r:id="rId8" w:history="1">
        <w:r w:rsidR="00986F30" w:rsidRPr="00986F30">
          <w:rPr>
            <w:rStyle w:val="Hyperlink"/>
            <w:bCs/>
            <w:iCs/>
            <w:lang w:val="en-AU"/>
          </w:rPr>
          <w:t>Recency of practice registration standard</w:t>
        </w:r>
      </w:hyperlink>
      <w:r w:rsidRPr="00A46758">
        <w:rPr>
          <w:b/>
          <w:bCs/>
          <w:i/>
          <w:iCs/>
          <w:lang w:val="en-AU"/>
        </w:rPr>
        <w:t xml:space="preserve"> </w:t>
      </w:r>
      <w:r w:rsidRPr="00A46758">
        <w:rPr>
          <w:lang w:val="en-AU"/>
        </w:rPr>
        <w:t>(the Standard) to document its requirements</w:t>
      </w:r>
      <w:r w:rsidR="00B42E02">
        <w:rPr>
          <w:lang w:val="en-AU"/>
        </w:rPr>
        <w:t xml:space="preserve"> </w:t>
      </w:r>
      <w:r w:rsidR="00B42E02" w:rsidRPr="00A46758">
        <w:rPr>
          <w:lang w:val="en-AU"/>
        </w:rPr>
        <w:t xml:space="preserve">in relation to the </w:t>
      </w:r>
      <w:r w:rsidR="00B42E02" w:rsidRPr="00323A61">
        <w:t>nature, extent, period</w:t>
      </w:r>
      <w:r w:rsidR="006634DA">
        <w:t>,</w:t>
      </w:r>
      <w:r w:rsidR="00B42E02" w:rsidRPr="00323A61">
        <w:t xml:space="preserve"> and recency of any previous practice</w:t>
      </w:r>
      <w:r w:rsidR="00B42E02">
        <w:t xml:space="preserve">. </w:t>
      </w:r>
    </w:p>
    <w:p w:rsidR="00C3096A" w:rsidRPr="00986F30" w:rsidRDefault="00DD464D" w:rsidP="00B42E02">
      <w:pPr>
        <w:pStyle w:val="AHPRAbody"/>
        <w:rPr>
          <w:b/>
          <w:bCs/>
          <w:i/>
          <w:iCs/>
          <w:lang w:val="en-AU"/>
        </w:rPr>
      </w:pPr>
      <w:r>
        <w:t>I</w:t>
      </w:r>
      <w:r w:rsidR="00B42E02">
        <w:t xml:space="preserve">n accordance with the </w:t>
      </w:r>
      <w:r w:rsidR="00B42E02" w:rsidRPr="00A46758">
        <w:rPr>
          <w:lang w:val="en-AU"/>
        </w:rPr>
        <w:t xml:space="preserve">Health Practitioner Regulation National Law as in force in each state and territory (the </w:t>
      </w:r>
      <w:hyperlink r:id="rId9" w:history="1">
        <w:r w:rsidR="00B42E02" w:rsidRPr="008A5A3B">
          <w:rPr>
            <w:rStyle w:val="Hyperlink"/>
          </w:rPr>
          <w:t>National Law</w:t>
        </w:r>
      </w:hyperlink>
      <w:r w:rsidR="00B42E02">
        <w:t>)</w:t>
      </w:r>
      <w:r>
        <w:t>, a</w:t>
      </w:r>
      <w:r w:rsidR="00B42E02">
        <w:t>ll</w:t>
      </w:r>
      <w:r w:rsidR="00A46758" w:rsidRPr="00A46758">
        <w:rPr>
          <w:lang w:val="en-AU"/>
        </w:rPr>
        <w:t xml:space="preserve"> </w:t>
      </w:r>
      <w:r w:rsidR="00B42E02" w:rsidRPr="00A46758">
        <w:rPr>
          <w:lang w:val="en-AU"/>
        </w:rPr>
        <w:t>applicants for registration and renewal of registration</w:t>
      </w:r>
      <w:r w:rsidR="00B42E02" w:rsidDel="00B42E02">
        <w:rPr>
          <w:lang w:val="en-AU"/>
        </w:rPr>
        <w:t xml:space="preserve"> </w:t>
      </w:r>
      <w:r w:rsidR="00A46758" w:rsidRPr="00A46758">
        <w:rPr>
          <w:lang w:val="en-AU"/>
        </w:rPr>
        <w:t>in Australia must meet the recency of practice requirements set out in the Standard</w:t>
      </w:r>
      <w:r w:rsidR="00986F30">
        <w:rPr>
          <w:lang w:val="en-AU"/>
        </w:rPr>
        <w:t xml:space="preserve">. </w:t>
      </w:r>
    </w:p>
    <w:p w:rsidR="009E0C4E" w:rsidRDefault="009E0C4E" w:rsidP="00A46758">
      <w:pPr>
        <w:pStyle w:val="AHPRAbody"/>
      </w:pPr>
      <w:r>
        <w:t>In order to meet the</w:t>
      </w:r>
      <w:r w:rsidR="00A46758">
        <w:t xml:space="preserve"> </w:t>
      </w:r>
      <w:r w:rsidR="00E074ED" w:rsidRPr="00986F30">
        <w:t>Standard</w:t>
      </w:r>
      <w:r>
        <w:t>:</w:t>
      </w:r>
    </w:p>
    <w:p w:rsidR="0046717F" w:rsidRDefault="002C080E">
      <w:pPr>
        <w:pStyle w:val="AHPRABulletlevel1"/>
      </w:pPr>
      <w:r w:rsidRPr="002C080E">
        <w:rPr>
          <w:b/>
        </w:rPr>
        <w:t>applicants who hold general or non-</w:t>
      </w:r>
      <w:proofErr w:type="spellStart"/>
      <w:r w:rsidRPr="002C080E">
        <w:rPr>
          <w:b/>
        </w:rPr>
        <w:t>practising</w:t>
      </w:r>
      <w:proofErr w:type="spellEnd"/>
      <w:r w:rsidRPr="002C080E">
        <w:rPr>
          <w:b/>
        </w:rPr>
        <w:t xml:space="preserve"> registration</w:t>
      </w:r>
      <w:r w:rsidR="009E0C4E">
        <w:t>, but have not practiced for</w:t>
      </w:r>
      <w:r w:rsidR="00A46758" w:rsidRPr="00BD72FC">
        <w:t xml:space="preserve"> more than five years</w:t>
      </w:r>
      <w:r w:rsidR="00B77DEF">
        <w:t xml:space="preserve">: </w:t>
      </w:r>
      <w:r w:rsidR="00A46758" w:rsidRPr="00BD72FC">
        <w:t xml:space="preserve">must satisfactorily complete </w:t>
      </w:r>
      <w:r w:rsidR="00A46758">
        <w:t xml:space="preserve">a period of supervised practice or </w:t>
      </w:r>
      <w:r w:rsidR="00A46758" w:rsidRPr="00BD72FC">
        <w:t xml:space="preserve">a </w:t>
      </w:r>
      <w:r w:rsidR="00A46758">
        <w:t xml:space="preserve">re-entry </w:t>
      </w:r>
      <w:r w:rsidR="00A46758" w:rsidRPr="00BD72FC">
        <w:t xml:space="preserve">program that is approved by the </w:t>
      </w:r>
      <w:r w:rsidR="00A46758">
        <w:t>NMBA</w:t>
      </w:r>
    </w:p>
    <w:p w:rsidR="0046717F" w:rsidRDefault="002C080E">
      <w:pPr>
        <w:pStyle w:val="AHPRABulletlevel1"/>
      </w:pPr>
      <w:proofErr w:type="gramStart"/>
      <w:r w:rsidRPr="002C080E">
        <w:rPr>
          <w:b/>
        </w:rPr>
        <w:t>applicants</w:t>
      </w:r>
      <w:proofErr w:type="gramEnd"/>
      <w:r w:rsidRPr="002C080E">
        <w:rPr>
          <w:b/>
        </w:rPr>
        <w:t xml:space="preserve"> who are no longer registered</w:t>
      </w:r>
      <w:r w:rsidR="009E0C4E">
        <w:t xml:space="preserve"> a</w:t>
      </w:r>
      <w:r w:rsidR="00B77DEF">
        <w:t xml:space="preserve">nd wish to return to practice: </w:t>
      </w:r>
      <w:r w:rsidR="009E0C4E">
        <w:t xml:space="preserve">must apply </w:t>
      </w:r>
      <w:r w:rsidR="009E0C4E" w:rsidRPr="00421BBE">
        <w:t>for provisional registration</w:t>
      </w:r>
      <w:r w:rsidR="009E0C4E">
        <w:t xml:space="preserve"> before engaging in any form of practice, supervised or otherwise</w:t>
      </w:r>
      <w:r w:rsidR="006634DA">
        <w:t>.</w:t>
      </w:r>
    </w:p>
    <w:p w:rsidR="00F81371" w:rsidRPr="001A27FC" w:rsidRDefault="00A46758" w:rsidP="009E0C4E">
      <w:pPr>
        <w:pStyle w:val="AHPRASubheading"/>
      </w:pPr>
      <w:r>
        <w:t>Who does this apply to</w:t>
      </w:r>
      <w:r w:rsidR="00F81371" w:rsidRPr="001A27FC">
        <w:t>?</w:t>
      </w:r>
    </w:p>
    <w:p w:rsidR="00F81371" w:rsidRDefault="00F81371" w:rsidP="001A27FC">
      <w:pPr>
        <w:pStyle w:val="AHPRAbody"/>
      </w:pPr>
      <w:r>
        <w:t>This fact s</w:t>
      </w:r>
      <w:r w:rsidRPr="00FC51C7">
        <w:t xml:space="preserve">heet </w:t>
      </w:r>
      <w:r>
        <w:t>is relevant to those who:</w:t>
      </w:r>
      <w:r w:rsidRPr="00FC51C7">
        <w:t xml:space="preserve"> </w:t>
      </w:r>
    </w:p>
    <w:p w:rsidR="0046717F" w:rsidRDefault="009E0C4E">
      <w:pPr>
        <w:pStyle w:val="AHPRABulletlevel1"/>
      </w:pPr>
      <w:r w:rsidRPr="009E0C4E">
        <w:t>have had a lapse in practice of five years or more</w:t>
      </w:r>
    </w:p>
    <w:p w:rsidR="0046717F" w:rsidRDefault="009E0C4E">
      <w:pPr>
        <w:pStyle w:val="AHPRABulletlevel1"/>
      </w:pPr>
      <w:r w:rsidRPr="009E0C4E">
        <w:t>have held non-practising registration for five or more years, or</w:t>
      </w:r>
    </w:p>
    <w:p w:rsidR="0046717F" w:rsidRDefault="009E0C4E">
      <w:pPr>
        <w:pStyle w:val="AHPRABulletlevel1"/>
      </w:pPr>
      <w:proofErr w:type="gramStart"/>
      <w:r w:rsidRPr="009E0C4E">
        <w:t>are</w:t>
      </w:r>
      <w:proofErr w:type="gramEnd"/>
      <w:r w:rsidRPr="009E0C4E">
        <w:t xml:space="preserve"> no longer on the register</w:t>
      </w:r>
      <w:r w:rsidR="00B77DEF">
        <w:t>.</w:t>
      </w:r>
      <w:r w:rsidRPr="009E0C4E">
        <w:t xml:space="preserve"> </w:t>
      </w:r>
    </w:p>
    <w:p w:rsidR="00BE22C5" w:rsidRDefault="00BE22C5" w:rsidP="00BE22C5">
      <w:pPr>
        <w:pStyle w:val="AHPRABulletlevel1"/>
        <w:numPr>
          <w:ilvl w:val="0"/>
          <w:numId w:val="0"/>
        </w:numPr>
      </w:pPr>
    </w:p>
    <w:p w:rsidR="00BE22C5" w:rsidRDefault="00BE22C5" w:rsidP="00BE22C5">
      <w:pPr>
        <w:pStyle w:val="AHPRABulletlevel1"/>
        <w:numPr>
          <w:ilvl w:val="0"/>
          <w:numId w:val="0"/>
        </w:numPr>
      </w:pPr>
      <w:r>
        <w:t>The pro</w:t>
      </w:r>
      <w:r w:rsidR="00656EB5">
        <w:t xml:space="preserve">cess outlined in this document </w:t>
      </w:r>
      <w:r>
        <w:t>applies</w:t>
      </w:r>
      <w:r w:rsidR="00656EB5">
        <w:t xml:space="preserve"> specifically</w:t>
      </w:r>
      <w:r>
        <w:t xml:space="preserve"> to nurses and midwives (whether they are registered or not) who have not practiced in the last</w:t>
      </w:r>
      <w:r w:rsidRPr="00BE22C5">
        <w:rPr>
          <w:b/>
        </w:rPr>
        <w:t xml:space="preserve"> five years or longer. </w:t>
      </w:r>
    </w:p>
    <w:p w:rsidR="00BE22C5" w:rsidRDefault="00BE22C5" w:rsidP="00BE22C5">
      <w:pPr>
        <w:pStyle w:val="AHPRABulletlevel1"/>
        <w:numPr>
          <w:ilvl w:val="0"/>
          <w:numId w:val="0"/>
        </w:numPr>
      </w:pPr>
    </w:p>
    <w:p w:rsidR="00A46758" w:rsidRPr="00986F30" w:rsidRDefault="00BE22C5" w:rsidP="00E074ED">
      <w:pPr>
        <w:pStyle w:val="AHPRAbody"/>
      </w:pPr>
      <w:r w:rsidRPr="00343C40">
        <w:t xml:space="preserve">This document must be read in conjunction with the </w:t>
      </w:r>
      <w:hyperlink r:id="rId10" w:history="1">
        <w:r>
          <w:rPr>
            <w:rStyle w:val="Hyperlink"/>
          </w:rPr>
          <w:t xml:space="preserve">Recency of practice registration standard </w:t>
        </w:r>
      </w:hyperlink>
      <w:r w:rsidRPr="00343C40">
        <w:t xml:space="preserve">and the </w:t>
      </w:r>
      <w:hyperlink r:id="rId11" w:history="1">
        <w:r w:rsidR="00986F30">
          <w:rPr>
            <w:rStyle w:val="Hyperlink"/>
          </w:rPr>
          <w:t>Re-entry to practice policy</w:t>
        </w:r>
      </w:hyperlink>
      <w:r w:rsidRPr="00343C40">
        <w:rPr>
          <w:rStyle w:val="FootnoteReference"/>
        </w:rPr>
        <w:footnoteReference w:id="1"/>
      </w:r>
      <w:r w:rsidRPr="00343C40">
        <w:t>.</w:t>
      </w:r>
    </w:p>
    <w:p w:rsidR="004E174F" w:rsidRPr="004E174F" w:rsidRDefault="00BE22C5" w:rsidP="001A27FC">
      <w:pPr>
        <w:pStyle w:val="AHPRASubheading"/>
      </w:pPr>
      <w:r>
        <w:t>Background</w:t>
      </w:r>
    </w:p>
    <w:p w:rsidR="008F74A3" w:rsidRDefault="004E174F" w:rsidP="00BE22C5">
      <w:pPr>
        <w:pStyle w:val="AHPRAbody"/>
      </w:pPr>
      <w:r w:rsidRPr="004003E4">
        <w:t xml:space="preserve">The </w:t>
      </w:r>
      <w:r>
        <w:t xml:space="preserve">NMBA </w:t>
      </w:r>
      <w:r w:rsidRPr="00CA67A3">
        <w:t xml:space="preserve">undertakes functions as set </w:t>
      </w:r>
      <w:r w:rsidR="00656EB5">
        <w:t xml:space="preserve">out </w:t>
      </w:r>
      <w:r w:rsidRPr="00CA67A3">
        <w:t xml:space="preserve">by the </w:t>
      </w:r>
      <w:r w:rsidR="00657BF5">
        <w:t>National Law</w:t>
      </w:r>
      <w:r w:rsidR="00C76276">
        <w:t xml:space="preserve"> and </w:t>
      </w:r>
      <w:r>
        <w:t>regulates the practice of nurs</w:t>
      </w:r>
      <w:r w:rsidR="00657BF5">
        <w:t>ing and midwifery in Australia.</w:t>
      </w:r>
      <w:r w:rsidR="003D0344">
        <w:t xml:space="preserve"> </w:t>
      </w:r>
      <w:r>
        <w:t>One of its key roles</w:t>
      </w:r>
      <w:r w:rsidRPr="00CA67A3">
        <w:t xml:space="preserve"> is to protect the public</w:t>
      </w:r>
      <w:r>
        <w:t xml:space="preserve"> by ensuring that only nurses and midwives who are suitably qualified to practice in a competent and ethical manner are registered</w:t>
      </w:r>
      <w:r w:rsidRPr="00CA67A3">
        <w:t xml:space="preserve">. </w:t>
      </w:r>
    </w:p>
    <w:p w:rsidR="006634DA" w:rsidRDefault="006634DA" w:rsidP="00BE22C5">
      <w:pPr>
        <w:pStyle w:val="AHPRASubheading"/>
      </w:pPr>
    </w:p>
    <w:p w:rsidR="00BE22C5" w:rsidRDefault="00775771" w:rsidP="00BE22C5">
      <w:pPr>
        <w:pStyle w:val="AHPRASubheading"/>
      </w:pPr>
      <w:r>
        <w:t>When do I need to consider my</w:t>
      </w:r>
      <w:r w:rsidR="00BE22C5">
        <w:t xml:space="preserve"> recency of practice</w:t>
      </w:r>
      <w:r>
        <w:t>?</w:t>
      </w:r>
    </w:p>
    <w:p w:rsidR="006634DA" w:rsidRPr="006634DA" w:rsidRDefault="006634DA" w:rsidP="006634DA">
      <w:pPr>
        <w:pStyle w:val="AHPRAbody"/>
      </w:pPr>
      <w:r w:rsidRPr="006634DA">
        <w:lastRenderedPageBreak/>
        <w:t>When applying for registration</w:t>
      </w:r>
      <w:r>
        <w:t xml:space="preserve"> or</w:t>
      </w:r>
      <w:r w:rsidRPr="006634DA">
        <w:t xml:space="preserve"> </w:t>
      </w:r>
      <w:r w:rsidR="003903E5">
        <w:t xml:space="preserve">at </w:t>
      </w:r>
      <w:r w:rsidRPr="006634DA">
        <w:t xml:space="preserve">renewal of registration you are required to make a declaration about </w:t>
      </w:r>
      <w:r>
        <w:t>your</w:t>
      </w:r>
      <w:r w:rsidRPr="006634DA">
        <w:t xml:space="preserve"> practice in the last five years. It is important to evaluate your knowledge and skills to make sure that you have the appropriate education, training, experience, and competence to undertake nursing and/or midwifery practice.</w:t>
      </w:r>
    </w:p>
    <w:p w:rsidR="00D61C24" w:rsidRDefault="00592BE2" w:rsidP="00BE22C5">
      <w:pPr>
        <w:pStyle w:val="AHPRAbody"/>
      </w:pPr>
      <w:r w:rsidRPr="00592BE2">
        <w:t xml:space="preserve">The only exception is </w:t>
      </w:r>
      <w:r>
        <w:t>for</w:t>
      </w:r>
      <w:r w:rsidR="00421BBE" w:rsidRPr="00421BBE">
        <w:rPr>
          <w:bCs/>
          <w:color w:val="636467"/>
        </w:rPr>
        <w:t xml:space="preserve"> </w:t>
      </w:r>
      <w:r w:rsidR="00421BBE" w:rsidRPr="001A27FC">
        <w:rPr>
          <w:bCs/>
        </w:rPr>
        <w:t>recent graduate</w:t>
      </w:r>
      <w:r w:rsidRPr="001A27FC">
        <w:rPr>
          <w:bCs/>
        </w:rPr>
        <w:t>s</w:t>
      </w:r>
      <w:r w:rsidR="00421BBE" w:rsidRPr="001A27FC">
        <w:rPr>
          <w:bCs/>
        </w:rPr>
        <w:t xml:space="preserve"> who </w:t>
      </w:r>
      <w:r w:rsidRPr="001A27FC">
        <w:rPr>
          <w:bCs/>
        </w:rPr>
        <w:t xml:space="preserve">are </w:t>
      </w:r>
      <w:r w:rsidR="00421BBE" w:rsidRPr="001A27FC">
        <w:t xml:space="preserve">applying for registration for the </w:t>
      </w:r>
      <w:r w:rsidR="00421BBE" w:rsidRPr="001A27FC">
        <w:rPr>
          <w:u w:val="single"/>
        </w:rPr>
        <w:t>first</w:t>
      </w:r>
      <w:r w:rsidR="00421BBE" w:rsidRPr="001A27FC">
        <w:t xml:space="preserve"> time</w:t>
      </w:r>
      <w:r w:rsidR="00EE3E5F">
        <w:t xml:space="preserve"> and</w:t>
      </w:r>
      <w:r w:rsidR="00421BBE" w:rsidRPr="001A27FC">
        <w:t xml:space="preserve"> whose qualification for registration was awarded not more than two years </w:t>
      </w:r>
      <w:r w:rsidRPr="001A27FC">
        <w:t xml:space="preserve">before </w:t>
      </w:r>
      <w:r w:rsidR="00421BBE" w:rsidRPr="001A27FC">
        <w:t>the date of their application.</w:t>
      </w:r>
      <w:r w:rsidR="00BE22C5">
        <w:t xml:space="preserve"> </w:t>
      </w:r>
    </w:p>
    <w:p w:rsidR="00BE22C5" w:rsidRPr="001A27FC" w:rsidRDefault="00094C52" w:rsidP="00BE22C5">
      <w:pPr>
        <w:pStyle w:val="AHPRASubheading"/>
      </w:pPr>
      <w:r>
        <w:t>What needs to be done?</w:t>
      </w:r>
    </w:p>
    <w:p w:rsidR="00C3096A" w:rsidRDefault="00094C52" w:rsidP="00C3096A">
      <w:pPr>
        <w:pStyle w:val="AHPRAbody"/>
      </w:pPr>
      <w:r>
        <w:t>If you</w:t>
      </w:r>
      <w:r w:rsidRPr="00E0768E">
        <w:t xml:space="preserve"> have been out of practice for </w:t>
      </w:r>
      <w:r w:rsidRPr="00E93B60">
        <w:rPr>
          <w:b/>
        </w:rPr>
        <w:t>five years or more</w:t>
      </w:r>
      <w:r>
        <w:t>, you</w:t>
      </w:r>
      <w:r w:rsidRPr="00E0768E">
        <w:t xml:space="preserve"> need to give the </w:t>
      </w:r>
      <w:r w:rsidRPr="00E0768E">
        <w:rPr>
          <w:lang w:val="en-GB"/>
        </w:rPr>
        <w:t>relevant state or territory board or registration committee of the NMBA</w:t>
      </w:r>
      <w:r w:rsidRPr="00E0768E">
        <w:t xml:space="preserve"> sufficient information </w:t>
      </w:r>
      <w:r>
        <w:t xml:space="preserve">to review your specific </w:t>
      </w:r>
      <w:r w:rsidRPr="00E0768E">
        <w:t xml:space="preserve">requirements </w:t>
      </w:r>
      <w:r w:rsidR="00545EDC">
        <w:t>for</w:t>
      </w:r>
      <w:r w:rsidR="00545EDC" w:rsidRPr="00E0768E">
        <w:t xml:space="preserve"> </w:t>
      </w:r>
      <w:r w:rsidRPr="00E0768E">
        <w:t>re-entr</w:t>
      </w:r>
      <w:r w:rsidR="00545EDC">
        <w:t>y into</w:t>
      </w:r>
      <w:r w:rsidRPr="00E0768E">
        <w:t xml:space="preserve"> practice</w:t>
      </w:r>
      <w:r w:rsidRPr="00FC51C7">
        <w:t xml:space="preserve">. </w:t>
      </w:r>
    </w:p>
    <w:p w:rsidR="00C3096A" w:rsidRDefault="00C3096A" w:rsidP="00C3096A">
      <w:pPr>
        <w:pStyle w:val="AHPRAbody"/>
      </w:pPr>
      <w:r w:rsidRPr="00FC51C7">
        <w:t xml:space="preserve">The documentation </w:t>
      </w:r>
      <w:r>
        <w:t>and application forms collect</w:t>
      </w:r>
      <w:r w:rsidRPr="00FC51C7">
        <w:t xml:space="preserve"> information</w:t>
      </w:r>
      <w:r>
        <w:t xml:space="preserve"> </w:t>
      </w:r>
      <w:r w:rsidRPr="00162454">
        <w:t xml:space="preserve">about your qualifications, work and registration history, </w:t>
      </w:r>
      <w:r>
        <w:t xml:space="preserve">continuing </w:t>
      </w:r>
      <w:r w:rsidRPr="00162454">
        <w:t>professional development activities, plans for future professional practice, and length of time away from practising in the profession/s</w:t>
      </w:r>
      <w:r w:rsidRPr="00FC51C7">
        <w:t>.</w:t>
      </w:r>
      <w:r>
        <w:t xml:space="preserve"> The information</w:t>
      </w:r>
      <w:r w:rsidR="003903E5">
        <w:t xml:space="preserve"> collected</w:t>
      </w:r>
      <w:r>
        <w:t xml:space="preserve"> is used to determine whether you require </w:t>
      </w:r>
      <w:r w:rsidRPr="00162454">
        <w:t>any additional training, periods of supervision, programs</w:t>
      </w:r>
      <w:r w:rsidR="000B29C3">
        <w:t>,</w:t>
      </w:r>
      <w:r w:rsidRPr="00162454">
        <w:t xml:space="preserve"> or other requirements to meet eligibility for general registration.</w:t>
      </w:r>
      <w:r>
        <w:t xml:space="preserve"> </w:t>
      </w:r>
    </w:p>
    <w:p w:rsidR="007B5FB2" w:rsidRDefault="00C3096A" w:rsidP="00C3096A">
      <w:pPr>
        <w:pStyle w:val="AHPRAbody"/>
      </w:pPr>
      <w:r>
        <w:t>All applications are assessed on a case by case basis and t</w:t>
      </w:r>
      <w:r w:rsidR="00094C52" w:rsidRPr="00FC51C7">
        <w:t xml:space="preserve">he </w:t>
      </w:r>
      <w:r w:rsidR="00094C52">
        <w:rPr>
          <w:lang w:val="en-GB"/>
        </w:rPr>
        <w:t>relevant state or t</w:t>
      </w:r>
      <w:r w:rsidR="00094C52" w:rsidRPr="00F72314">
        <w:rPr>
          <w:lang w:val="en-GB"/>
        </w:rPr>
        <w:t xml:space="preserve">erritory </w:t>
      </w:r>
      <w:r w:rsidR="00094C52">
        <w:rPr>
          <w:lang w:val="en-GB"/>
        </w:rPr>
        <w:t>board or r</w:t>
      </w:r>
      <w:r w:rsidR="00094C52" w:rsidRPr="00F72314">
        <w:rPr>
          <w:lang w:val="en-GB"/>
        </w:rPr>
        <w:t xml:space="preserve">egistration </w:t>
      </w:r>
      <w:r w:rsidR="00094C52">
        <w:rPr>
          <w:lang w:val="en-GB"/>
        </w:rPr>
        <w:t>committee of the NMBA</w:t>
      </w:r>
      <w:r w:rsidR="00094C52" w:rsidRPr="00FC51C7">
        <w:t xml:space="preserve"> must be satisfied that </w:t>
      </w:r>
      <w:r w:rsidR="00094C52">
        <w:t>you are</w:t>
      </w:r>
      <w:r w:rsidR="00094C52" w:rsidRPr="00FC51C7">
        <w:t xml:space="preserve"> safe and competent to pra</w:t>
      </w:r>
      <w:r w:rsidR="00094C52">
        <w:t>ctic</w:t>
      </w:r>
      <w:r w:rsidR="00094C52" w:rsidRPr="00FC51C7">
        <w:t xml:space="preserve">e </w:t>
      </w:r>
      <w:r w:rsidR="00094C52">
        <w:t xml:space="preserve">the profession </w:t>
      </w:r>
      <w:r w:rsidR="00094C52" w:rsidRPr="00FC51C7">
        <w:t>in Australia.</w:t>
      </w:r>
    </w:p>
    <w:p w:rsidR="00F957ED" w:rsidRPr="001A27FC" w:rsidRDefault="00421BBE" w:rsidP="006A4AB4">
      <w:pPr>
        <w:pStyle w:val="AHPRASubheadinglevel2"/>
      </w:pPr>
      <w:r w:rsidRPr="001A27FC">
        <w:t xml:space="preserve">If you </w:t>
      </w:r>
      <w:r w:rsidR="00AF7E7B">
        <w:t xml:space="preserve">currently </w:t>
      </w:r>
      <w:r w:rsidR="00EA2BF6" w:rsidRPr="001A27FC">
        <w:t>hold</w:t>
      </w:r>
      <w:r w:rsidRPr="001A27FC">
        <w:t xml:space="preserve"> </w:t>
      </w:r>
      <w:r w:rsidRPr="004A05D6">
        <w:t xml:space="preserve">general </w:t>
      </w:r>
      <w:r w:rsidR="00A54630" w:rsidRPr="004A05D6">
        <w:t>registration</w:t>
      </w:r>
      <w:r w:rsidR="007B5FB2" w:rsidRPr="007B5FB2">
        <w:t xml:space="preserve"> </w:t>
      </w:r>
      <w:r w:rsidR="007B5FB2">
        <w:t>and have not practiced for five years or more</w:t>
      </w:r>
    </w:p>
    <w:p w:rsidR="007B5FB2" w:rsidRDefault="007B5FB2" w:rsidP="006A4AB4">
      <w:pPr>
        <w:pStyle w:val="AHPRAbody"/>
      </w:pPr>
      <w:r>
        <w:t>Y</w:t>
      </w:r>
      <w:r w:rsidR="00247FF8" w:rsidRPr="00247FF8">
        <w:t xml:space="preserve">ou </w:t>
      </w:r>
      <w:r w:rsidR="00C219E6">
        <w:t xml:space="preserve">will </w:t>
      </w:r>
      <w:r w:rsidR="00247FF8" w:rsidRPr="00247FF8">
        <w:t xml:space="preserve">need to </w:t>
      </w:r>
      <w:r w:rsidR="00C219E6">
        <w:t xml:space="preserve">declare at registration renewal that you do not meet recency of practice. Your renewal will go into assessment and you </w:t>
      </w:r>
      <w:r w:rsidR="00CF1FC4">
        <w:t>may</w:t>
      </w:r>
      <w:r w:rsidR="00C219E6">
        <w:t xml:space="preserve"> be requested to provide further information. </w:t>
      </w:r>
    </w:p>
    <w:p w:rsidR="00A71ACB" w:rsidRPr="00113326" w:rsidRDefault="00C219E6" w:rsidP="006A4AB4">
      <w:pPr>
        <w:pStyle w:val="AHPRAbody"/>
        <w:rPr>
          <w:highlight w:val="yellow"/>
        </w:rPr>
      </w:pPr>
      <w:r w:rsidRPr="00CF1FC4">
        <w:rPr>
          <w:lang w:val="en-GB"/>
        </w:rPr>
        <w:t xml:space="preserve">Optional: </w:t>
      </w:r>
      <w:r w:rsidR="006634DA">
        <w:rPr>
          <w:lang w:val="en-GB"/>
        </w:rPr>
        <w:t>y</w:t>
      </w:r>
      <w:r w:rsidR="007B5FB2">
        <w:rPr>
          <w:lang w:val="en-GB"/>
        </w:rPr>
        <w:t>ou may wish to c</w:t>
      </w:r>
      <w:r w:rsidR="00F128E7" w:rsidRPr="00CF1FC4">
        <w:rPr>
          <w:lang w:val="en-GB"/>
        </w:rPr>
        <w:t>omplet</w:t>
      </w:r>
      <w:r w:rsidR="007B5FB2">
        <w:rPr>
          <w:lang w:val="en-GB"/>
        </w:rPr>
        <w:t>e</w:t>
      </w:r>
      <w:r w:rsidR="00F128E7" w:rsidRPr="00CF1FC4">
        <w:rPr>
          <w:lang w:val="en-GB"/>
        </w:rPr>
        <w:t xml:space="preserve"> </w:t>
      </w:r>
      <w:r w:rsidR="00C76276">
        <w:rPr>
          <w:lang w:val="en-GB"/>
        </w:rPr>
        <w:t>and submi</w:t>
      </w:r>
      <w:r w:rsidR="007B5FB2">
        <w:rPr>
          <w:lang w:val="en-GB"/>
        </w:rPr>
        <w:t>t</w:t>
      </w:r>
      <w:r w:rsidR="00C76276">
        <w:rPr>
          <w:lang w:val="en-GB"/>
        </w:rPr>
        <w:t xml:space="preserve"> </w:t>
      </w:r>
      <w:r w:rsidR="00C3096A">
        <w:rPr>
          <w:lang w:val="en-GB"/>
        </w:rPr>
        <w:t>a</w:t>
      </w:r>
      <w:r w:rsidR="00F128E7" w:rsidRPr="00CF1FC4">
        <w:rPr>
          <w:lang w:val="en-GB"/>
        </w:rPr>
        <w:t xml:space="preserve"> </w:t>
      </w:r>
      <w:r w:rsidR="00CF1FC4">
        <w:t>r</w:t>
      </w:r>
      <w:r w:rsidR="00F128E7">
        <w:t>e-entry to practice s</w:t>
      </w:r>
      <w:r w:rsidR="00F128E7" w:rsidRPr="001B7424">
        <w:t>elf</w:t>
      </w:r>
      <w:r w:rsidR="00F128E7">
        <w:t>-a</w:t>
      </w:r>
      <w:r w:rsidR="00F128E7" w:rsidRPr="001B7424">
        <w:t xml:space="preserve">ssessment </w:t>
      </w:r>
      <w:r w:rsidR="00F128E7">
        <w:t xml:space="preserve">questionnaire (see below). </w:t>
      </w:r>
    </w:p>
    <w:p w:rsidR="00F957ED" w:rsidRPr="001A27FC" w:rsidRDefault="00EA2BF6" w:rsidP="006A4AB4">
      <w:pPr>
        <w:pStyle w:val="AHPRASubheadinglevel2"/>
      </w:pPr>
      <w:r w:rsidRPr="001A27FC">
        <w:t xml:space="preserve">If you </w:t>
      </w:r>
      <w:r w:rsidR="00AF7E7B">
        <w:t xml:space="preserve">currently </w:t>
      </w:r>
      <w:r w:rsidRPr="001A27FC">
        <w:t xml:space="preserve">hold </w:t>
      </w:r>
      <w:r w:rsidR="00E75641" w:rsidRPr="001A27FC">
        <w:t>non-practising registration</w:t>
      </w:r>
      <w:r w:rsidR="00AF7E7B">
        <w:t xml:space="preserve"> and wish to </w:t>
      </w:r>
      <w:r w:rsidR="005B6984">
        <w:t xml:space="preserve">return to </w:t>
      </w:r>
      <w:r w:rsidR="00AF7E7B">
        <w:t>practice</w:t>
      </w:r>
    </w:p>
    <w:p w:rsidR="00A54630" w:rsidRPr="00CF1FC4" w:rsidRDefault="00247FF8" w:rsidP="00C01C81">
      <w:pPr>
        <w:pStyle w:val="AHPRAbody"/>
        <w:rPr>
          <w:i/>
        </w:rPr>
      </w:pPr>
      <w:r w:rsidRPr="00C01C81">
        <w:t xml:space="preserve">You </w:t>
      </w:r>
      <w:r w:rsidR="00C76276">
        <w:t xml:space="preserve">will </w:t>
      </w:r>
      <w:r w:rsidRPr="00C01C81">
        <w:t>need to change</w:t>
      </w:r>
      <w:r w:rsidR="00FC51C7" w:rsidRPr="00C01C81">
        <w:t xml:space="preserve"> to</w:t>
      </w:r>
      <w:r w:rsidR="0015307C" w:rsidRPr="00C01C81">
        <w:t xml:space="preserve"> a registration type</w:t>
      </w:r>
      <w:r w:rsidR="003B7FF8" w:rsidRPr="00C01C81">
        <w:t xml:space="preserve"> that </w:t>
      </w:r>
      <w:r w:rsidR="00764B56" w:rsidRPr="00C01C81">
        <w:t>permits practice</w:t>
      </w:r>
      <w:r w:rsidR="00DA6D07">
        <w:t xml:space="preserve"> by completing </w:t>
      </w:r>
      <w:r w:rsidR="0066301B">
        <w:t xml:space="preserve">the </w:t>
      </w:r>
      <w:hyperlink r:id="rId12" w:history="1">
        <w:r w:rsidR="00C76276">
          <w:rPr>
            <w:rStyle w:val="Hyperlink"/>
          </w:rPr>
          <w:t>Application for general registration as an enrolled nurse, registered nurse or midwife (for current non-practising registrants - AGNP-40</w:t>
        </w:r>
      </w:hyperlink>
      <w:r w:rsidR="00C76276">
        <w:rPr>
          <w:i/>
        </w:rPr>
        <w:t>.</w:t>
      </w:r>
      <w:r w:rsidR="00CF1FC4">
        <w:rPr>
          <w:i/>
        </w:rPr>
        <w:t xml:space="preserve"> </w:t>
      </w:r>
    </w:p>
    <w:p w:rsidR="00162454" w:rsidRDefault="003A79F7" w:rsidP="00162454">
      <w:pPr>
        <w:pStyle w:val="AHPRASubheadinglevel2"/>
      </w:pPr>
      <w:r>
        <w:t>If you are no longer</w:t>
      </w:r>
      <w:r w:rsidR="005A7915" w:rsidRPr="001B7424">
        <w:t xml:space="preserve"> registered</w:t>
      </w:r>
    </w:p>
    <w:p w:rsidR="00F128E7" w:rsidRDefault="00162454" w:rsidP="00DA6D07">
      <w:pPr>
        <w:pStyle w:val="AHPRAbody"/>
      </w:pPr>
      <w:r>
        <w:t>Y</w:t>
      </w:r>
      <w:r w:rsidR="005A7915">
        <w:t xml:space="preserve">ou </w:t>
      </w:r>
      <w:r w:rsidR="00C76276">
        <w:t xml:space="preserve">will </w:t>
      </w:r>
      <w:r w:rsidR="005A7915">
        <w:t xml:space="preserve">need to apply for </w:t>
      </w:r>
      <w:r w:rsidR="00421BBE" w:rsidRPr="00421BBE">
        <w:t>provisional registration</w:t>
      </w:r>
      <w:r w:rsidR="00DA6D07">
        <w:t xml:space="preserve"> by completing the </w:t>
      </w:r>
      <w:hyperlink r:id="rId13" w:history="1">
        <w:r w:rsidR="00F128E7">
          <w:rPr>
            <w:rStyle w:val="Hyperlink"/>
          </w:rPr>
          <w:t>Application for provisional registration for re-entry to practice - APRO-40</w:t>
        </w:r>
      </w:hyperlink>
      <w:r w:rsidR="00C76276">
        <w:t>.</w:t>
      </w:r>
    </w:p>
    <w:p w:rsidR="0046717F" w:rsidRDefault="00113326">
      <w:pPr>
        <w:pStyle w:val="AHPRASubheading"/>
      </w:pPr>
      <w:r>
        <w:t>What is provisional registration?</w:t>
      </w:r>
    </w:p>
    <w:p w:rsidR="00AF7E7B" w:rsidRDefault="00545EDC" w:rsidP="00CF1FC4">
      <w:pPr>
        <w:pStyle w:val="AHPRAbody"/>
      </w:pPr>
      <w:r w:rsidRPr="006E266F">
        <w:t>Provisional registration is a registration type that enables a</w:t>
      </w:r>
      <w:r w:rsidR="00C3096A" w:rsidRPr="006E266F">
        <w:t xml:space="preserve"> nurse and/or midwife</w:t>
      </w:r>
      <w:r w:rsidRPr="006E266F">
        <w:t xml:space="preserve"> to complete a period of supervised practice</w:t>
      </w:r>
      <w:r w:rsidR="002937B9" w:rsidRPr="006E266F">
        <w:t xml:space="preserve"> or a NMBA-approved re-entry to practice program</w:t>
      </w:r>
      <w:r w:rsidRPr="006E266F">
        <w:t xml:space="preserve"> to be eligible for general registration.</w:t>
      </w:r>
    </w:p>
    <w:p w:rsidR="00BE04A1" w:rsidRDefault="00BE04A1" w:rsidP="00113326">
      <w:pPr>
        <w:pStyle w:val="AHPRASubheading"/>
      </w:pPr>
      <w:r>
        <w:t>Re-entry to practice s</w:t>
      </w:r>
      <w:r w:rsidRPr="001B7424">
        <w:t>elf</w:t>
      </w:r>
      <w:r w:rsidR="00C11A09">
        <w:t>-</w:t>
      </w:r>
      <w:r>
        <w:t>a</w:t>
      </w:r>
      <w:r w:rsidRPr="001B7424">
        <w:t xml:space="preserve">ssessment </w:t>
      </w:r>
      <w:r w:rsidR="00C11A09">
        <w:t>questionnaire</w:t>
      </w:r>
    </w:p>
    <w:p w:rsidR="005D7441" w:rsidRDefault="005D7441" w:rsidP="005D7441">
      <w:pPr>
        <w:pStyle w:val="AHPRAbody"/>
      </w:pPr>
      <w:r>
        <w:t>The NMBA has range of tools</w:t>
      </w:r>
      <w:r w:rsidR="00D918C1">
        <w:t xml:space="preserve"> and resources</w:t>
      </w:r>
      <w:r>
        <w:t xml:space="preserve"> to help </w:t>
      </w:r>
      <w:r w:rsidR="004C5CFC">
        <w:t>you if you are considering r</w:t>
      </w:r>
      <w:r w:rsidR="00DD464D">
        <w:t>eturn</w:t>
      </w:r>
      <w:r w:rsidR="004C5CFC">
        <w:t>ing</w:t>
      </w:r>
      <w:r w:rsidR="00DD464D">
        <w:t xml:space="preserve"> to practice.</w:t>
      </w:r>
      <w:r>
        <w:t xml:space="preserve"> </w:t>
      </w:r>
    </w:p>
    <w:p w:rsidR="00C11A09" w:rsidRDefault="00F128E7" w:rsidP="00C11A09">
      <w:pPr>
        <w:pStyle w:val="AHPRAbody"/>
      </w:pPr>
      <w:r w:rsidRPr="00D23FD3">
        <w:t xml:space="preserve">The </w:t>
      </w:r>
      <w:r>
        <w:t xml:space="preserve">re-entry </w:t>
      </w:r>
      <w:r w:rsidR="00385B65" w:rsidRPr="00385B65">
        <w:t>to</w:t>
      </w:r>
      <w:r w:rsidR="006634DA">
        <w:t xml:space="preserve"> practice</w:t>
      </w:r>
      <w:r w:rsidR="00385B65" w:rsidRPr="00385B65">
        <w:t xml:space="preserve"> </w:t>
      </w:r>
      <w:hyperlink r:id="rId14" w:history="1">
        <w:r w:rsidR="006634DA">
          <w:rPr>
            <w:rStyle w:val="Hyperlink"/>
          </w:rPr>
          <w:t>self-assessment questionnaires</w:t>
        </w:r>
      </w:hyperlink>
      <w:r w:rsidR="00885D31" w:rsidRPr="00885D31">
        <w:rPr>
          <w:rStyle w:val="Hyperlink"/>
          <w:u w:val="none"/>
        </w:rPr>
        <w:t xml:space="preserve"> </w:t>
      </w:r>
      <w:r w:rsidR="00DD464D">
        <w:t>help</w:t>
      </w:r>
      <w:r w:rsidR="00DD464D" w:rsidRPr="00DD464D">
        <w:t xml:space="preserve"> </w:t>
      </w:r>
      <w:r w:rsidR="00DD464D">
        <w:t xml:space="preserve">nurses and/or midwives </w:t>
      </w:r>
      <w:r w:rsidR="00DD464D" w:rsidRPr="00D23FD3">
        <w:t xml:space="preserve">assess </w:t>
      </w:r>
      <w:r w:rsidR="00DD464D">
        <w:t xml:space="preserve">their </w:t>
      </w:r>
      <w:r w:rsidR="00DD464D" w:rsidRPr="00D23FD3">
        <w:t xml:space="preserve">readiness </w:t>
      </w:r>
      <w:r w:rsidR="00DD464D">
        <w:t xml:space="preserve">for </w:t>
      </w:r>
      <w:r w:rsidR="00DD464D" w:rsidRPr="00D23FD3">
        <w:t>re</w:t>
      </w:r>
      <w:r w:rsidR="00DD464D">
        <w:t>-entry into</w:t>
      </w:r>
      <w:r w:rsidR="00DD464D" w:rsidRPr="00D23FD3">
        <w:t xml:space="preserve"> practice</w:t>
      </w:r>
      <w:r w:rsidR="00DD464D">
        <w:t>. They</w:t>
      </w:r>
      <w:r w:rsidR="00DD464D" w:rsidRPr="00D23FD3">
        <w:t xml:space="preserve"> </w:t>
      </w:r>
      <w:r w:rsidRPr="00D23FD3">
        <w:t>provide a</w:t>
      </w:r>
      <w:r w:rsidR="006634DA">
        <w:t>n easily</w:t>
      </w:r>
      <w:r w:rsidR="00385B65">
        <w:t xml:space="preserve"> structured format </w:t>
      </w:r>
      <w:r w:rsidR="006634DA">
        <w:t xml:space="preserve">for you </w:t>
      </w:r>
      <w:r w:rsidR="00F425B5">
        <w:t xml:space="preserve">to evaluate your </w:t>
      </w:r>
      <w:r w:rsidR="00385B65">
        <w:t>skills, knowledge</w:t>
      </w:r>
      <w:r w:rsidR="006634DA">
        <w:t>,</w:t>
      </w:r>
      <w:r w:rsidR="00385B65">
        <w:t xml:space="preserve"> and competence</w:t>
      </w:r>
      <w:r w:rsidR="006634DA">
        <w:t>,</w:t>
      </w:r>
      <w:r w:rsidR="00385B65">
        <w:t xml:space="preserve"> and identify </w:t>
      </w:r>
      <w:r w:rsidRPr="00D23FD3">
        <w:t>any gaps</w:t>
      </w:r>
      <w:r w:rsidR="005D7441">
        <w:t xml:space="preserve">. </w:t>
      </w:r>
      <w:r>
        <w:t xml:space="preserve">The attributes and competencies described </w:t>
      </w:r>
      <w:r w:rsidR="005D7441">
        <w:t>in the questionnaire</w:t>
      </w:r>
      <w:r w:rsidR="006634DA">
        <w:t>s</w:t>
      </w:r>
      <w:r w:rsidR="005D7441">
        <w:t xml:space="preserve"> </w:t>
      </w:r>
      <w:r>
        <w:t xml:space="preserve">are those expected of a new graduate from an </w:t>
      </w:r>
      <w:r w:rsidR="005D7441">
        <w:t>NMBA-</w:t>
      </w:r>
      <w:r>
        <w:t>approved program of study</w:t>
      </w:r>
      <w:r w:rsidR="00C76276">
        <w:t xml:space="preserve">. </w:t>
      </w:r>
      <w:r w:rsidR="004C5CFC">
        <w:t xml:space="preserve"> </w:t>
      </w:r>
      <w:r w:rsidR="004C5CFC">
        <w:br/>
      </w:r>
      <w:r w:rsidR="00C11A09" w:rsidRPr="00421BBE">
        <w:t>The</w:t>
      </w:r>
      <w:r w:rsidR="005D7441">
        <w:t xml:space="preserve"> questionnaires are </w:t>
      </w:r>
      <w:r w:rsidR="00C11A09" w:rsidRPr="00421BBE">
        <w:t>individually tailored for enrolled nurses, registered nurses, and midwives</w:t>
      </w:r>
      <w:r w:rsidR="00DD464D">
        <w:t xml:space="preserve">, </w:t>
      </w:r>
      <w:r w:rsidR="00DD464D">
        <w:lastRenderedPageBreak/>
        <w:t xml:space="preserve">based on </w:t>
      </w:r>
      <w:r w:rsidR="00C11A09" w:rsidRPr="00421BBE">
        <w:t>the NMBA</w:t>
      </w:r>
      <w:r w:rsidR="00DD464D">
        <w:t>’s</w:t>
      </w:r>
      <w:r w:rsidR="00C11A09" w:rsidRPr="00421BBE">
        <w:t xml:space="preserve"> </w:t>
      </w:r>
      <w:r w:rsidR="00C11A09">
        <w:t>competency standards/standards for practice</w:t>
      </w:r>
      <w:r w:rsidR="00C11A09" w:rsidRPr="00421BBE">
        <w:rPr>
          <w:vertAlign w:val="superscript"/>
        </w:rPr>
        <w:footnoteReference w:id="2"/>
      </w:r>
      <w:r w:rsidR="00C11A09" w:rsidRPr="00421BBE">
        <w:rPr>
          <w:vertAlign w:val="superscript"/>
        </w:rPr>
        <w:t xml:space="preserve"> </w:t>
      </w:r>
      <w:r w:rsidR="00C11A09" w:rsidRPr="00421BBE">
        <w:t>for that profession.</w:t>
      </w:r>
      <w:r w:rsidR="00C11A09" w:rsidRPr="005A7915">
        <w:t xml:space="preserve"> </w:t>
      </w:r>
      <w:r w:rsidR="00DC549C">
        <w:t>Completion of the questionnaire is optional</w:t>
      </w:r>
      <w:r w:rsidR="00C76276">
        <w:t xml:space="preserve"> and you may wish to include it with your application</w:t>
      </w:r>
      <w:r w:rsidR="00DC549C">
        <w:t>.</w:t>
      </w:r>
    </w:p>
    <w:p w:rsidR="00DD464D" w:rsidRDefault="00C11A09" w:rsidP="00C11A09">
      <w:pPr>
        <w:pStyle w:val="AHPRAbody"/>
      </w:pPr>
      <w:r w:rsidRPr="00CF1FC4">
        <w:t xml:space="preserve">If </w:t>
      </w:r>
      <w:r w:rsidR="00CF1FC4" w:rsidRPr="00CF1FC4">
        <w:t>you</w:t>
      </w:r>
      <w:r w:rsidRPr="00CF1FC4">
        <w:t xml:space="preserve"> </w:t>
      </w:r>
      <w:r w:rsidR="00CF1FC4" w:rsidRPr="00CF1FC4">
        <w:t>plan</w:t>
      </w:r>
      <w:r w:rsidRPr="00CF1FC4">
        <w:t xml:space="preserve"> to </w:t>
      </w:r>
      <w:r w:rsidR="00545EDC" w:rsidRPr="00CF1FC4">
        <w:t xml:space="preserve">return to </w:t>
      </w:r>
      <w:r w:rsidRPr="00CF1FC4">
        <w:t>practice in a limited</w:t>
      </w:r>
      <w:r w:rsidR="00CF1FC4" w:rsidRPr="00CF1FC4">
        <w:t xml:space="preserve"> </w:t>
      </w:r>
      <w:r w:rsidRPr="00CF1FC4">
        <w:t>scope of practice, this needs to be communicated to the NMBA as part of the re-entry to practice application.</w:t>
      </w:r>
      <w:r w:rsidR="00C76276">
        <w:t xml:space="preserve"> </w:t>
      </w:r>
    </w:p>
    <w:p w:rsidR="00C11A09" w:rsidRPr="00C76276" w:rsidRDefault="00C3096A" w:rsidP="00C11A09">
      <w:pPr>
        <w:pStyle w:val="AHPRAbody"/>
      </w:pPr>
      <w:r>
        <w:t>Additional</w:t>
      </w:r>
      <w:r w:rsidR="00DD464D">
        <w:t xml:space="preserve"> tools </w:t>
      </w:r>
      <w:r w:rsidR="00D918C1">
        <w:t xml:space="preserve">and resources </w:t>
      </w:r>
      <w:r w:rsidR="00DD464D">
        <w:t xml:space="preserve">are also available in the </w:t>
      </w:r>
      <w:hyperlink r:id="rId15" w:history="1">
        <w:r w:rsidR="00885D31">
          <w:rPr>
            <w:rStyle w:val="Hyperlink"/>
            <w:szCs w:val="20"/>
          </w:rPr>
          <w:t>Professional Codes &amp; Guidelines</w:t>
        </w:r>
      </w:hyperlink>
      <w:r w:rsidR="00C76276">
        <w:t xml:space="preserve"> </w:t>
      </w:r>
      <w:r w:rsidR="00DD464D">
        <w:t xml:space="preserve">section </w:t>
      </w:r>
      <w:r w:rsidR="00C76276">
        <w:t>on the NMBA website.</w:t>
      </w:r>
    </w:p>
    <w:p w:rsidR="00BE04A1" w:rsidRDefault="00BE04A1" w:rsidP="00113326">
      <w:pPr>
        <w:pStyle w:val="AHPRASubheading"/>
      </w:pPr>
      <w:r>
        <w:t>Additional d</w:t>
      </w:r>
      <w:r w:rsidRPr="001B7424">
        <w:t>ocumentation at the time of application</w:t>
      </w:r>
    </w:p>
    <w:p w:rsidR="003E2D57" w:rsidRDefault="0076127B" w:rsidP="003E2D57">
      <w:pPr>
        <w:pStyle w:val="AHPRAbody"/>
      </w:pPr>
      <w:r w:rsidRPr="0076127B">
        <w:t xml:space="preserve">If you have </w:t>
      </w:r>
      <w:r w:rsidR="00545EDC">
        <w:t>secured</w:t>
      </w:r>
      <w:r w:rsidRPr="0076127B">
        <w:t xml:space="preserve"> a supervised practice </w:t>
      </w:r>
      <w:r w:rsidR="00545EDC">
        <w:t>position</w:t>
      </w:r>
      <w:r w:rsidRPr="0076127B">
        <w:t>, it is recommended that you submit evidence of this offer</w:t>
      </w:r>
      <w:r w:rsidR="00424506">
        <w:t xml:space="preserve"> and</w:t>
      </w:r>
      <w:r w:rsidR="00545EDC">
        <w:t xml:space="preserve"> a copy of the position </w:t>
      </w:r>
      <w:r w:rsidR="00DC549C">
        <w:t>description</w:t>
      </w:r>
      <w:r w:rsidR="00424506">
        <w:t>,</w:t>
      </w:r>
      <w:r w:rsidR="00DC549C">
        <w:t xml:space="preserve"> in</w:t>
      </w:r>
      <w:r w:rsidR="00545EDC">
        <w:t xml:space="preserve"> addition to </w:t>
      </w:r>
      <w:r w:rsidRPr="0076127B">
        <w:t xml:space="preserve">a completed copy of the </w:t>
      </w:r>
      <w:r w:rsidR="005B2670" w:rsidRPr="0076127B">
        <w:t>supervised</w:t>
      </w:r>
      <w:r w:rsidRPr="0076127B">
        <w:t xml:space="preserve"> practice agreement </w:t>
      </w:r>
      <w:r w:rsidR="00545EDC">
        <w:t>along with your</w:t>
      </w:r>
      <w:r w:rsidRPr="0076127B">
        <w:t xml:space="preserve"> application</w:t>
      </w:r>
      <w:r w:rsidRPr="0076127B">
        <w:rPr>
          <w:rStyle w:val="FootnoteReference"/>
        </w:rPr>
        <w:footnoteReference w:id="3"/>
      </w:r>
      <w:r w:rsidRPr="0076127B">
        <w:t xml:space="preserve">.  </w:t>
      </w:r>
    </w:p>
    <w:p w:rsidR="003E2D57" w:rsidRDefault="00DA6D07" w:rsidP="001B7424">
      <w:pPr>
        <w:pStyle w:val="AHPRAbody"/>
      </w:pPr>
      <w:r>
        <w:t xml:space="preserve">To access application </w:t>
      </w:r>
      <w:r w:rsidR="003E2D57" w:rsidRPr="001B7424">
        <w:t>forms go to</w:t>
      </w:r>
      <w:r w:rsidR="0076127B">
        <w:t xml:space="preserve"> </w:t>
      </w:r>
      <w:hyperlink r:id="rId16" w:anchor="general" w:history="1">
        <w:r w:rsidR="00424506">
          <w:rPr>
            <w:rStyle w:val="Hyperlink"/>
          </w:rPr>
          <w:t xml:space="preserve">registration and endorsement forms </w:t>
        </w:r>
      </w:hyperlink>
      <w:r w:rsidR="00F128E7">
        <w:t>on the NMBA website.</w:t>
      </w:r>
    </w:p>
    <w:p w:rsidR="00C971A8" w:rsidRPr="00066E16" w:rsidRDefault="00C971A8" w:rsidP="0081709C">
      <w:pPr>
        <w:pStyle w:val="AHPRASubheading"/>
      </w:pPr>
      <w:r w:rsidRPr="008669F4">
        <w:t xml:space="preserve">How </w:t>
      </w:r>
      <w:r w:rsidR="000C5903">
        <w:t>will my application be</w:t>
      </w:r>
      <w:r w:rsidR="00674C0B">
        <w:t xml:space="preserve"> </w:t>
      </w:r>
      <w:r w:rsidRPr="008669F4">
        <w:t>processed</w:t>
      </w:r>
      <w:r w:rsidR="000C5903">
        <w:t>?</w:t>
      </w:r>
    </w:p>
    <w:p w:rsidR="006A7463" w:rsidRPr="0081709C" w:rsidRDefault="00E75641" w:rsidP="0081709C">
      <w:pPr>
        <w:pStyle w:val="AHPRAbody"/>
      </w:pPr>
      <w:r w:rsidRPr="0081709C">
        <w:t xml:space="preserve">A range of factors </w:t>
      </w:r>
      <w:r w:rsidR="00674C0B" w:rsidRPr="0081709C">
        <w:t>are</w:t>
      </w:r>
      <w:r w:rsidRPr="0081709C">
        <w:t xml:space="preserve"> considered when assessing what is needed for </w:t>
      </w:r>
      <w:r w:rsidR="000C5903" w:rsidRPr="0081709C">
        <w:t>you</w:t>
      </w:r>
      <w:r w:rsidR="00984367">
        <w:t>r</w:t>
      </w:r>
      <w:r w:rsidR="00764B56" w:rsidRPr="0081709C">
        <w:t xml:space="preserve"> re-entr</w:t>
      </w:r>
      <w:r w:rsidR="00984367">
        <w:t>y to</w:t>
      </w:r>
      <w:r w:rsidR="00764B56" w:rsidRPr="0081709C">
        <w:t xml:space="preserve"> practice</w:t>
      </w:r>
      <w:r w:rsidR="00F128E7">
        <w:t>,</w:t>
      </w:r>
      <w:r w:rsidRPr="0081709C">
        <w:t xml:space="preserve"> including </w:t>
      </w:r>
      <w:r w:rsidR="00984367" w:rsidRPr="00162454">
        <w:t xml:space="preserve">qualifications, work and registration history, </w:t>
      </w:r>
      <w:r w:rsidR="00984367">
        <w:t xml:space="preserve">continuing </w:t>
      </w:r>
      <w:r w:rsidR="00984367" w:rsidRPr="00162454">
        <w:t>professional development activities, plans for future professional practice, and length of time away from practising in the profession/s.</w:t>
      </w:r>
      <w:r w:rsidR="00984367">
        <w:t xml:space="preserve"> </w:t>
      </w:r>
      <w:r w:rsidRPr="0081709C">
        <w:t>The relevant state or territory board or registration committee of the NMBA may require</w:t>
      </w:r>
      <w:r w:rsidR="00DD464D">
        <w:t xml:space="preserve"> that you</w:t>
      </w:r>
      <w:r w:rsidR="00760E1B" w:rsidRPr="0081709C">
        <w:t>:</w:t>
      </w:r>
      <w:r w:rsidRPr="0081709C">
        <w:t xml:space="preserve"> </w:t>
      </w:r>
    </w:p>
    <w:p w:rsidR="006A7463" w:rsidRPr="009A2E19" w:rsidRDefault="00DD464D" w:rsidP="0081709C">
      <w:pPr>
        <w:pStyle w:val="AHPRABulletlevel1"/>
      </w:pPr>
      <w:r>
        <w:t xml:space="preserve">submit </w:t>
      </w:r>
      <w:r w:rsidR="00E75641" w:rsidRPr="009A2E19">
        <w:t>addition</w:t>
      </w:r>
      <w:r w:rsidR="00764B56">
        <w:t>al information or documentation</w:t>
      </w:r>
      <w:r w:rsidR="00A33F05" w:rsidRPr="009A2E19">
        <w:t>,</w:t>
      </w:r>
      <w:r>
        <w:t xml:space="preserve"> and/</w:t>
      </w:r>
      <w:r w:rsidR="00E75641" w:rsidRPr="009A2E19">
        <w:t xml:space="preserve">or </w:t>
      </w:r>
    </w:p>
    <w:p w:rsidR="0043221B" w:rsidRPr="0076127B" w:rsidRDefault="00E75641" w:rsidP="0076127B">
      <w:pPr>
        <w:pStyle w:val="AHPRABulletlevel1"/>
        <w:rPr>
          <w:b/>
        </w:rPr>
      </w:pPr>
      <w:proofErr w:type="gramStart"/>
      <w:r w:rsidRPr="009A2E19">
        <w:t>attend</w:t>
      </w:r>
      <w:proofErr w:type="gramEnd"/>
      <w:r w:rsidRPr="009A2E19">
        <w:t xml:space="preserve"> </w:t>
      </w:r>
      <w:r w:rsidR="00674C0B" w:rsidRPr="009A2E19">
        <w:t xml:space="preserve">in person </w:t>
      </w:r>
      <w:r w:rsidRPr="009A2E19">
        <w:t xml:space="preserve">before the relevant state or territory board or registration committee of the NMBA. </w:t>
      </w:r>
    </w:p>
    <w:p w:rsidR="006A7463" w:rsidRDefault="000C5903" w:rsidP="0081709C">
      <w:pPr>
        <w:pStyle w:val="AHPRASubheading"/>
      </w:pPr>
      <w:r>
        <w:t>What is the l</w:t>
      </w:r>
      <w:r w:rsidR="00FC51C7" w:rsidRPr="0043221B">
        <w:t>ikely outcome</w:t>
      </w:r>
      <w:r>
        <w:t xml:space="preserve"> of my application?</w:t>
      </w:r>
    </w:p>
    <w:p w:rsidR="00FC51C7" w:rsidRDefault="00FC51C7" w:rsidP="0081709C">
      <w:pPr>
        <w:pStyle w:val="AHPRAbody"/>
      </w:pPr>
      <w:r w:rsidRPr="00FC51C7">
        <w:t xml:space="preserve">After </w:t>
      </w:r>
      <w:r w:rsidR="00996169">
        <w:t xml:space="preserve">the </w:t>
      </w:r>
      <w:r w:rsidRPr="00FC51C7">
        <w:t xml:space="preserve">documentation </w:t>
      </w:r>
      <w:r w:rsidR="0043221B">
        <w:t>is</w:t>
      </w:r>
      <w:r w:rsidRPr="00FC51C7">
        <w:t xml:space="preserve"> considered</w:t>
      </w:r>
      <w:r w:rsidR="00F70E00">
        <w:t xml:space="preserve">, the </w:t>
      </w:r>
      <w:r w:rsidR="004C5CFC" w:rsidRPr="0043221B">
        <w:rPr>
          <w:lang w:val="en-GB"/>
        </w:rPr>
        <w:t xml:space="preserve">relevant </w:t>
      </w:r>
      <w:r w:rsidR="004C5CFC" w:rsidRPr="00E75641">
        <w:rPr>
          <w:lang w:val="en-GB"/>
        </w:rPr>
        <w:t>state or territory board or registration committee of the NMBA</w:t>
      </w:r>
      <w:r w:rsidR="00F70E00">
        <w:t xml:space="preserve"> </w:t>
      </w:r>
      <w:r w:rsidRPr="00FC51C7">
        <w:t xml:space="preserve">may decide </w:t>
      </w:r>
      <w:r w:rsidR="002C4B85">
        <w:t xml:space="preserve">to </w:t>
      </w:r>
      <w:r w:rsidR="00CD65AA">
        <w:t>approve</w:t>
      </w:r>
      <w:r w:rsidR="002C4B85">
        <w:t xml:space="preserve"> </w:t>
      </w:r>
      <w:r w:rsidR="0081709C">
        <w:t>your application</w:t>
      </w:r>
      <w:r w:rsidR="005A7F90">
        <w:t xml:space="preserve"> subject to conditions</w:t>
      </w:r>
      <w:r w:rsidR="003903E5">
        <w:t>,</w:t>
      </w:r>
      <w:r w:rsidR="005A7915">
        <w:t xml:space="preserve"> </w:t>
      </w:r>
      <w:r w:rsidR="00984367">
        <w:t xml:space="preserve">or grant provisional registration </w:t>
      </w:r>
      <w:r w:rsidR="005A7915">
        <w:t xml:space="preserve">for applicants </w:t>
      </w:r>
      <w:r w:rsidR="00421BBE" w:rsidRPr="0081709C">
        <w:t>not on the register</w:t>
      </w:r>
      <w:r w:rsidR="0001393B">
        <w:t xml:space="preserve">. </w:t>
      </w:r>
      <w:r w:rsidR="005A7915">
        <w:t>Y</w:t>
      </w:r>
      <w:r w:rsidR="000C5903">
        <w:t>ou</w:t>
      </w:r>
      <w:r w:rsidR="00C1278D">
        <w:t xml:space="preserve"> may be required</w:t>
      </w:r>
      <w:r w:rsidR="00C1278D" w:rsidRPr="00FC51C7">
        <w:t xml:space="preserve"> </w:t>
      </w:r>
      <w:r w:rsidR="00C1278D">
        <w:t xml:space="preserve">to complete </w:t>
      </w:r>
      <w:r w:rsidRPr="00FC51C7">
        <w:t xml:space="preserve">any one </w:t>
      </w:r>
      <w:r w:rsidR="00250EB2">
        <w:t xml:space="preserve">of the following: </w:t>
      </w:r>
    </w:p>
    <w:p w:rsidR="00250EB2" w:rsidRPr="00F85D93" w:rsidRDefault="00250EB2" w:rsidP="00730D3A">
      <w:pPr>
        <w:pStyle w:val="AHPRABulletlevel1"/>
      </w:pPr>
      <w:r>
        <w:t xml:space="preserve">A </w:t>
      </w:r>
      <w:r w:rsidR="00BC6348">
        <w:t>NMBA</w:t>
      </w:r>
      <w:r w:rsidRPr="00A816A7">
        <w:t xml:space="preserve">-approved </w:t>
      </w:r>
      <w:r w:rsidR="00DF51C5">
        <w:t xml:space="preserve">period of </w:t>
      </w:r>
      <w:r w:rsidRPr="00A816A7">
        <w:t xml:space="preserve">supervised practice </w:t>
      </w:r>
      <w:r w:rsidR="00F3707A" w:rsidRPr="00F85D93">
        <w:rPr>
          <w:b/>
        </w:rPr>
        <w:t>(Pathway 1)</w:t>
      </w:r>
    </w:p>
    <w:p w:rsidR="00B575A0" w:rsidRDefault="00250EB2" w:rsidP="00B575A0">
      <w:pPr>
        <w:pStyle w:val="AHPRABulletlevel1"/>
      </w:pPr>
      <w:r>
        <w:t xml:space="preserve">A </w:t>
      </w:r>
      <w:r w:rsidR="00BC6348">
        <w:t>NMBA</w:t>
      </w:r>
      <w:r>
        <w:t>-approv</w:t>
      </w:r>
      <w:r w:rsidR="00F3707A">
        <w:t xml:space="preserve">ed re-entry to practice program </w:t>
      </w:r>
      <w:r w:rsidR="00F3707A" w:rsidRPr="00F3707A">
        <w:rPr>
          <w:b/>
        </w:rPr>
        <w:t>(Pathway 2)</w:t>
      </w:r>
    </w:p>
    <w:p w:rsidR="00B575A0" w:rsidRDefault="00B575A0" w:rsidP="00B575A0">
      <w:pPr>
        <w:pStyle w:val="AHPRASubheading"/>
      </w:pPr>
      <w:r w:rsidRPr="008669F4">
        <w:t>Overview of the process</w:t>
      </w:r>
      <w:r>
        <w:t xml:space="preserve"> </w:t>
      </w:r>
    </w:p>
    <w:p w:rsidR="00BE3A57" w:rsidRPr="00B575A0" w:rsidRDefault="00B575A0" w:rsidP="00B575A0">
      <w:pPr>
        <w:pStyle w:val="AHPRABulletlevel1"/>
        <w:numPr>
          <w:ilvl w:val="0"/>
          <w:numId w:val="0"/>
        </w:numPr>
        <w:ind w:left="720" w:hanging="360"/>
      </w:pPr>
      <w:r w:rsidRPr="00FF5C45">
        <w:rPr>
          <w:noProof/>
          <w:lang w:val="en-AU" w:eastAsia="en-AU"/>
        </w:rPr>
        <w:lastRenderedPageBreak/>
        <w:drawing>
          <wp:inline distT="0" distB="0" distL="0" distR="0">
            <wp:extent cx="5765346" cy="2460171"/>
            <wp:effectExtent l="57150" t="38100" r="6985" b="73660"/>
            <wp:docPr id="1"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E34891" w:rsidRDefault="00E34891" w:rsidP="00671D99">
      <w:pPr>
        <w:pStyle w:val="Default"/>
        <w:spacing w:before="120"/>
        <w:rPr>
          <w:sz w:val="20"/>
          <w:szCs w:val="20"/>
        </w:rPr>
      </w:pPr>
      <w:r>
        <w:rPr>
          <w:noProof/>
          <w:sz w:val="20"/>
        </w:rPr>
        <w:drawing>
          <wp:inline distT="0" distB="0" distL="0" distR="0">
            <wp:extent cx="4781550" cy="3003711"/>
            <wp:effectExtent l="0" t="0" r="0" b="0"/>
            <wp:docPr id="3" name="Picture 1" descr="Flowchart of re-entry to practice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4781352" cy="3003587"/>
                    </a:xfrm>
                    <a:prstGeom prst="rect">
                      <a:avLst/>
                    </a:prstGeom>
                    <a:noFill/>
                    <a:ln w="9525">
                      <a:noFill/>
                      <a:miter lim="800000"/>
                      <a:headEnd/>
                      <a:tailEnd/>
                    </a:ln>
                  </pic:spPr>
                </pic:pic>
              </a:graphicData>
            </a:graphic>
          </wp:inline>
        </w:drawing>
      </w:r>
    </w:p>
    <w:p w:rsidR="00730D3A" w:rsidRDefault="00730D3A" w:rsidP="00730D3A">
      <w:pPr>
        <w:pStyle w:val="AHPRASubheading"/>
      </w:pPr>
    </w:p>
    <w:p w:rsidR="004A05D6" w:rsidRDefault="004A05D6" w:rsidP="004A05D6">
      <w:pPr>
        <w:pStyle w:val="AHPRAbody"/>
      </w:pPr>
      <w:r w:rsidRPr="0081709C">
        <w:t>Further information regarding the assessment of applications is available in the</w:t>
      </w:r>
      <w:r w:rsidR="00FE256A">
        <w:t xml:space="preserve"> </w:t>
      </w:r>
      <w:hyperlink r:id="rId23" w:history="1">
        <w:r w:rsidR="00FE256A">
          <w:rPr>
            <w:rStyle w:val="Hyperlink"/>
          </w:rPr>
          <w:t>Framework for assessing nursing and midwifery applicants for re-entry to practice</w:t>
        </w:r>
      </w:hyperlink>
      <w:r w:rsidR="00FE256A">
        <w:t xml:space="preserve"> </w:t>
      </w:r>
      <w:r w:rsidRPr="0081709C">
        <w:t>on the NMBA’s website</w:t>
      </w:r>
      <w:r w:rsidR="00FE256A">
        <w:t>.</w:t>
      </w:r>
    </w:p>
    <w:p w:rsidR="00320E65" w:rsidRPr="00730D3A" w:rsidRDefault="00BE3A57" w:rsidP="00730D3A">
      <w:pPr>
        <w:pStyle w:val="AHPRASubheading"/>
      </w:pPr>
      <w:r w:rsidRPr="00730D3A">
        <w:t>What are my practice requirements</w:t>
      </w:r>
      <w:r w:rsidR="007F3D78">
        <w:t xml:space="preserve"> when registered</w:t>
      </w:r>
      <w:r w:rsidRPr="00730D3A">
        <w:t>?</w:t>
      </w:r>
    </w:p>
    <w:p w:rsidR="00F3707A" w:rsidRDefault="000C5903" w:rsidP="00730D3A">
      <w:pPr>
        <w:pStyle w:val="AHPRAbody"/>
      </w:pPr>
      <w:r>
        <w:t xml:space="preserve">You </w:t>
      </w:r>
      <w:r w:rsidR="00F3707A">
        <w:t xml:space="preserve">must </w:t>
      </w:r>
      <w:r w:rsidR="005A7F90">
        <w:t>hold</w:t>
      </w:r>
      <w:r w:rsidR="008E0116">
        <w:t xml:space="preserve"> general or </w:t>
      </w:r>
      <w:r w:rsidR="00F3707A">
        <w:t>provisional registration</w:t>
      </w:r>
      <w:r w:rsidR="00D46F18">
        <w:t xml:space="preserve"> </w:t>
      </w:r>
      <w:r w:rsidR="00F70E00">
        <w:t>before</w:t>
      </w:r>
      <w:r w:rsidR="00DB3C6A">
        <w:t>,</w:t>
      </w:r>
      <w:r w:rsidR="00F3707A">
        <w:t xml:space="preserve"> and for the duration of</w:t>
      </w:r>
      <w:r w:rsidR="00DB3C6A">
        <w:t>,</w:t>
      </w:r>
      <w:r w:rsidR="00F3707A">
        <w:t xml:space="preserve"> </w:t>
      </w:r>
      <w:r>
        <w:t xml:space="preserve">your </w:t>
      </w:r>
      <w:r w:rsidR="00E93B60">
        <w:t xml:space="preserve">re-entry </w:t>
      </w:r>
      <w:r w:rsidR="007F3D78">
        <w:t>program or</w:t>
      </w:r>
      <w:r w:rsidR="00F3707A">
        <w:t xml:space="preserve"> </w:t>
      </w:r>
      <w:r w:rsidR="00E93B60">
        <w:t xml:space="preserve">supervised practice </w:t>
      </w:r>
      <w:r w:rsidR="00F3707A">
        <w:t>placement</w:t>
      </w:r>
      <w:r w:rsidR="007F3D78">
        <w:t xml:space="preserve">. </w:t>
      </w:r>
      <w:r w:rsidR="008E0116">
        <w:t>T</w:t>
      </w:r>
      <w:r w:rsidR="002C4B85">
        <w:t xml:space="preserve">he </w:t>
      </w:r>
      <w:r w:rsidR="000733A0">
        <w:rPr>
          <w:lang w:val="en-GB"/>
        </w:rPr>
        <w:t>relevant state or t</w:t>
      </w:r>
      <w:r w:rsidR="000733A0" w:rsidRPr="00F72314">
        <w:rPr>
          <w:lang w:val="en-GB"/>
        </w:rPr>
        <w:t xml:space="preserve">erritory </w:t>
      </w:r>
      <w:r w:rsidR="000733A0">
        <w:rPr>
          <w:lang w:val="en-GB"/>
        </w:rPr>
        <w:t>board or r</w:t>
      </w:r>
      <w:r w:rsidR="000733A0" w:rsidRPr="00F72314">
        <w:rPr>
          <w:lang w:val="en-GB"/>
        </w:rPr>
        <w:t xml:space="preserve">egistration </w:t>
      </w:r>
      <w:r w:rsidR="000733A0">
        <w:rPr>
          <w:lang w:val="en-GB"/>
        </w:rPr>
        <w:t>committee of the NMBA</w:t>
      </w:r>
      <w:r w:rsidR="008E0116">
        <w:rPr>
          <w:lang w:val="en-GB"/>
        </w:rPr>
        <w:t xml:space="preserve"> will</w:t>
      </w:r>
      <w:r w:rsidR="00795AD6">
        <w:t xml:space="preserve"> </w:t>
      </w:r>
      <w:r w:rsidR="002C4B85">
        <w:t xml:space="preserve">also </w:t>
      </w:r>
      <w:r w:rsidR="00320E65">
        <w:t>stipulate th</w:t>
      </w:r>
      <w:r w:rsidR="007A7A45">
        <w:t xml:space="preserve">e level of supervision </w:t>
      </w:r>
      <w:r w:rsidR="00996169">
        <w:t>with</w:t>
      </w:r>
      <w:r w:rsidR="002C4B85">
        <w:t xml:space="preserve">in which </w:t>
      </w:r>
      <w:r>
        <w:t>you</w:t>
      </w:r>
      <w:r w:rsidR="00996169">
        <w:t xml:space="preserve"> will practise</w:t>
      </w:r>
      <w:r w:rsidR="00F70E00">
        <w:t>.</w:t>
      </w:r>
    </w:p>
    <w:p w:rsidR="00150BD5" w:rsidRPr="00986F30" w:rsidRDefault="008E0116" w:rsidP="00730D3A">
      <w:pPr>
        <w:pStyle w:val="AHPRAbody"/>
        <w:rPr>
          <w:i/>
        </w:rPr>
      </w:pPr>
      <w:r>
        <w:t>Y</w:t>
      </w:r>
      <w:r w:rsidR="00BE3A57">
        <w:t>ou</w:t>
      </w:r>
      <w:r w:rsidR="00E608BD">
        <w:t xml:space="preserve"> are </w:t>
      </w:r>
      <w:r w:rsidR="00986F30">
        <w:t xml:space="preserve">also </w:t>
      </w:r>
      <w:r w:rsidR="00E608BD">
        <w:t>required</w:t>
      </w:r>
      <w:r w:rsidR="00F3707A">
        <w:t xml:space="preserve"> to review the </w:t>
      </w:r>
      <w:hyperlink r:id="rId24" w:history="1">
        <w:r w:rsidR="00986F30" w:rsidRPr="00923B06">
          <w:rPr>
            <w:rStyle w:val="Hyperlink"/>
          </w:rPr>
          <w:t>Supervision guidelines for nursing and midwifery</w:t>
        </w:r>
      </w:hyperlink>
      <w:r w:rsidR="00986F30">
        <w:rPr>
          <w:i/>
        </w:rPr>
        <w:t xml:space="preserve">. </w:t>
      </w:r>
      <w:r w:rsidR="00320E65">
        <w:t xml:space="preserve">Within </w:t>
      </w:r>
      <w:r w:rsidR="00F70E00">
        <w:t>the guidelines</w:t>
      </w:r>
      <w:r w:rsidR="00320E65">
        <w:t xml:space="preserve">, </w:t>
      </w:r>
      <w:r w:rsidR="00986F30">
        <w:t>you will be</w:t>
      </w:r>
      <w:r w:rsidR="00320E65">
        <w:t xml:space="preserve"> directed to submit </w:t>
      </w:r>
      <w:r w:rsidR="00150BD5">
        <w:t>the following to t</w:t>
      </w:r>
      <w:r w:rsidR="00795AD6">
        <w:t xml:space="preserve">he </w:t>
      </w:r>
      <w:r w:rsidR="000733A0">
        <w:rPr>
          <w:lang w:val="en-GB"/>
        </w:rPr>
        <w:t>relevant state or t</w:t>
      </w:r>
      <w:r w:rsidR="000733A0" w:rsidRPr="00F72314">
        <w:rPr>
          <w:lang w:val="en-GB"/>
        </w:rPr>
        <w:t xml:space="preserve">erritory </w:t>
      </w:r>
      <w:r w:rsidR="000733A0">
        <w:rPr>
          <w:lang w:val="en-GB"/>
        </w:rPr>
        <w:t>board or r</w:t>
      </w:r>
      <w:r w:rsidR="000733A0" w:rsidRPr="00F72314">
        <w:rPr>
          <w:lang w:val="en-GB"/>
        </w:rPr>
        <w:t xml:space="preserve">egistration </w:t>
      </w:r>
      <w:r w:rsidR="000733A0">
        <w:rPr>
          <w:lang w:val="en-GB"/>
        </w:rPr>
        <w:t>committee of the NMBA</w:t>
      </w:r>
      <w:r w:rsidR="00795AD6">
        <w:t>:</w:t>
      </w:r>
    </w:p>
    <w:p w:rsidR="00A07123" w:rsidRDefault="005A7F90" w:rsidP="00730D3A">
      <w:pPr>
        <w:pStyle w:val="AHPRABulletlevel1"/>
      </w:pPr>
      <w:r>
        <w:t xml:space="preserve">Letter of offer for a supervised practice position or </w:t>
      </w:r>
      <w:r w:rsidR="00996169">
        <w:t>a</w:t>
      </w:r>
      <w:r w:rsidR="00A07123">
        <w:t xml:space="preserve">cceptance letter of </w:t>
      </w:r>
      <w:r>
        <w:t xml:space="preserve">an approved re-entry </w:t>
      </w:r>
      <w:r w:rsidR="00986F30">
        <w:t>program:</w:t>
      </w:r>
      <w:r w:rsidR="00A07123">
        <w:t xml:space="preserve"> </w:t>
      </w:r>
      <w:r w:rsidR="00F70E00">
        <w:t>before</w:t>
      </w:r>
      <w:r w:rsidR="00A07123">
        <w:t xml:space="preserve"> commencing</w:t>
      </w:r>
      <w:r w:rsidR="00986F30">
        <w:t xml:space="preserve"> practice</w:t>
      </w:r>
    </w:p>
    <w:p w:rsidR="00150BD5" w:rsidRDefault="00150BD5" w:rsidP="00730D3A">
      <w:pPr>
        <w:pStyle w:val="AHPRABulletlevel1"/>
      </w:pPr>
      <w:r>
        <w:t xml:space="preserve">Supervised </w:t>
      </w:r>
      <w:r w:rsidR="00BE3A57">
        <w:t>p</w:t>
      </w:r>
      <w:r>
        <w:t xml:space="preserve">ractice </w:t>
      </w:r>
      <w:r w:rsidR="00BE3A57">
        <w:t>a</w:t>
      </w:r>
      <w:r>
        <w:t>greement</w:t>
      </w:r>
      <w:r w:rsidR="00986F30">
        <w:t>:</w:t>
      </w:r>
      <w:r>
        <w:t xml:space="preserve"> </w:t>
      </w:r>
      <w:r w:rsidR="00F70E00">
        <w:t>before</w:t>
      </w:r>
      <w:r>
        <w:t xml:space="preserve"> </w:t>
      </w:r>
      <w:r w:rsidR="00BE3A57">
        <w:t xml:space="preserve">commencing </w:t>
      </w:r>
      <w:r>
        <w:t xml:space="preserve">practice </w:t>
      </w:r>
    </w:p>
    <w:p w:rsidR="00150BD5" w:rsidRDefault="00150BD5" w:rsidP="00730D3A">
      <w:pPr>
        <w:pStyle w:val="AHPRABulletlevel1"/>
      </w:pPr>
      <w:r>
        <w:t xml:space="preserve">Supervised </w:t>
      </w:r>
      <w:r w:rsidR="00BE3A57">
        <w:t>p</w:t>
      </w:r>
      <w:r>
        <w:t xml:space="preserve">ractice </w:t>
      </w:r>
      <w:r w:rsidR="00BE3A57">
        <w:t>p</w:t>
      </w:r>
      <w:r>
        <w:t>lan</w:t>
      </w:r>
      <w:r w:rsidR="00986F30">
        <w:t>:</w:t>
      </w:r>
      <w:r>
        <w:t xml:space="preserve"> within 14 days of commencing practice</w:t>
      </w:r>
    </w:p>
    <w:p w:rsidR="00150BD5" w:rsidRDefault="00150BD5" w:rsidP="00730D3A">
      <w:pPr>
        <w:pStyle w:val="AHPRABulletlevel1"/>
      </w:pPr>
      <w:r>
        <w:lastRenderedPageBreak/>
        <w:t xml:space="preserve">Formative </w:t>
      </w:r>
      <w:r w:rsidR="00BE3A57">
        <w:t>r</w:t>
      </w:r>
      <w:r>
        <w:t>eports</w:t>
      </w:r>
      <w:r w:rsidR="00795AD6">
        <w:t xml:space="preserve"> as listed in the supervision g</w:t>
      </w:r>
      <w:r>
        <w:t>uidelines</w:t>
      </w:r>
      <w:r w:rsidR="00FC2D7F" w:rsidRPr="00F85D93">
        <w:rPr>
          <w:sz w:val="16"/>
          <w:szCs w:val="16"/>
          <w:vertAlign w:val="superscript"/>
        </w:rPr>
        <w:footnoteReference w:id="4"/>
      </w:r>
    </w:p>
    <w:p w:rsidR="00FF5C45" w:rsidRPr="007F3D78" w:rsidRDefault="00150BD5" w:rsidP="007F3D78">
      <w:pPr>
        <w:pStyle w:val="AHPRABulletlevel1"/>
      </w:pPr>
      <w:r>
        <w:t xml:space="preserve">Summative </w:t>
      </w:r>
      <w:r w:rsidR="00BE3A57">
        <w:t>r</w:t>
      </w:r>
      <w:r>
        <w:t>eport</w:t>
      </w:r>
      <w:r w:rsidR="00795AD6">
        <w:t xml:space="preserve"> as listed in the supervision g</w:t>
      </w:r>
      <w:r>
        <w:t>uidelines.</w:t>
      </w:r>
    </w:p>
    <w:p w:rsidR="00424506" w:rsidRDefault="00424506" w:rsidP="00424506">
      <w:pPr>
        <w:rPr>
          <w:rFonts w:ascii="Arial" w:hAnsi="Arial" w:cs="Arial"/>
          <w:b/>
          <w:color w:val="0D68B6"/>
          <w:spacing w:val="0"/>
          <w:sz w:val="20"/>
          <w:lang w:val="en-US"/>
        </w:rPr>
      </w:pPr>
    </w:p>
    <w:p w:rsidR="00320E65" w:rsidRPr="00424506" w:rsidRDefault="00BE3A57" w:rsidP="00424506">
      <w:pPr>
        <w:pStyle w:val="AHPRASubheading"/>
        <w:rPr>
          <w:rFonts w:cs="Arial"/>
          <w:color w:val="0D68B6"/>
        </w:rPr>
      </w:pPr>
      <w:r>
        <w:t>What is the l</w:t>
      </w:r>
      <w:r w:rsidR="00150BD5" w:rsidRPr="008669F4">
        <w:t xml:space="preserve">ikely outcome </w:t>
      </w:r>
      <w:r>
        <w:t>if I have</w:t>
      </w:r>
      <w:r w:rsidR="00262C1C">
        <w:t xml:space="preserve"> not</w:t>
      </w:r>
      <w:r w:rsidR="00150BD5" w:rsidRPr="008669F4">
        <w:t xml:space="preserve"> practiced for 10 years or more</w:t>
      </w:r>
      <w:r>
        <w:t>?</w:t>
      </w:r>
    </w:p>
    <w:p w:rsidR="004B1FE6" w:rsidRPr="008669F4" w:rsidRDefault="00BE3A57" w:rsidP="00F4192D">
      <w:pPr>
        <w:pStyle w:val="AHPRAbody"/>
        <w:rPr>
          <w:rFonts w:ascii="Times" w:hAnsi="Times" w:cs="Times"/>
        </w:rPr>
      </w:pPr>
      <w:r>
        <w:t>If you have</w:t>
      </w:r>
      <w:r w:rsidR="00996169">
        <w:t xml:space="preserve"> not practis</w:t>
      </w:r>
      <w:r w:rsidR="00320E65" w:rsidRPr="00150BD5">
        <w:t>ed for ten years or more</w:t>
      </w:r>
      <w:r>
        <w:t xml:space="preserve"> you</w:t>
      </w:r>
      <w:r w:rsidR="00320E65" w:rsidRPr="00150BD5">
        <w:t xml:space="preserve"> will </w:t>
      </w:r>
      <w:r w:rsidR="009245F9">
        <w:t>not be eligible</w:t>
      </w:r>
      <w:r w:rsidR="00320E65" w:rsidRPr="00150BD5">
        <w:t xml:space="preserve"> for </w:t>
      </w:r>
      <w:r w:rsidR="00E608BD">
        <w:t xml:space="preserve">Pathway 1 &amp; 2. Based upon </w:t>
      </w:r>
      <w:r>
        <w:t xml:space="preserve">your </w:t>
      </w:r>
      <w:r w:rsidR="00E608BD">
        <w:t>individual assessment</w:t>
      </w:r>
      <w:r w:rsidR="00707CBA">
        <w:t xml:space="preserve"> by</w:t>
      </w:r>
      <w:r w:rsidR="00E608BD">
        <w:t xml:space="preserve"> the </w:t>
      </w:r>
      <w:r w:rsidR="000733A0">
        <w:rPr>
          <w:lang w:val="en-GB"/>
        </w:rPr>
        <w:t>relevant state or t</w:t>
      </w:r>
      <w:r w:rsidR="000733A0" w:rsidRPr="00F72314">
        <w:rPr>
          <w:lang w:val="en-GB"/>
        </w:rPr>
        <w:t xml:space="preserve">erritory </w:t>
      </w:r>
      <w:r w:rsidR="000733A0">
        <w:rPr>
          <w:lang w:val="en-GB"/>
        </w:rPr>
        <w:t>board or r</w:t>
      </w:r>
      <w:r w:rsidR="000733A0" w:rsidRPr="00F72314">
        <w:rPr>
          <w:lang w:val="en-GB"/>
        </w:rPr>
        <w:t xml:space="preserve">egistration </w:t>
      </w:r>
      <w:r w:rsidR="000733A0">
        <w:rPr>
          <w:lang w:val="en-GB"/>
        </w:rPr>
        <w:t>committee of the NMBA</w:t>
      </w:r>
      <w:r w:rsidR="00262C1C">
        <w:rPr>
          <w:lang w:val="en-GB"/>
        </w:rPr>
        <w:t xml:space="preserve">, </w:t>
      </w:r>
      <w:r>
        <w:t xml:space="preserve">you </w:t>
      </w:r>
      <w:r w:rsidR="00262C1C">
        <w:t xml:space="preserve">may need </w:t>
      </w:r>
      <w:r w:rsidR="00E608BD">
        <w:t>to complete requisite studies</w:t>
      </w:r>
      <w:r w:rsidR="0034168F">
        <w:t xml:space="preserve"> </w:t>
      </w:r>
      <w:r w:rsidR="00E608BD">
        <w:t>within a</w:t>
      </w:r>
      <w:r>
        <w:t>n</w:t>
      </w:r>
      <w:r w:rsidR="00E608BD">
        <w:t xml:space="preserve"> </w:t>
      </w:r>
      <w:hyperlink r:id="rId25" w:history="1">
        <w:r w:rsidR="00F92C21">
          <w:rPr>
            <w:rStyle w:val="Hyperlink"/>
          </w:rPr>
          <w:t>NMBA-approved program of study</w:t>
        </w:r>
      </w:hyperlink>
      <w:r w:rsidR="00E608BD">
        <w:t xml:space="preserve"> leading to initial registration, as identified by a</w:t>
      </w:r>
      <w:r w:rsidR="00996169">
        <w:t>n</w:t>
      </w:r>
      <w:r w:rsidR="00E608BD">
        <w:t xml:space="preserve"> </w:t>
      </w:r>
      <w:r w:rsidR="00707CBA">
        <w:t>NMBA</w:t>
      </w:r>
      <w:r w:rsidR="00E608BD">
        <w:t xml:space="preserve">-approved education provider </w:t>
      </w:r>
      <w:r w:rsidR="00262C1C">
        <w:t>(</w:t>
      </w:r>
      <w:r w:rsidR="00E608BD">
        <w:t>following recognition of prior learning</w:t>
      </w:r>
      <w:r w:rsidR="00262C1C">
        <w:t>)</w:t>
      </w:r>
      <w:r w:rsidR="00E608BD">
        <w:t>.</w:t>
      </w:r>
    </w:p>
    <w:p w:rsidR="001F2073" w:rsidRPr="00F4192D" w:rsidRDefault="00795AD6" w:rsidP="00F4192D">
      <w:pPr>
        <w:pStyle w:val="AHPRASubheading"/>
      </w:pPr>
      <w:r w:rsidRPr="00F4192D">
        <w:t xml:space="preserve">Where to submit your application </w:t>
      </w:r>
    </w:p>
    <w:p w:rsidR="007A7A45" w:rsidRPr="00F125E3" w:rsidRDefault="0034168F" w:rsidP="00F4192D">
      <w:pPr>
        <w:pStyle w:val="AHPRAbody"/>
      </w:pPr>
      <w:r>
        <w:t>Send a</w:t>
      </w:r>
      <w:r w:rsidR="007A7A45" w:rsidRPr="00F125E3">
        <w:t xml:space="preserve">ll documentation to the AHPRA office in your capital city as listed </w:t>
      </w:r>
      <w:r>
        <w:t>in the</w:t>
      </w:r>
      <w:r w:rsidRPr="00F125E3">
        <w:t xml:space="preserve"> </w:t>
      </w:r>
      <w:hyperlink r:id="rId26" w:history="1">
        <w:r w:rsidRPr="0034168F">
          <w:rPr>
            <w:rStyle w:val="Hyperlink"/>
            <w:szCs w:val="20"/>
          </w:rPr>
          <w:t>c</w:t>
        </w:r>
        <w:r w:rsidR="007A7A45" w:rsidRPr="0034168F">
          <w:rPr>
            <w:rStyle w:val="Hyperlink"/>
            <w:szCs w:val="20"/>
          </w:rPr>
          <w:t>ontact us</w:t>
        </w:r>
      </w:hyperlink>
      <w:r w:rsidR="007A7A45" w:rsidRPr="00F125E3">
        <w:t xml:space="preserve"> section of the AHPRA website (</w:t>
      </w:r>
      <w:hyperlink r:id="rId27" w:history="1">
        <w:r w:rsidR="007A7A45" w:rsidRPr="00F125E3">
          <w:rPr>
            <w:rStyle w:val="Hyperlink"/>
            <w:szCs w:val="20"/>
          </w:rPr>
          <w:t>www.ahpra.gov.au</w:t>
        </w:r>
      </w:hyperlink>
      <w:r w:rsidR="007A7A45">
        <w:t xml:space="preserve">) </w:t>
      </w:r>
      <w:r w:rsidR="007A7A45" w:rsidRPr="00F125E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7"/>
        <w:gridCol w:w="2310"/>
        <w:gridCol w:w="2317"/>
        <w:gridCol w:w="2308"/>
      </w:tblGrid>
      <w:tr w:rsidR="007A7A45" w:rsidRPr="00850F66" w:rsidTr="005B71E5">
        <w:tc>
          <w:tcPr>
            <w:tcW w:w="4788" w:type="dxa"/>
            <w:gridSpan w:val="2"/>
          </w:tcPr>
          <w:p w:rsidR="00D807D8" w:rsidRPr="00850F66" w:rsidRDefault="00D807D8" w:rsidP="00D807D8">
            <w:pPr>
              <w:rPr>
                <w:rFonts w:ascii="Arial" w:hAnsi="Arial" w:cs="Arial"/>
                <w:sz w:val="20"/>
                <w:lang w:val="en-US"/>
              </w:rPr>
            </w:pPr>
            <w:r w:rsidRPr="00850F66">
              <w:rPr>
                <w:rFonts w:ascii="Arial" w:hAnsi="Arial" w:cs="Arial"/>
                <w:sz w:val="20"/>
                <w:lang w:val="en-US"/>
              </w:rPr>
              <w:t xml:space="preserve">AHPRA </w:t>
            </w:r>
          </w:p>
          <w:p w:rsidR="00D807D8" w:rsidRDefault="00D807D8" w:rsidP="00D807D8">
            <w:pPr>
              <w:rPr>
                <w:rFonts w:ascii="Arial" w:hAnsi="Arial" w:cs="Arial"/>
                <w:sz w:val="20"/>
                <w:lang w:val="en-US"/>
              </w:rPr>
            </w:pPr>
            <w:r>
              <w:rPr>
                <w:rFonts w:ascii="Arial" w:hAnsi="Arial" w:cs="Arial"/>
                <w:sz w:val="20"/>
                <w:lang w:val="en-US"/>
              </w:rPr>
              <w:t xml:space="preserve">Nursing &amp; Midwifery Registrations </w:t>
            </w:r>
          </w:p>
          <w:p w:rsidR="00D807D8" w:rsidRPr="00850F66" w:rsidRDefault="00D807D8" w:rsidP="00D807D8">
            <w:pPr>
              <w:rPr>
                <w:rFonts w:ascii="Arial" w:hAnsi="Arial" w:cs="Arial"/>
                <w:sz w:val="20"/>
                <w:lang w:val="en-US"/>
              </w:rPr>
            </w:pPr>
            <w:r w:rsidRPr="00850F66">
              <w:rPr>
                <w:rFonts w:ascii="Arial" w:hAnsi="Arial" w:cs="Arial"/>
                <w:sz w:val="20"/>
                <w:lang w:val="en-US"/>
              </w:rPr>
              <w:t>GPO Box 9958</w:t>
            </w:r>
          </w:p>
          <w:p w:rsidR="007A7A45" w:rsidRPr="00850F66" w:rsidRDefault="00D807D8" w:rsidP="00D807D8">
            <w:pPr>
              <w:rPr>
                <w:rFonts w:ascii="Arial" w:hAnsi="Arial" w:cs="Arial"/>
                <w:sz w:val="20"/>
                <w:lang w:val="en-US"/>
              </w:rPr>
            </w:pPr>
            <w:r w:rsidRPr="00850F66">
              <w:rPr>
                <w:rFonts w:ascii="Arial" w:hAnsi="Arial" w:cs="Arial"/>
                <w:sz w:val="20"/>
                <w:lang w:val="en-US"/>
              </w:rPr>
              <w:t>In your capital city (refer below</w:t>
            </w:r>
            <w:r w:rsidR="00350076">
              <w:rPr>
                <w:rFonts w:ascii="Arial" w:hAnsi="Arial" w:cs="Arial"/>
                <w:sz w:val="20"/>
                <w:lang w:val="en-US"/>
              </w:rPr>
              <w:t>)</w:t>
            </w:r>
          </w:p>
        </w:tc>
        <w:tc>
          <w:tcPr>
            <w:tcW w:w="4788" w:type="dxa"/>
            <w:gridSpan w:val="2"/>
          </w:tcPr>
          <w:p w:rsidR="007A7A45" w:rsidRPr="00850F66" w:rsidRDefault="007A7A45" w:rsidP="005B71E5">
            <w:pPr>
              <w:rPr>
                <w:rFonts w:ascii="Arial" w:hAnsi="Arial" w:cs="Arial"/>
                <w:sz w:val="20"/>
                <w:lang w:val="en-US"/>
              </w:rPr>
            </w:pPr>
            <w:r w:rsidRPr="00850F66">
              <w:rPr>
                <w:rFonts w:ascii="Arial" w:hAnsi="Arial" w:cs="Arial"/>
                <w:sz w:val="20"/>
                <w:lang w:val="en-US"/>
              </w:rPr>
              <w:t>You may contact the Australian Health Practitioner Regulation Agency on 1300 419 495 or you can lodge a</w:t>
            </w:r>
            <w:r w:rsidR="00AF7E7B">
              <w:rPr>
                <w:rFonts w:ascii="Arial" w:hAnsi="Arial" w:cs="Arial"/>
                <w:sz w:val="20"/>
                <w:lang w:val="en-US"/>
              </w:rPr>
              <w:t xml:space="preserve"> web</w:t>
            </w:r>
            <w:r w:rsidR="00AF7E7B" w:rsidRPr="00850F66">
              <w:rPr>
                <w:rFonts w:ascii="Arial" w:hAnsi="Arial" w:cs="Arial"/>
                <w:sz w:val="20"/>
                <w:lang w:val="en-US"/>
              </w:rPr>
              <w:t xml:space="preserve"> enquiry</w:t>
            </w:r>
            <w:r w:rsidRPr="00850F66">
              <w:rPr>
                <w:rFonts w:ascii="Arial" w:hAnsi="Arial" w:cs="Arial"/>
                <w:sz w:val="20"/>
                <w:lang w:val="en-US"/>
              </w:rPr>
              <w:t xml:space="preserve"> at </w:t>
            </w:r>
            <w:hyperlink r:id="rId28" w:history="1">
              <w:r w:rsidRPr="00850F66">
                <w:rPr>
                  <w:rStyle w:val="Hyperlink"/>
                  <w:rFonts w:ascii="Arial" w:hAnsi="Arial" w:cs="Arial"/>
                  <w:sz w:val="20"/>
                  <w:lang w:val="en-US"/>
                </w:rPr>
                <w:t>www.ahpra.gov.au</w:t>
              </w:r>
            </w:hyperlink>
            <w:r w:rsidRPr="00850F66">
              <w:rPr>
                <w:rFonts w:ascii="Arial" w:hAnsi="Arial" w:cs="Arial"/>
                <w:sz w:val="20"/>
                <w:lang w:val="en-US"/>
              </w:rPr>
              <w:t xml:space="preserve"> </w:t>
            </w:r>
          </w:p>
        </w:tc>
      </w:tr>
      <w:tr w:rsidR="007A7A45" w:rsidRPr="00850F66" w:rsidTr="005B71E5">
        <w:tc>
          <w:tcPr>
            <w:tcW w:w="2394" w:type="dxa"/>
          </w:tcPr>
          <w:p w:rsidR="007A7A45" w:rsidRPr="00850F66" w:rsidRDefault="007A7A45" w:rsidP="005B71E5">
            <w:pPr>
              <w:rPr>
                <w:rFonts w:ascii="Arial" w:hAnsi="Arial" w:cs="Arial"/>
                <w:sz w:val="20"/>
                <w:lang w:val="en-US"/>
              </w:rPr>
            </w:pPr>
            <w:r w:rsidRPr="00850F66">
              <w:rPr>
                <w:rFonts w:ascii="Arial" w:hAnsi="Arial" w:cs="Arial"/>
                <w:sz w:val="20"/>
                <w:lang w:val="en-US"/>
              </w:rPr>
              <w:t>Sydney NSW 2001</w:t>
            </w:r>
          </w:p>
          <w:p w:rsidR="007A7A45" w:rsidRPr="00850F66" w:rsidRDefault="007A7A45" w:rsidP="005B71E5">
            <w:pPr>
              <w:rPr>
                <w:rFonts w:ascii="Arial" w:hAnsi="Arial" w:cs="Arial"/>
                <w:sz w:val="20"/>
                <w:lang w:val="en-US"/>
              </w:rPr>
            </w:pPr>
            <w:r w:rsidRPr="00850F66">
              <w:rPr>
                <w:rFonts w:ascii="Arial" w:hAnsi="Arial" w:cs="Arial"/>
                <w:sz w:val="20"/>
                <w:lang w:val="en-US"/>
              </w:rPr>
              <w:t>Adelaide SA 5001</w:t>
            </w:r>
          </w:p>
        </w:tc>
        <w:tc>
          <w:tcPr>
            <w:tcW w:w="2394" w:type="dxa"/>
          </w:tcPr>
          <w:p w:rsidR="007A7A45" w:rsidRPr="00850F66" w:rsidRDefault="007A7A45" w:rsidP="005B71E5">
            <w:pPr>
              <w:rPr>
                <w:rFonts w:ascii="Arial" w:hAnsi="Arial" w:cs="Arial"/>
                <w:sz w:val="20"/>
                <w:lang w:val="en-US"/>
              </w:rPr>
            </w:pPr>
            <w:r w:rsidRPr="00850F66">
              <w:rPr>
                <w:rFonts w:ascii="Arial" w:hAnsi="Arial" w:cs="Arial"/>
                <w:sz w:val="20"/>
                <w:lang w:val="en-US"/>
              </w:rPr>
              <w:t>Canberra ACT 2601</w:t>
            </w:r>
          </w:p>
          <w:p w:rsidR="007A7A45" w:rsidRPr="00850F66" w:rsidRDefault="007A7A45" w:rsidP="005B71E5">
            <w:pPr>
              <w:rPr>
                <w:rFonts w:ascii="Arial" w:hAnsi="Arial" w:cs="Arial"/>
                <w:sz w:val="20"/>
                <w:lang w:val="en-US"/>
              </w:rPr>
            </w:pPr>
            <w:r w:rsidRPr="00850F66">
              <w:rPr>
                <w:rFonts w:ascii="Arial" w:hAnsi="Arial" w:cs="Arial"/>
                <w:sz w:val="20"/>
                <w:lang w:val="en-US"/>
              </w:rPr>
              <w:t>Perth WA 6001</w:t>
            </w:r>
          </w:p>
        </w:tc>
        <w:tc>
          <w:tcPr>
            <w:tcW w:w="2394" w:type="dxa"/>
          </w:tcPr>
          <w:p w:rsidR="007A7A45" w:rsidRPr="00850F66" w:rsidRDefault="007A7A45" w:rsidP="005B71E5">
            <w:pPr>
              <w:rPr>
                <w:rFonts w:ascii="Arial" w:hAnsi="Arial" w:cs="Arial"/>
                <w:sz w:val="20"/>
                <w:lang w:val="en-US"/>
              </w:rPr>
            </w:pPr>
            <w:r w:rsidRPr="00850F66">
              <w:rPr>
                <w:rFonts w:ascii="Arial" w:hAnsi="Arial" w:cs="Arial"/>
                <w:sz w:val="20"/>
                <w:lang w:val="en-US"/>
              </w:rPr>
              <w:t>Melbourne VIC 3001</w:t>
            </w:r>
          </w:p>
          <w:p w:rsidR="007A7A45" w:rsidRPr="00850F66" w:rsidRDefault="007A7A45" w:rsidP="005B71E5">
            <w:pPr>
              <w:rPr>
                <w:rFonts w:ascii="Arial" w:hAnsi="Arial" w:cs="Arial"/>
                <w:sz w:val="20"/>
                <w:lang w:val="en-US"/>
              </w:rPr>
            </w:pPr>
            <w:r w:rsidRPr="00850F66">
              <w:rPr>
                <w:rFonts w:ascii="Arial" w:hAnsi="Arial" w:cs="Arial"/>
                <w:sz w:val="20"/>
                <w:lang w:val="en-US"/>
              </w:rPr>
              <w:t>Hobart TAS 7001</w:t>
            </w:r>
          </w:p>
        </w:tc>
        <w:tc>
          <w:tcPr>
            <w:tcW w:w="2394" w:type="dxa"/>
          </w:tcPr>
          <w:p w:rsidR="007A7A45" w:rsidRPr="00850F66" w:rsidRDefault="007A7A45" w:rsidP="005B71E5">
            <w:pPr>
              <w:rPr>
                <w:rFonts w:ascii="Arial" w:hAnsi="Arial" w:cs="Arial"/>
                <w:sz w:val="20"/>
                <w:lang w:val="en-US"/>
              </w:rPr>
            </w:pPr>
            <w:r w:rsidRPr="00850F66">
              <w:rPr>
                <w:rFonts w:ascii="Arial" w:hAnsi="Arial" w:cs="Arial"/>
                <w:sz w:val="20"/>
                <w:lang w:val="en-US"/>
              </w:rPr>
              <w:t>Brisbane QLD 4001</w:t>
            </w:r>
          </w:p>
          <w:p w:rsidR="007A7A45" w:rsidRPr="00850F66" w:rsidRDefault="007A7A45" w:rsidP="005B71E5">
            <w:pPr>
              <w:rPr>
                <w:rFonts w:ascii="Arial" w:hAnsi="Arial" w:cs="Arial"/>
                <w:sz w:val="20"/>
                <w:lang w:val="en-US"/>
              </w:rPr>
            </w:pPr>
            <w:r w:rsidRPr="00850F66">
              <w:rPr>
                <w:rFonts w:ascii="Arial" w:hAnsi="Arial" w:cs="Arial"/>
                <w:sz w:val="20"/>
                <w:lang w:val="en-US"/>
              </w:rPr>
              <w:t>Darwin NT 0801</w:t>
            </w:r>
          </w:p>
        </w:tc>
      </w:tr>
    </w:tbl>
    <w:p w:rsidR="001F2073" w:rsidRDefault="001F2073" w:rsidP="007A7A45">
      <w:pPr>
        <w:pStyle w:val="AHPRAbody"/>
      </w:pPr>
    </w:p>
    <w:p w:rsidR="007A7A45" w:rsidRDefault="007A7A45" w:rsidP="007A7A45">
      <w:pPr>
        <w:pStyle w:val="AHPRAbody"/>
      </w:pPr>
      <w:r w:rsidRPr="00F4192D">
        <w:t>For information on the Nursing and Midwifery Board of Australia refer to the website:</w:t>
      </w:r>
      <w:r w:rsidR="00923B06">
        <w:t xml:space="preserve"> </w:t>
      </w:r>
      <w:hyperlink r:id="rId29" w:history="1">
        <w:r w:rsidRPr="00481C21">
          <w:rPr>
            <w:rStyle w:val="Hyperlink"/>
            <w:szCs w:val="20"/>
          </w:rPr>
          <w:t>www.nursingmidwiferyboard.gov.au</w:t>
        </w:r>
      </w:hyperlink>
    </w:p>
    <w:p w:rsidR="00E608BD" w:rsidRDefault="00E608BD" w:rsidP="007A7A45">
      <w:pPr>
        <w:pStyle w:val="AHPRAbody"/>
      </w:pPr>
    </w:p>
    <w:p w:rsidR="00E608BD" w:rsidRPr="00AF5DA1" w:rsidRDefault="00E608BD" w:rsidP="007A7A45">
      <w:pPr>
        <w:pStyle w:val="AHPRAbody"/>
      </w:pPr>
    </w:p>
    <w:sectPr w:rsidR="00E608BD" w:rsidRPr="00AF5DA1" w:rsidSect="00066E16">
      <w:headerReference w:type="default" r:id="rId30"/>
      <w:footerReference w:type="default" r:id="rId31"/>
      <w:headerReference w:type="first" r:id="rId32"/>
      <w:footerReference w:type="first" r:id="rId33"/>
      <w:pgSz w:w="11906" w:h="16838" w:code="9"/>
      <w:pgMar w:top="1440" w:right="1440" w:bottom="1440" w:left="1440" w:header="720" w:footer="379" w:gutter="0"/>
      <w:paperSrc w:first="7" w:other="7"/>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D5B" w:rsidRDefault="00B21D5B">
      <w:r>
        <w:separator/>
      </w:r>
    </w:p>
  </w:endnote>
  <w:endnote w:type="continuationSeparator" w:id="0">
    <w:p w:rsidR="00B21D5B" w:rsidRDefault="00B21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NeueLT Std Cn">
    <w:altName w:val="HelveticaNeueLT Std Cn"/>
    <w:panose1 w:val="020B0506030502030204"/>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5B" w:rsidRPr="00C120C6" w:rsidRDefault="00B21D5B" w:rsidP="00FF0643">
    <w:pPr>
      <w:pStyle w:val="AHPRAfooter"/>
      <w:spacing w:after="240"/>
    </w:pPr>
    <w:r w:rsidRPr="00923B06">
      <w:t xml:space="preserve">Re-entry to practice fact sheet </w:t>
    </w:r>
    <w:r w:rsidRPr="00923B06">
      <w:tab/>
    </w:r>
    <w:r>
      <w:rPr>
        <w:i/>
      </w:rPr>
      <w:tab/>
    </w:r>
    <w:r>
      <w:rPr>
        <w:i/>
      </w:rPr>
      <w:tab/>
    </w:r>
    <w:r>
      <w:rPr>
        <w:i/>
      </w:rPr>
      <w:tab/>
    </w:r>
    <w:r>
      <w:rPr>
        <w:i/>
      </w:rPr>
      <w:tab/>
    </w:r>
    <w:r>
      <w:rPr>
        <w:i/>
      </w:rPr>
      <w:tab/>
    </w:r>
    <w:r>
      <w:rPr>
        <w:i/>
      </w:rPr>
      <w:tab/>
    </w:r>
    <w:r w:rsidRPr="003C0EB3">
      <w:t xml:space="preserve">Page </w:t>
    </w:r>
    <w:r w:rsidR="00207887">
      <w:fldChar w:fldCharType="begin"/>
    </w:r>
    <w:r w:rsidR="0036599D">
      <w:instrText xml:space="preserve"> PAGE </w:instrText>
    </w:r>
    <w:r w:rsidR="00207887">
      <w:fldChar w:fldCharType="separate"/>
    </w:r>
    <w:r w:rsidR="005D0BD7">
      <w:rPr>
        <w:noProof/>
      </w:rPr>
      <w:t>5</w:t>
    </w:r>
    <w:r w:rsidR="00207887">
      <w:rPr>
        <w:noProof/>
      </w:rPr>
      <w:fldChar w:fldCharType="end"/>
    </w:r>
    <w:r w:rsidRPr="003C0EB3">
      <w:t xml:space="preserve"> of </w:t>
    </w:r>
    <w:r w:rsidR="005D0BD7">
      <w:fldChar w:fldCharType="begin"/>
    </w:r>
    <w:r w:rsidR="005D0BD7">
      <w:instrText xml:space="preserve"> NUMPAGES  </w:instrText>
    </w:r>
    <w:r w:rsidR="005D0BD7">
      <w:fldChar w:fldCharType="separate"/>
    </w:r>
    <w:r w:rsidR="005D0BD7">
      <w:rPr>
        <w:noProof/>
      </w:rPr>
      <w:t>5</w:t>
    </w:r>
    <w:r w:rsidR="005D0BD7">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5B" w:rsidRDefault="00B21D5B" w:rsidP="00C428FE">
    <w:pPr>
      <w:pStyle w:val="AHPRAbody"/>
      <w:tabs>
        <w:tab w:val="left" w:pos="4820"/>
      </w:tabs>
      <w:spacing w:before="240" w:after="100"/>
      <w:jc w:val="center"/>
      <w:rPr>
        <w:b/>
        <w:color w:val="008EC4"/>
      </w:rPr>
    </w:pPr>
    <w:r w:rsidRPr="00CE4D1E">
      <w:rPr>
        <w:b/>
        <w:color w:val="007DC3"/>
      </w:rPr>
      <w:t>Nursing and Midwifery</w:t>
    </w:r>
    <w:r>
      <w:rPr>
        <w:b/>
        <w:color w:val="424342"/>
      </w:rPr>
      <w:t xml:space="preserve"> Board of Australia</w:t>
    </w:r>
  </w:p>
  <w:p w:rsidR="00B21D5B" w:rsidRPr="0041734E" w:rsidRDefault="00B21D5B" w:rsidP="00C428FE">
    <w:pPr>
      <w:pStyle w:val="AHPRAbody"/>
      <w:tabs>
        <w:tab w:val="center" w:pos="4749"/>
        <w:tab w:val="left" w:pos="4820"/>
      </w:tabs>
      <w:jc w:val="center"/>
      <w:rPr>
        <w:szCs w:val="20"/>
      </w:rPr>
    </w:pPr>
    <w:r w:rsidRPr="004805D7">
      <w:rPr>
        <w:szCs w:val="20"/>
      </w:rPr>
      <w:t>G.P.O. Box 9958</w:t>
    </w:r>
    <w:r>
      <w:rPr>
        <w:szCs w:val="20"/>
      </w:rPr>
      <w:t xml:space="preserve">   </w:t>
    </w:r>
    <w:r w:rsidRPr="0041734E">
      <w:rPr>
        <w:b/>
        <w:color w:val="008EC4"/>
        <w:sz w:val="24"/>
        <w:szCs w:val="28"/>
      </w:rPr>
      <w:t>|</w:t>
    </w:r>
    <w:r>
      <w:rPr>
        <w:szCs w:val="20"/>
      </w:rPr>
      <w:t xml:space="preserve">   Melbourne VIC 3001 </w:t>
    </w:r>
    <w:r w:rsidRPr="0041734E">
      <w:rPr>
        <w:b/>
        <w:color w:val="008EC4"/>
        <w:sz w:val="24"/>
        <w:szCs w:val="28"/>
      </w:rPr>
      <w:t>|</w:t>
    </w:r>
    <w:r>
      <w:rPr>
        <w:szCs w:val="20"/>
      </w:rPr>
      <w:t xml:space="preserve">  </w:t>
    </w:r>
    <w:r w:rsidRPr="001A27FC">
      <w:rPr>
        <w:szCs w:val="20"/>
      </w:rPr>
      <w:t>w</w:t>
    </w:r>
    <w:r>
      <w:rPr>
        <w:szCs w:val="20"/>
      </w:rPr>
      <w:t>ww.nursingmidwiferyboard.gov.au</w:t>
    </w:r>
  </w:p>
  <w:p w:rsidR="00B21D5B" w:rsidRPr="0065126F" w:rsidRDefault="00B21D5B" w:rsidP="001F2073">
    <w:pPr>
      <w:pStyle w:val="Footer"/>
      <w:tabs>
        <w:tab w:val="clear" w:pos="4153"/>
        <w:tab w:val="clear" w:pos="8306"/>
        <w:tab w:val="left" w:pos="4820"/>
      </w:tabs>
      <w:ind w:left="-709"/>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D5B" w:rsidRDefault="00B21D5B">
      <w:r>
        <w:separator/>
      </w:r>
    </w:p>
  </w:footnote>
  <w:footnote w:type="continuationSeparator" w:id="0">
    <w:p w:rsidR="00B21D5B" w:rsidRDefault="00B21D5B">
      <w:r>
        <w:continuationSeparator/>
      </w:r>
    </w:p>
  </w:footnote>
  <w:footnote w:id="1">
    <w:p w:rsidR="00B21D5B" w:rsidRPr="00923B06" w:rsidRDefault="00B21D5B" w:rsidP="00BE22C5">
      <w:pPr>
        <w:widowControl w:val="0"/>
        <w:autoSpaceDE w:val="0"/>
        <w:autoSpaceDN w:val="0"/>
        <w:adjustRightInd w:val="0"/>
        <w:spacing w:after="240"/>
        <w:rPr>
          <w:rFonts w:ascii="Arial" w:hAnsi="Arial" w:cs="Arial"/>
          <w:color w:val="0000FF"/>
          <w:spacing w:val="0"/>
          <w:sz w:val="16"/>
          <w:szCs w:val="16"/>
          <w:lang w:val="en-US"/>
        </w:rPr>
      </w:pPr>
      <w:r w:rsidRPr="001A27FC">
        <w:rPr>
          <w:rStyle w:val="FootnoteReference"/>
          <w:rFonts w:ascii="Arial" w:hAnsi="Arial" w:cs="Arial"/>
          <w:sz w:val="16"/>
          <w:szCs w:val="16"/>
        </w:rPr>
        <w:footnoteRef/>
      </w:r>
      <w:r w:rsidRPr="001A27FC">
        <w:rPr>
          <w:rFonts w:ascii="Arial" w:hAnsi="Arial" w:cs="Arial"/>
          <w:sz w:val="16"/>
          <w:szCs w:val="16"/>
        </w:rPr>
        <w:t xml:space="preserve"> Registration standards, codes</w:t>
      </w:r>
      <w:r>
        <w:rPr>
          <w:rFonts w:ascii="Arial" w:hAnsi="Arial" w:cs="Arial"/>
          <w:sz w:val="16"/>
          <w:szCs w:val="16"/>
        </w:rPr>
        <w:t>,</w:t>
      </w:r>
      <w:r w:rsidRPr="001A27FC">
        <w:rPr>
          <w:rFonts w:ascii="Arial" w:hAnsi="Arial" w:cs="Arial"/>
          <w:sz w:val="16"/>
          <w:szCs w:val="16"/>
        </w:rPr>
        <w:t xml:space="preserve"> and guidelines are located at </w:t>
      </w:r>
      <w:hyperlink r:id="rId1" w:history="1">
        <w:r w:rsidRPr="00747BD7">
          <w:rPr>
            <w:rStyle w:val="Hyperlink"/>
            <w:rFonts w:ascii="Arial" w:hAnsi="Arial" w:cs="Arial"/>
            <w:spacing w:val="0"/>
            <w:sz w:val="16"/>
            <w:szCs w:val="16"/>
            <w:lang w:val="en-US"/>
          </w:rPr>
          <w:t>www.nursingmidwiferyboard.gov.au</w:t>
        </w:r>
      </w:hyperlink>
    </w:p>
    <w:p w:rsidR="00B21D5B" w:rsidRDefault="00B21D5B" w:rsidP="00BE22C5">
      <w:pPr>
        <w:pStyle w:val="FootnoteText"/>
      </w:pPr>
    </w:p>
  </w:footnote>
  <w:footnote w:id="2">
    <w:p w:rsidR="00B21D5B" w:rsidRPr="007964D4" w:rsidRDefault="00B21D5B" w:rsidP="00C11A09">
      <w:pPr>
        <w:widowControl w:val="0"/>
        <w:autoSpaceDE w:val="0"/>
        <w:autoSpaceDN w:val="0"/>
        <w:adjustRightInd w:val="0"/>
        <w:spacing w:after="240"/>
        <w:rPr>
          <w:rFonts w:ascii="Arial" w:hAnsi="Arial" w:cs="Arial"/>
          <w:spacing w:val="0"/>
          <w:sz w:val="16"/>
          <w:szCs w:val="16"/>
          <w:lang w:val="en-US"/>
        </w:rPr>
      </w:pPr>
      <w:r w:rsidRPr="007964D4">
        <w:rPr>
          <w:rStyle w:val="FootnoteReference"/>
          <w:rFonts w:ascii="Arial" w:hAnsi="Arial" w:cs="Arial"/>
          <w:sz w:val="16"/>
          <w:szCs w:val="16"/>
        </w:rPr>
        <w:footnoteRef/>
      </w:r>
      <w:r w:rsidRPr="007964D4">
        <w:rPr>
          <w:rFonts w:ascii="Arial" w:hAnsi="Arial" w:cs="Arial"/>
          <w:sz w:val="16"/>
          <w:szCs w:val="16"/>
        </w:rPr>
        <w:t xml:space="preserve"> Competency standards</w:t>
      </w:r>
      <w:r>
        <w:rPr>
          <w:rFonts w:ascii="Arial" w:hAnsi="Arial" w:cs="Arial"/>
          <w:sz w:val="16"/>
          <w:szCs w:val="16"/>
        </w:rPr>
        <w:t>/standards for practice</w:t>
      </w:r>
      <w:r w:rsidRPr="007964D4">
        <w:rPr>
          <w:rFonts w:ascii="Arial" w:hAnsi="Arial" w:cs="Arial"/>
          <w:sz w:val="16"/>
          <w:szCs w:val="16"/>
        </w:rPr>
        <w:t xml:space="preserve"> are located under </w:t>
      </w:r>
      <w:hyperlink r:id="rId2" w:anchor="competencystandards" w:history="1">
        <w:r w:rsidRPr="007964D4">
          <w:rPr>
            <w:rStyle w:val="Hyperlink"/>
            <w:rFonts w:ascii="Arial" w:hAnsi="Arial" w:cs="Arial"/>
            <w:sz w:val="16"/>
            <w:szCs w:val="16"/>
          </w:rPr>
          <w:t>Codes and guidelines</w:t>
        </w:r>
      </w:hyperlink>
      <w:r w:rsidRPr="007964D4">
        <w:rPr>
          <w:rFonts w:ascii="Arial" w:hAnsi="Arial" w:cs="Arial"/>
          <w:sz w:val="16"/>
          <w:szCs w:val="16"/>
        </w:rPr>
        <w:t xml:space="preserve"> on the </w:t>
      </w:r>
      <w:r>
        <w:rPr>
          <w:rFonts w:ascii="Arial" w:hAnsi="Arial" w:cs="Arial"/>
          <w:sz w:val="16"/>
          <w:szCs w:val="16"/>
        </w:rPr>
        <w:t>NMBA</w:t>
      </w:r>
      <w:r w:rsidRPr="007964D4">
        <w:rPr>
          <w:rFonts w:ascii="Arial" w:hAnsi="Arial" w:cs="Arial"/>
          <w:sz w:val="16"/>
          <w:szCs w:val="16"/>
        </w:rPr>
        <w:t xml:space="preserve"> website</w:t>
      </w:r>
      <w:r w:rsidRPr="007964D4">
        <w:rPr>
          <w:rFonts w:ascii="Arial" w:hAnsi="Arial" w:cs="Arial"/>
          <w:spacing w:val="0"/>
          <w:sz w:val="16"/>
          <w:szCs w:val="16"/>
          <w:lang w:val="en-US"/>
        </w:rPr>
        <w:t>.</w:t>
      </w:r>
    </w:p>
  </w:footnote>
  <w:footnote w:id="3">
    <w:p w:rsidR="00B21D5B" w:rsidRPr="005F65B0" w:rsidRDefault="00B21D5B" w:rsidP="0076127B">
      <w:pPr>
        <w:pStyle w:val="FootnoteText"/>
        <w:rPr>
          <w:rFonts w:asciiTheme="minorHAnsi" w:hAnsiTheme="minorHAnsi" w:cstheme="minorHAnsi"/>
          <w:sz w:val="16"/>
          <w:szCs w:val="16"/>
        </w:rPr>
      </w:pPr>
      <w:r w:rsidRPr="007964D4">
        <w:rPr>
          <w:rStyle w:val="FootnoteReference"/>
          <w:rFonts w:ascii="Arial" w:hAnsi="Arial" w:cs="Arial"/>
          <w:sz w:val="16"/>
          <w:szCs w:val="16"/>
        </w:rPr>
        <w:footnoteRef/>
      </w:r>
      <w:r w:rsidRPr="007964D4">
        <w:rPr>
          <w:rFonts w:ascii="Arial" w:hAnsi="Arial" w:cs="Arial"/>
          <w:sz w:val="16"/>
          <w:szCs w:val="16"/>
        </w:rPr>
        <w:t xml:space="preserve"> Evidence of employment and completed supervision agreements are not required for application assessment to occur and have no bearing on the </w:t>
      </w:r>
      <w:r w:rsidRPr="007964D4">
        <w:rPr>
          <w:rFonts w:ascii="Arial" w:hAnsi="Arial" w:cs="Arial"/>
          <w:sz w:val="16"/>
          <w:szCs w:val="16"/>
          <w:lang w:val="en-GB"/>
        </w:rPr>
        <w:t>relevant state or territory Board or registration committee of the NMBA’s</w:t>
      </w:r>
      <w:r w:rsidRPr="007964D4">
        <w:rPr>
          <w:rFonts w:ascii="Arial" w:hAnsi="Arial" w:cs="Arial"/>
          <w:spacing w:val="0"/>
          <w:sz w:val="16"/>
          <w:szCs w:val="16"/>
          <w:lang w:val="en-US"/>
        </w:rPr>
        <w:t xml:space="preserve"> </w:t>
      </w:r>
      <w:r w:rsidRPr="007964D4">
        <w:rPr>
          <w:rFonts w:ascii="Arial" w:hAnsi="Arial" w:cs="Arial"/>
          <w:sz w:val="16"/>
          <w:szCs w:val="16"/>
        </w:rPr>
        <w:t>decision making</w:t>
      </w:r>
    </w:p>
  </w:footnote>
  <w:footnote w:id="4">
    <w:p w:rsidR="00B21D5B" w:rsidRDefault="00B21D5B" w:rsidP="00FC2D7F">
      <w:pPr>
        <w:pStyle w:val="FootnoteText"/>
      </w:pPr>
      <w:r w:rsidRPr="00730D3A">
        <w:rPr>
          <w:rStyle w:val="FootnoteReference"/>
          <w:rFonts w:ascii="Arial" w:hAnsi="Arial" w:cs="Arial"/>
        </w:rPr>
        <w:footnoteRef/>
      </w:r>
      <w:r w:rsidRPr="00730D3A">
        <w:rPr>
          <w:rFonts w:ascii="Arial" w:hAnsi="Arial" w:cs="Arial"/>
        </w:rPr>
        <w:t xml:space="preserve"> </w:t>
      </w:r>
      <w:r w:rsidRPr="00730D3A">
        <w:rPr>
          <w:rFonts w:ascii="Arial" w:hAnsi="Arial" w:cs="Arial"/>
          <w:sz w:val="16"/>
          <w:szCs w:val="16"/>
        </w:rPr>
        <w:t xml:space="preserve">Registrants completing an NMBA-approved re-entry to practice program (Pathway 2), listed as an </w:t>
      </w:r>
      <w:hyperlink r:id="rId3" w:history="1">
        <w:r w:rsidRPr="00730D3A">
          <w:rPr>
            <w:rStyle w:val="Hyperlink"/>
            <w:rFonts w:ascii="Arial" w:hAnsi="Arial" w:cs="Arial"/>
            <w:sz w:val="16"/>
            <w:szCs w:val="16"/>
          </w:rPr>
          <w:t>approved program of study</w:t>
        </w:r>
      </w:hyperlink>
      <w:r w:rsidRPr="00730D3A">
        <w:rPr>
          <w:rFonts w:ascii="Arial" w:hAnsi="Arial" w:cs="Arial"/>
          <w:sz w:val="16"/>
          <w:szCs w:val="16"/>
        </w:rPr>
        <w:t xml:space="preserve"> are not required to complete a formative report unless specifically requested to do so by the </w:t>
      </w:r>
      <w:r>
        <w:rPr>
          <w:rFonts w:ascii="Arial" w:hAnsi="Arial" w:cs="Arial"/>
          <w:sz w:val="16"/>
          <w:szCs w:val="16"/>
        </w:rPr>
        <w:t>NMBA</w:t>
      </w:r>
      <w:r w:rsidRPr="00730D3A">
        <w:rPr>
          <w:rFonts w:ascii="Arial" w:hAnsi="Arial" w:cs="Arial"/>
          <w:sz w:val="16"/>
          <w:szCs w:val="16"/>
        </w:rPr>
        <w:t xml:space="preserve"> or other entity, including the education provider</w:t>
      </w:r>
      <w:r w:rsidRPr="00FC2D7F">
        <w:rPr>
          <w:rFonts w:asciiTheme="minorHAnsi" w:hAnsiTheme="minorHAnsi" w:cstheme="minorHAns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5B" w:rsidRDefault="00B21D5B" w:rsidP="009B544C">
    <w:pPr>
      <w:pStyle w:val="Header"/>
      <w:jc w:val="right"/>
      <w:rPr>
        <w:rFonts w:ascii="Verdana" w:hAnsi="Verdana"/>
        <w:b/>
        <w:szCs w:val="22"/>
      </w:rPr>
    </w:pPr>
  </w:p>
  <w:p w:rsidR="00B21D5B" w:rsidRPr="00D23737" w:rsidRDefault="00B21D5B" w:rsidP="009B544C">
    <w:pPr>
      <w:pStyle w:val="Header"/>
      <w:jc w:val="right"/>
      <w:rPr>
        <w:rFonts w:ascii="Verdana" w:hAnsi="Verdana"/>
        <w:b/>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5B" w:rsidRDefault="00B21D5B" w:rsidP="00E00F2B">
    <w:pPr>
      <w:pStyle w:val="Header"/>
      <w:jc w:val="right"/>
      <w:rPr>
        <w:noProof/>
        <w:lang w:val="en-US"/>
      </w:rPr>
    </w:pPr>
    <w:r w:rsidRPr="00FF49DC">
      <w:rPr>
        <w:noProof/>
        <w:lang w:eastAsia="en-AU"/>
      </w:rPr>
      <w:t xml:space="preserve"> </w:t>
    </w:r>
    <w:r w:rsidRPr="00FF49DC">
      <w:rPr>
        <w:noProof/>
        <w:lang w:eastAsia="en-AU"/>
      </w:rPr>
      <w:drawing>
        <wp:inline distT="0" distB="0" distL="0" distR="0">
          <wp:extent cx="1695450" cy="1352550"/>
          <wp:effectExtent l="0" t="0" r="0" b="0"/>
          <wp:docPr id="2"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1"/>
                  <a:srcRect/>
                  <a:stretch>
                    <a:fillRect/>
                  </a:stretch>
                </pic:blipFill>
                <pic:spPr bwMode="auto">
                  <a:xfrm>
                    <a:off x="0" y="0"/>
                    <a:ext cx="1695450" cy="1352550"/>
                  </a:xfrm>
                  <a:prstGeom prst="rect">
                    <a:avLst/>
                  </a:prstGeom>
                  <a:noFill/>
                  <a:ln w="9525">
                    <a:noFill/>
                    <a:miter lim="800000"/>
                    <a:headEnd/>
                    <a:tailEnd/>
                  </a:ln>
                </pic:spPr>
              </pic:pic>
            </a:graphicData>
          </a:graphic>
        </wp:inline>
      </w:drawing>
    </w:r>
  </w:p>
  <w:p w:rsidR="00B21D5B" w:rsidRDefault="00B21D5B" w:rsidP="00AF5DA1">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8B0022"/>
    <w:multiLevelType w:val="hybridMultilevel"/>
    <w:tmpl w:val="A91E7C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9C46601"/>
    <w:multiLevelType w:val="hybridMultilevel"/>
    <w:tmpl w:val="FC9A497C"/>
    <w:lvl w:ilvl="0" w:tplc="04090001">
      <w:start w:val="1"/>
      <w:numFmt w:val="bullet"/>
      <w:lvlText w:val=""/>
      <w:lvlJc w:val="left"/>
      <w:pPr>
        <w:ind w:left="829" w:hanging="360"/>
      </w:pPr>
      <w:rPr>
        <w:rFonts w:ascii="Symbol" w:hAnsi="Symbol" w:hint="default"/>
      </w:rPr>
    </w:lvl>
    <w:lvl w:ilvl="1" w:tplc="04090003">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9"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0" w15:restartNumberingAfterBreak="0">
    <w:nsid w:val="0BB72843"/>
    <w:multiLevelType w:val="hybridMultilevel"/>
    <w:tmpl w:val="BA18C0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C037DB3"/>
    <w:multiLevelType w:val="multilevel"/>
    <w:tmpl w:val="BE20683A"/>
    <w:numStyleLink w:val="AHPRANumberedheadinglist"/>
  </w:abstractNum>
  <w:abstractNum w:abstractNumId="1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3" w15:restartNumberingAfterBreak="0">
    <w:nsid w:val="0DCB4CE5"/>
    <w:multiLevelType w:val="hybridMultilevel"/>
    <w:tmpl w:val="43A6B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1E588D"/>
    <w:multiLevelType w:val="hybridMultilevel"/>
    <w:tmpl w:val="7F4C242A"/>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FC058D3"/>
    <w:multiLevelType w:val="hybridMultilevel"/>
    <w:tmpl w:val="B1B28D7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18419CB"/>
    <w:multiLevelType w:val="hybridMultilevel"/>
    <w:tmpl w:val="71486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2D564C"/>
    <w:multiLevelType w:val="hybridMultilevel"/>
    <w:tmpl w:val="E59AD122"/>
    <w:lvl w:ilvl="0" w:tplc="A568123C">
      <w:start w:val="1"/>
      <w:numFmt w:val="bullet"/>
      <w:lvlText w:val="•"/>
      <w:lvlJc w:val="left"/>
      <w:pPr>
        <w:tabs>
          <w:tab w:val="num" w:pos="720"/>
        </w:tabs>
        <w:ind w:left="720" w:hanging="360"/>
      </w:pPr>
      <w:rPr>
        <w:rFonts w:ascii="Times New Roman" w:hAnsi="Times New Roman" w:hint="default"/>
      </w:rPr>
    </w:lvl>
    <w:lvl w:ilvl="1" w:tplc="D0A49862" w:tentative="1">
      <w:start w:val="1"/>
      <w:numFmt w:val="bullet"/>
      <w:lvlText w:val="•"/>
      <w:lvlJc w:val="left"/>
      <w:pPr>
        <w:tabs>
          <w:tab w:val="num" w:pos="1440"/>
        </w:tabs>
        <w:ind w:left="1440" w:hanging="360"/>
      </w:pPr>
      <w:rPr>
        <w:rFonts w:ascii="Times New Roman" w:hAnsi="Times New Roman" w:hint="default"/>
      </w:rPr>
    </w:lvl>
    <w:lvl w:ilvl="2" w:tplc="5A447B88" w:tentative="1">
      <w:start w:val="1"/>
      <w:numFmt w:val="bullet"/>
      <w:lvlText w:val="•"/>
      <w:lvlJc w:val="left"/>
      <w:pPr>
        <w:tabs>
          <w:tab w:val="num" w:pos="2160"/>
        </w:tabs>
        <w:ind w:left="2160" w:hanging="360"/>
      </w:pPr>
      <w:rPr>
        <w:rFonts w:ascii="Times New Roman" w:hAnsi="Times New Roman" w:hint="default"/>
      </w:rPr>
    </w:lvl>
    <w:lvl w:ilvl="3" w:tplc="B7C0D99E" w:tentative="1">
      <w:start w:val="1"/>
      <w:numFmt w:val="bullet"/>
      <w:lvlText w:val="•"/>
      <w:lvlJc w:val="left"/>
      <w:pPr>
        <w:tabs>
          <w:tab w:val="num" w:pos="2880"/>
        </w:tabs>
        <w:ind w:left="2880" w:hanging="360"/>
      </w:pPr>
      <w:rPr>
        <w:rFonts w:ascii="Times New Roman" w:hAnsi="Times New Roman" w:hint="default"/>
      </w:rPr>
    </w:lvl>
    <w:lvl w:ilvl="4" w:tplc="4592641A" w:tentative="1">
      <w:start w:val="1"/>
      <w:numFmt w:val="bullet"/>
      <w:lvlText w:val="•"/>
      <w:lvlJc w:val="left"/>
      <w:pPr>
        <w:tabs>
          <w:tab w:val="num" w:pos="3600"/>
        </w:tabs>
        <w:ind w:left="3600" w:hanging="360"/>
      </w:pPr>
      <w:rPr>
        <w:rFonts w:ascii="Times New Roman" w:hAnsi="Times New Roman" w:hint="default"/>
      </w:rPr>
    </w:lvl>
    <w:lvl w:ilvl="5" w:tplc="935CA35E" w:tentative="1">
      <w:start w:val="1"/>
      <w:numFmt w:val="bullet"/>
      <w:lvlText w:val="•"/>
      <w:lvlJc w:val="left"/>
      <w:pPr>
        <w:tabs>
          <w:tab w:val="num" w:pos="4320"/>
        </w:tabs>
        <w:ind w:left="4320" w:hanging="360"/>
      </w:pPr>
      <w:rPr>
        <w:rFonts w:ascii="Times New Roman" w:hAnsi="Times New Roman" w:hint="default"/>
      </w:rPr>
    </w:lvl>
    <w:lvl w:ilvl="6" w:tplc="C8CAA980" w:tentative="1">
      <w:start w:val="1"/>
      <w:numFmt w:val="bullet"/>
      <w:lvlText w:val="•"/>
      <w:lvlJc w:val="left"/>
      <w:pPr>
        <w:tabs>
          <w:tab w:val="num" w:pos="5040"/>
        </w:tabs>
        <w:ind w:left="5040" w:hanging="360"/>
      </w:pPr>
      <w:rPr>
        <w:rFonts w:ascii="Times New Roman" w:hAnsi="Times New Roman" w:hint="default"/>
      </w:rPr>
    </w:lvl>
    <w:lvl w:ilvl="7" w:tplc="0DC82962" w:tentative="1">
      <w:start w:val="1"/>
      <w:numFmt w:val="bullet"/>
      <w:lvlText w:val="•"/>
      <w:lvlJc w:val="left"/>
      <w:pPr>
        <w:tabs>
          <w:tab w:val="num" w:pos="5760"/>
        </w:tabs>
        <w:ind w:left="5760" w:hanging="360"/>
      </w:pPr>
      <w:rPr>
        <w:rFonts w:ascii="Times New Roman" w:hAnsi="Times New Roman" w:hint="default"/>
      </w:rPr>
    </w:lvl>
    <w:lvl w:ilvl="8" w:tplc="F1168CC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1B927967"/>
    <w:multiLevelType w:val="hybridMultilevel"/>
    <w:tmpl w:val="8E40A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5B3992"/>
    <w:multiLevelType w:val="hybridMultilevel"/>
    <w:tmpl w:val="B13617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5D4E20"/>
    <w:multiLevelType w:val="hybridMultilevel"/>
    <w:tmpl w:val="D0747892"/>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0C090001">
      <w:start w:val="1"/>
      <w:numFmt w:val="bullet"/>
      <w:lvlText w:val=""/>
      <w:lvlJc w:val="left"/>
      <w:rPr>
        <w:rFonts w:ascii="Symbol" w:hAnsi="Symbol" w:hint="default"/>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7786421"/>
    <w:multiLevelType w:val="hybridMultilevel"/>
    <w:tmpl w:val="A522A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BA17DA"/>
    <w:multiLevelType w:val="hybridMultilevel"/>
    <w:tmpl w:val="73B082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87F222D"/>
    <w:multiLevelType w:val="multilevel"/>
    <w:tmpl w:val="9858DE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9386285"/>
    <w:multiLevelType w:val="hybridMultilevel"/>
    <w:tmpl w:val="BBA88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E550DD"/>
    <w:multiLevelType w:val="hybridMultilevel"/>
    <w:tmpl w:val="FE6E547E"/>
    <w:lvl w:ilvl="0" w:tplc="BBCC2522">
      <w:start w:val="1"/>
      <w:numFmt w:val="bullet"/>
      <w:lvlText w:val=""/>
      <w:lvlJc w:val="left"/>
      <w:pPr>
        <w:ind w:left="720" w:hanging="360"/>
      </w:pPr>
      <w:rPr>
        <w:rFonts w:ascii="Symbol" w:hAnsi="Symbol" w:hint="default"/>
      </w:rPr>
    </w:lvl>
    <w:lvl w:ilvl="1" w:tplc="640A3FA0">
      <w:start w:val="1"/>
      <w:numFmt w:val="bullet"/>
      <w:lvlText w:val="-"/>
      <w:lvlJc w:val="left"/>
      <w:pPr>
        <w:ind w:left="1440" w:hanging="360"/>
      </w:pPr>
      <w:rPr>
        <w:rFonts w:ascii="Arial" w:hAnsi="Arial" w:hint="default"/>
        <w:b w:val="0"/>
        <w:i w:val="0"/>
        <w:sz w:val="20"/>
        <w:szCs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CE797E"/>
    <w:multiLevelType w:val="hybridMultilevel"/>
    <w:tmpl w:val="32FE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FB46F8"/>
    <w:multiLevelType w:val="hybridMultilevel"/>
    <w:tmpl w:val="98A68908"/>
    <w:lvl w:ilvl="0" w:tplc="0409001B">
      <w:start w:val="1"/>
      <w:numFmt w:val="lowerRoman"/>
      <w:lvlText w:val="%1."/>
      <w:lvlJc w:val="righ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CA1E03"/>
    <w:multiLevelType w:val="hybridMultilevel"/>
    <w:tmpl w:val="4C6063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671774D"/>
    <w:multiLevelType w:val="hybridMultilevel"/>
    <w:tmpl w:val="0E9E2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E16D6A"/>
    <w:multiLevelType w:val="hybridMultilevel"/>
    <w:tmpl w:val="7F4C242A"/>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3D602A"/>
    <w:multiLevelType w:val="hybridMultilevel"/>
    <w:tmpl w:val="CCD6DF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1EA135C"/>
    <w:multiLevelType w:val="hybridMultilevel"/>
    <w:tmpl w:val="B66864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4C23739"/>
    <w:multiLevelType w:val="hybridMultilevel"/>
    <w:tmpl w:val="5D560FC6"/>
    <w:lvl w:ilvl="0" w:tplc="04090005">
      <w:start w:val="1"/>
      <w:numFmt w:val="bullet"/>
      <w:lvlText w:val=""/>
      <w:lvlJc w:val="left"/>
      <w:pPr>
        <w:ind w:left="720" w:hanging="360"/>
      </w:pPr>
      <w:rPr>
        <w:rFonts w:ascii="Wingdings" w:hAnsi="Wingdings" w:hint="default"/>
      </w:rPr>
    </w:lvl>
    <w:lvl w:ilvl="1" w:tplc="0C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6" w15:restartNumberingAfterBreak="0">
    <w:nsid w:val="71B57569"/>
    <w:multiLevelType w:val="multilevel"/>
    <w:tmpl w:val="66FEA26E"/>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ascii="Arial" w:hAnsi="Arial" w:cs="Arial" w:hint="default"/>
        <w:color w:val="auto"/>
        <w:sz w:val="20"/>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7" w15:restartNumberingAfterBreak="0">
    <w:nsid w:val="76334E31"/>
    <w:multiLevelType w:val="hybridMultilevel"/>
    <w:tmpl w:val="FF9A7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977BB3"/>
    <w:multiLevelType w:val="hybridMultilevel"/>
    <w:tmpl w:val="93D62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3E6101"/>
    <w:multiLevelType w:val="hybridMultilevel"/>
    <w:tmpl w:val="51ACB06E"/>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41" w15:restartNumberingAfterBreak="0">
    <w:nsid w:val="7C731660"/>
    <w:multiLevelType w:val="multilevel"/>
    <w:tmpl w:val="C4183F12"/>
    <w:numStyleLink w:val="AHPRANumberedlist"/>
  </w:abstractNum>
  <w:num w:numId="1">
    <w:abstractNumId w:val="30"/>
  </w:num>
  <w:num w:numId="2">
    <w:abstractNumId w:val="26"/>
  </w:num>
  <w:num w:numId="3">
    <w:abstractNumId w:val="40"/>
  </w:num>
  <w:num w:numId="4">
    <w:abstractNumId w:val="35"/>
  </w:num>
  <w:num w:numId="5">
    <w:abstractNumId w:val="12"/>
  </w:num>
  <w:num w:numId="6">
    <w:abstractNumId w:val="9"/>
  </w:num>
  <w:num w:numId="7">
    <w:abstractNumId w:val="41"/>
  </w:num>
  <w:num w:numId="8">
    <w:abstractNumId w:val="11"/>
  </w:num>
  <w:num w:numId="9">
    <w:abstractNumId w:val="28"/>
  </w:num>
  <w:num w:numId="10">
    <w:abstractNumId w:val="23"/>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19"/>
  </w:num>
  <w:num w:numId="20">
    <w:abstractNumId w:val="7"/>
  </w:num>
  <w:num w:numId="21">
    <w:abstractNumId w:val="29"/>
  </w:num>
  <w:num w:numId="22">
    <w:abstractNumId w:val="16"/>
  </w:num>
  <w:num w:numId="23">
    <w:abstractNumId w:val="38"/>
  </w:num>
  <w:num w:numId="24">
    <w:abstractNumId w:val="10"/>
  </w:num>
  <w:num w:numId="25">
    <w:abstractNumId w:val="24"/>
  </w:num>
  <w:num w:numId="26">
    <w:abstractNumId w:val="13"/>
  </w:num>
  <w:num w:numId="27">
    <w:abstractNumId w:val="8"/>
  </w:num>
  <w:num w:numId="28">
    <w:abstractNumId w:val="36"/>
  </w:num>
  <w:num w:numId="29">
    <w:abstractNumId w:val="37"/>
  </w:num>
  <w:num w:numId="30">
    <w:abstractNumId w:val="21"/>
  </w:num>
  <w:num w:numId="31">
    <w:abstractNumId w:val="22"/>
  </w:num>
  <w:num w:numId="32">
    <w:abstractNumId w:val="33"/>
  </w:num>
  <w:num w:numId="33">
    <w:abstractNumId w:val="17"/>
  </w:num>
  <w:num w:numId="34">
    <w:abstractNumId w:val="31"/>
  </w:num>
  <w:num w:numId="35">
    <w:abstractNumId w:val="20"/>
  </w:num>
  <w:num w:numId="36">
    <w:abstractNumId w:val="34"/>
  </w:num>
  <w:num w:numId="37">
    <w:abstractNumId w:val="32"/>
  </w:num>
  <w:num w:numId="38">
    <w:abstractNumId w:val="39"/>
  </w:num>
  <w:num w:numId="39">
    <w:abstractNumId w:val="27"/>
  </w:num>
  <w:num w:numId="40">
    <w:abstractNumId w:val="15"/>
  </w:num>
  <w:num w:numId="41">
    <w:abstractNumId w:val="14"/>
  </w:num>
  <w:num w:numId="42">
    <w:abstractNumId w:val="25"/>
  </w:num>
  <w:num w:numId="4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9"/>
  <w:displayHorizontalDrawingGridEvery w:val="2"/>
  <w:noPunctuationKerning/>
  <w:characterSpacingControl w:val="doNotCompress"/>
  <w:hdrShapeDefaults>
    <o:shapedefaults v:ext="edit" spidmax="16385">
      <o:colormru v:ext="edit" colors="#ddd,#eaeaea"/>
    </o:shapedefaults>
  </w:hdrShapeDefaults>
  <w:footnotePr>
    <w:footnote w:id="-1"/>
    <w:footnote w:id="0"/>
  </w:footnotePr>
  <w:endnotePr>
    <w:endnote w:id="-1"/>
    <w:endnote w:id="0"/>
  </w:endnotePr>
  <w:compat>
    <w:compatSetting w:name="compatibilityMode" w:uri="http://schemas.microsoft.com/office/word" w:val="12"/>
  </w:compat>
  <w:rsids>
    <w:rsidRoot w:val="002B1862"/>
    <w:rsid w:val="00000E47"/>
    <w:rsid w:val="00002D31"/>
    <w:rsid w:val="00003DFA"/>
    <w:rsid w:val="000046A9"/>
    <w:rsid w:val="0000494A"/>
    <w:rsid w:val="00004E03"/>
    <w:rsid w:val="000060C8"/>
    <w:rsid w:val="00010A3A"/>
    <w:rsid w:val="0001393B"/>
    <w:rsid w:val="0001686C"/>
    <w:rsid w:val="0002038D"/>
    <w:rsid w:val="000218C3"/>
    <w:rsid w:val="00023BD1"/>
    <w:rsid w:val="0002445E"/>
    <w:rsid w:val="00026232"/>
    <w:rsid w:val="0002759A"/>
    <w:rsid w:val="000324CA"/>
    <w:rsid w:val="0004019C"/>
    <w:rsid w:val="00041160"/>
    <w:rsid w:val="000438C5"/>
    <w:rsid w:val="00045485"/>
    <w:rsid w:val="00045F72"/>
    <w:rsid w:val="00050636"/>
    <w:rsid w:val="00050B76"/>
    <w:rsid w:val="0005121A"/>
    <w:rsid w:val="00054AEA"/>
    <w:rsid w:val="00056814"/>
    <w:rsid w:val="000569C5"/>
    <w:rsid w:val="00061FA7"/>
    <w:rsid w:val="00066E16"/>
    <w:rsid w:val="000733A0"/>
    <w:rsid w:val="00073989"/>
    <w:rsid w:val="00077244"/>
    <w:rsid w:val="0007735F"/>
    <w:rsid w:val="00077845"/>
    <w:rsid w:val="00081387"/>
    <w:rsid w:val="00085290"/>
    <w:rsid w:val="000854BE"/>
    <w:rsid w:val="000868FB"/>
    <w:rsid w:val="00087F54"/>
    <w:rsid w:val="00090D6C"/>
    <w:rsid w:val="000940C6"/>
    <w:rsid w:val="00094C52"/>
    <w:rsid w:val="00096AF8"/>
    <w:rsid w:val="000A0E2A"/>
    <w:rsid w:val="000A3F0B"/>
    <w:rsid w:val="000B29C3"/>
    <w:rsid w:val="000B6403"/>
    <w:rsid w:val="000B6FF7"/>
    <w:rsid w:val="000C386C"/>
    <w:rsid w:val="000C5903"/>
    <w:rsid w:val="000D174A"/>
    <w:rsid w:val="000D1E44"/>
    <w:rsid w:val="000E0574"/>
    <w:rsid w:val="000E19FF"/>
    <w:rsid w:val="000E248C"/>
    <w:rsid w:val="000F0504"/>
    <w:rsid w:val="000F089B"/>
    <w:rsid w:val="000F1120"/>
    <w:rsid w:val="00102C86"/>
    <w:rsid w:val="00104711"/>
    <w:rsid w:val="00104C99"/>
    <w:rsid w:val="00105839"/>
    <w:rsid w:val="00112ED1"/>
    <w:rsid w:val="00113326"/>
    <w:rsid w:val="001167C5"/>
    <w:rsid w:val="00117D24"/>
    <w:rsid w:val="00117F48"/>
    <w:rsid w:val="00123DDD"/>
    <w:rsid w:val="00130595"/>
    <w:rsid w:val="0013096F"/>
    <w:rsid w:val="001321D6"/>
    <w:rsid w:val="00132E0E"/>
    <w:rsid w:val="00133BD0"/>
    <w:rsid w:val="00135915"/>
    <w:rsid w:val="001370EB"/>
    <w:rsid w:val="00141176"/>
    <w:rsid w:val="001423BA"/>
    <w:rsid w:val="00145A5F"/>
    <w:rsid w:val="00147A04"/>
    <w:rsid w:val="001508B3"/>
    <w:rsid w:val="00150BD5"/>
    <w:rsid w:val="001510F2"/>
    <w:rsid w:val="001524DD"/>
    <w:rsid w:val="0015307C"/>
    <w:rsid w:val="00155C37"/>
    <w:rsid w:val="00156382"/>
    <w:rsid w:val="00161128"/>
    <w:rsid w:val="00161F21"/>
    <w:rsid w:val="00162454"/>
    <w:rsid w:val="00163476"/>
    <w:rsid w:val="00163CAD"/>
    <w:rsid w:val="001722CA"/>
    <w:rsid w:val="00172636"/>
    <w:rsid w:val="0017332A"/>
    <w:rsid w:val="00175DE8"/>
    <w:rsid w:val="001766D9"/>
    <w:rsid w:val="00177E13"/>
    <w:rsid w:val="001830FB"/>
    <w:rsid w:val="0018453D"/>
    <w:rsid w:val="00190BA4"/>
    <w:rsid w:val="0019267E"/>
    <w:rsid w:val="001933E5"/>
    <w:rsid w:val="001941DE"/>
    <w:rsid w:val="00197011"/>
    <w:rsid w:val="001A27FC"/>
    <w:rsid w:val="001B16E1"/>
    <w:rsid w:val="001B1B1F"/>
    <w:rsid w:val="001B7424"/>
    <w:rsid w:val="001C038C"/>
    <w:rsid w:val="001C1AAF"/>
    <w:rsid w:val="001C2D02"/>
    <w:rsid w:val="001C42DB"/>
    <w:rsid w:val="001C5305"/>
    <w:rsid w:val="001C60B0"/>
    <w:rsid w:val="001C64D2"/>
    <w:rsid w:val="001C6EFB"/>
    <w:rsid w:val="001C7EFB"/>
    <w:rsid w:val="001D1983"/>
    <w:rsid w:val="001D1B67"/>
    <w:rsid w:val="001D6203"/>
    <w:rsid w:val="001D646F"/>
    <w:rsid w:val="001D6C5B"/>
    <w:rsid w:val="001E709A"/>
    <w:rsid w:val="001E70D9"/>
    <w:rsid w:val="001F2073"/>
    <w:rsid w:val="001F2B64"/>
    <w:rsid w:val="001F49F5"/>
    <w:rsid w:val="001F535C"/>
    <w:rsid w:val="001F798A"/>
    <w:rsid w:val="00205508"/>
    <w:rsid w:val="00205BB3"/>
    <w:rsid w:val="00205F6B"/>
    <w:rsid w:val="002063F6"/>
    <w:rsid w:val="002075A4"/>
    <w:rsid w:val="00207887"/>
    <w:rsid w:val="0021044C"/>
    <w:rsid w:val="00213F49"/>
    <w:rsid w:val="0022440D"/>
    <w:rsid w:val="0022505F"/>
    <w:rsid w:val="00225500"/>
    <w:rsid w:val="002311AB"/>
    <w:rsid w:val="00231BA2"/>
    <w:rsid w:val="00232698"/>
    <w:rsid w:val="00236909"/>
    <w:rsid w:val="00244252"/>
    <w:rsid w:val="00244543"/>
    <w:rsid w:val="00247FF8"/>
    <w:rsid w:val="00250EB2"/>
    <w:rsid w:val="002517F7"/>
    <w:rsid w:val="00262C1C"/>
    <w:rsid w:val="00263180"/>
    <w:rsid w:val="00267F25"/>
    <w:rsid w:val="00272354"/>
    <w:rsid w:val="002738E2"/>
    <w:rsid w:val="00273E6A"/>
    <w:rsid w:val="0027651A"/>
    <w:rsid w:val="00276E0E"/>
    <w:rsid w:val="00276E26"/>
    <w:rsid w:val="00281C9F"/>
    <w:rsid w:val="00283011"/>
    <w:rsid w:val="00284151"/>
    <w:rsid w:val="00286549"/>
    <w:rsid w:val="002908FE"/>
    <w:rsid w:val="002937B9"/>
    <w:rsid w:val="00296CB9"/>
    <w:rsid w:val="0029706F"/>
    <w:rsid w:val="002974AC"/>
    <w:rsid w:val="00297684"/>
    <w:rsid w:val="002976CB"/>
    <w:rsid w:val="00297AD2"/>
    <w:rsid w:val="00297C5B"/>
    <w:rsid w:val="002A2AC7"/>
    <w:rsid w:val="002A4D48"/>
    <w:rsid w:val="002A59A4"/>
    <w:rsid w:val="002B1862"/>
    <w:rsid w:val="002B3BFB"/>
    <w:rsid w:val="002B605A"/>
    <w:rsid w:val="002C080E"/>
    <w:rsid w:val="002C267E"/>
    <w:rsid w:val="002C4B85"/>
    <w:rsid w:val="002C520D"/>
    <w:rsid w:val="002D19DA"/>
    <w:rsid w:val="002D22E6"/>
    <w:rsid w:val="002D3934"/>
    <w:rsid w:val="002D3E85"/>
    <w:rsid w:val="002D658C"/>
    <w:rsid w:val="002E0F0F"/>
    <w:rsid w:val="002E2455"/>
    <w:rsid w:val="002F408F"/>
    <w:rsid w:val="002F4C9B"/>
    <w:rsid w:val="002F56F3"/>
    <w:rsid w:val="002F70FE"/>
    <w:rsid w:val="00303D50"/>
    <w:rsid w:val="00304E06"/>
    <w:rsid w:val="003119FC"/>
    <w:rsid w:val="00314CD5"/>
    <w:rsid w:val="00315D3A"/>
    <w:rsid w:val="00315FA8"/>
    <w:rsid w:val="003164AE"/>
    <w:rsid w:val="00320937"/>
    <w:rsid w:val="00320E65"/>
    <w:rsid w:val="003236DA"/>
    <w:rsid w:val="00323A61"/>
    <w:rsid w:val="00323B09"/>
    <w:rsid w:val="0032411A"/>
    <w:rsid w:val="003321A3"/>
    <w:rsid w:val="0033356F"/>
    <w:rsid w:val="003354E4"/>
    <w:rsid w:val="003376B2"/>
    <w:rsid w:val="00341233"/>
    <w:rsid w:val="0034168F"/>
    <w:rsid w:val="00341B02"/>
    <w:rsid w:val="00343C40"/>
    <w:rsid w:val="00350076"/>
    <w:rsid w:val="00352D2F"/>
    <w:rsid w:val="003558DC"/>
    <w:rsid w:val="00357CD6"/>
    <w:rsid w:val="0036402E"/>
    <w:rsid w:val="003650ED"/>
    <w:rsid w:val="0036599D"/>
    <w:rsid w:val="00370979"/>
    <w:rsid w:val="00373495"/>
    <w:rsid w:val="00383E32"/>
    <w:rsid w:val="00385353"/>
    <w:rsid w:val="00385B65"/>
    <w:rsid w:val="003903E5"/>
    <w:rsid w:val="00393F4E"/>
    <w:rsid w:val="003A5992"/>
    <w:rsid w:val="003A79F7"/>
    <w:rsid w:val="003B0EDB"/>
    <w:rsid w:val="003B135B"/>
    <w:rsid w:val="003B1561"/>
    <w:rsid w:val="003B2CBC"/>
    <w:rsid w:val="003B4B81"/>
    <w:rsid w:val="003B73AC"/>
    <w:rsid w:val="003B7FF8"/>
    <w:rsid w:val="003C22E3"/>
    <w:rsid w:val="003C2D60"/>
    <w:rsid w:val="003C7905"/>
    <w:rsid w:val="003D0344"/>
    <w:rsid w:val="003D0FEF"/>
    <w:rsid w:val="003D3369"/>
    <w:rsid w:val="003D4A3A"/>
    <w:rsid w:val="003D4AA5"/>
    <w:rsid w:val="003D69E1"/>
    <w:rsid w:val="003E1E50"/>
    <w:rsid w:val="003E2D57"/>
    <w:rsid w:val="003E509B"/>
    <w:rsid w:val="003E5D2A"/>
    <w:rsid w:val="003F02AB"/>
    <w:rsid w:val="003F0EE4"/>
    <w:rsid w:val="003F17C0"/>
    <w:rsid w:val="00400809"/>
    <w:rsid w:val="00401B1A"/>
    <w:rsid w:val="0040218E"/>
    <w:rsid w:val="00405532"/>
    <w:rsid w:val="00406C52"/>
    <w:rsid w:val="00407E4B"/>
    <w:rsid w:val="004133B6"/>
    <w:rsid w:val="004144C3"/>
    <w:rsid w:val="00421BBE"/>
    <w:rsid w:val="004224A2"/>
    <w:rsid w:val="00424506"/>
    <w:rsid w:val="004265F6"/>
    <w:rsid w:val="00431C86"/>
    <w:rsid w:val="0043221B"/>
    <w:rsid w:val="00433BB1"/>
    <w:rsid w:val="00436D48"/>
    <w:rsid w:val="00441F5F"/>
    <w:rsid w:val="00443AA9"/>
    <w:rsid w:val="00443B77"/>
    <w:rsid w:val="0044632C"/>
    <w:rsid w:val="004514CF"/>
    <w:rsid w:val="0045334A"/>
    <w:rsid w:val="0045546A"/>
    <w:rsid w:val="00455984"/>
    <w:rsid w:val="00455A77"/>
    <w:rsid w:val="00462890"/>
    <w:rsid w:val="004631F8"/>
    <w:rsid w:val="0046717F"/>
    <w:rsid w:val="0046753E"/>
    <w:rsid w:val="00467E1C"/>
    <w:rsid w:val="00475BB3"/>
    <w:rsid w:val="00482B31"/>
    <w:rsid w:val="00483EE8"/>
    <w:rsid w:val="00484774"/>
    <w:rsid w:val="00485CC9"/>
    <w:rsid w:val="0049133F"/>
    <w:rsid w:val="0049144C"/>
    <w:rsid w:val="0049372A"/>
    <w:rsid w:val="00495085"/>
    <w:rsid w:val="0049526F"/>
    <w:rsid w:val="00495AF6"/>
    <w:rsid w:val="004A05D6"/>
    <w:rsid w:val="004A09A6"/>
    <w:rsid w:val="004B1FE6"/>
    <w:rsid w:val="004B3278"/>
    <w:rsid w:val="004B37BA"/>
    <w:rsid w:val="004B795C"/>
    <w:rsid w:val="004C2035"/>
    <w:rsid w:val="004C2AD7"/>
    <w:rsid w:val="004C5CFB"/>
    <w:rsid w:val="004C5CFC"/>
    <w:rsid w:val="004C756E"/>
    <w:rsid w:val="004D1C44"/>
    <w:rsid w:val="004D7CC8"/>
    <w:rsid w:val="004E044B"/>
    <w:rsid w:val="004E0523"/>
    <w:rsid w:val="004E174F"/>
    <w:rsid w:val="004E190E"/>
    <w:rsid w:val="004E3BED"/>
    <w:rsid w:val="004E7842"/>
    <w:rsid w:val="004F02CE"/>
    <w:rsid w:val="004F0388"/>
    <w:rsid w:val="004F162E"/>
    <w:rsid w:val="004F1F13"/>
    <w:rsid w:val="004F27FD"/>
    <w:rsid w:val="004F3D5A"/>
    <w:rsid w:val="004F4F2B"/>
    <w:rsid w:val="004F5189"/>
    <w:rsid w:val="004F5293"/>
    <w:rsid w:val="004F588B"/>
    <w:rsid w:val="005011C0"/>
    <w:rsid w:val="00502296"/>
    <w:rsid w:val="0050243D"/>
    <w:rsid w:val="00510136"/>
    <w:rsid w:val="00510A0D"/>
    <w:rsid w:val="00514700"/>
    <w:rsid w:val="005245F4"/>
    <w:rsid w:val="00527B72"/>
    <w:rsid w:val="00532813"/>
    <w:rsid w:val="005347B3"/>
    <w:rsid w:val="00536902"/>
    <w:rsid w:val="00537966"/>
    <w:rsid w:val="005414A4"/>
    <w:rsid w:val="005427D9"/>
    <w:rsid w:val="00544121"/>
    <w:rsid w:val="00545A05"/>
    <w:rsid w:val="00545EDC"/>
    <w:rsid w:val="00546C63"/>
    <w:rsid w:val="00547E7F"/>
    <w:rsid w:val="00550FED"/>
    <w:rsid w:val="005526A7"/>
    <w:rsid w:val="005603C2"/>
    <w:rsid w:val="0056158E"/>
    <w:rsid w:val="005618F2"/>
    <w:rsid w:val="00562124"/>
    <w:rsid w:val="00565EC4"/>
    <w:rsid w:val="00566665"/>
    <w:rsid w:val="00567AC0"/>
    <w:rsid w:val="005708D2"/>
    <w:rsid w:val="00570C47"/>
    <w:rsid w:val="005778C3"/>
    <w:rsid w:val="00581279"/>
    <w:rsid w:val="00581A1B"/>
    <w:rsid w:val="005833FF"/>
    <w:rsid w:val="00585846"/>
    <w:rsid w:val="00587443"/>
    <w:rsid w:val="005912AA"/>
    <w:rsid w:val="00592BE2"/>
    <w:rsid w:val="00592D68"/>
    <w:rsid w:val="0059410D"/>
    <w:rsid w:val="00595FF1"/>
    <w:rsid w:val="00596A4D"/>
    <w:rsid w:val="005A031B"/>
    <w:rsid w:val="005A330E"/>
    <w:rsid w:val="005A3700"/>
    <w:rsid w:val="005A4736"/>
    <w:rsid w:val="005A53AB"/>
    <w:rsid w:val="005A7915"/>
    <w:rsid w:val="005A7F90"/>
    <w:rsid w:val="005B0402"/>
    <w:rsid w:val="005B08C2"/>
    <w:rsid w:val="005B0D2D"/>
    <w:rsid w:val="005B2670"/>
    <w:rsid w:val="005B3C3F"/>
    <w:rsid w:val="005B6984"/>
    <w:rsid w:val="005B71E5"/>
    <w:rsid w:val="005B7737"/>
    <w:rsid w:val="005C044D"/>
    <w:rsid w:val="005C098E"/>
    <w:rsid w:val="005C1194"/>
    <w:rsid w:val="005C23D2"/>
    <w:rsid w:val="005C3D01"/>
    <w:rsid w:val="005C461A"/>
    <w:rsid w:val="005C6CCD"/>
    <w:rsid w:val="005C7245"/>
    <w:rsid w:val="005D0BD7"/>
    <w:rsid w:val="005D36A3"/>
    <w:rsid w:val="005D3842"/>
    <w:rsid w:val="005D6BFF"/>
    <w:rsid w:val="005D7061"/>
    <w:rsid w:val="005D7441"/>
    <w:rsid w:val="005E3D39"/>
    <w:rsid w:val="005E4E9C"/>
    <w:rsid w:val="005E6BEA"/>
    <w:rsid w:val="005E7E35"/>
    <w:rsid w:val="005F20AC"/>
    <w:rsid w:val="005F3D09"/>
    <w:rsid w:val="005F4767"/>
    <w:rsid w:val="005F5880"/>
    <w:rsid w:val="005F5E67"/>
    <w:rsid w:val="005F65B0"/>
    <w:rsid w:val="00605666"/>
    <w:rsid w:val="0061011E"/>
    <w:rsid w:val="006132A2"/>
    <w:rsid w:val="00613D61"/>
    <w:rsid w:val="006166A6"/>
    <w:rsid w:val="00621E9C"/>
    <w:rsid w:val="00622D7E"/>
    <w:rsid w:val="00631638"/>
    <w:rsid w:val="00631E64"/>
    <w:rsid w:val="00633FD5"/>
    <w:rsid w:val="0063732C"/>
    <w:rsid w:val="00641A1B"/>
    <w:rsid w:val="00641F43"/>
    <w:rsid w:val="00642497"/>
    <w:rsid w:val="0064256A"/>
    <w:rsid w:val="00642DDA"/>
    <w:rsid w:val="00643412"/>
    <w:rsid w:val="00645688"/>
    <w:rsid w:val="0064616F"/>
    <w:rsid w:val="00647898"/>
    <w:rsid w:val="00650B14"/>
    <w:rsid w:val="00650E26"/>
    <w:rsid w:val="0065126F"/>
    <w:rsid w:val="0065239F"/>
    <w:rsid w:val="0065501B"/>
    <w:rsid w:val="00656EB5"/>
    <w:rsid w:val="00657BF5"/>
    <w:rsid w:val="006604D5"/>
    <w:rsid w:val="00662884"/>
    <w:rsid w:val="00662C69"/>
    <w:rsid w:val="0066301B"/>
    <w:rsid w:val="006634DA"/>
    <w:rsid w:val="00663549"/>
    <w:rsid w:val="0066464B"/>
    <w:rsid w:val="00667CDD"/>
    <w:rsid w:val="00671D99"/>
    <w:rsid w:val="00673B85"/>
    <w:rsid w:val="00674C0B"/>
    <w:rsid w:val="00674E24"/>
    <w:rsid w:val="006765B3"/>
    <w:rsid w:val="00677C0E"/>
    <w:rsid w:val="00680149"/>
    <w:rsid w:val="00680E75"/>
    <w:rsid w:val="0068181E"/>
    <w:rsid w:val="006841E9"/>
    <w:rsid w:val="00684651"/>
    <w:rsid w:val="0069208B"/>
    <w:rsid w:val="0069580A"/>
    <w:rsid w:val="00696D25"/>
    <w:rsid w:val="006A21A2"/>
    <w:rsid w:val="006A2472"/>
    <w:rsid w:val="006A256A"/>
    <w:rsid w:val="006A3F4F"/>
    <w:rsid w:val="006A4AB4"/>
    <w:rsid w:val="006A52AE"/>
    <w:rsid w:val="006A653F"/>
    <w:rsid w:val="006A7463"/>
    <w:rsid w:val="006B2301"/>
    <w:rsid w:val="006B7C07"/>
    <w:rsid w:val="006C13FA"/>
    <w:rsid w:val="006C2B7C"/>
    <w:rsid w:val="006C6C73"/>
    <w:rsid w:val="006D1A36"/>
    <w:rsid w:val="006D2324"/>
    <w:rsid w:val="006D332F"/>
    <w:rsid w:val="006D4C18"/>
    <w:rsid w:val="006D651C"/>
    <w:rsid w:val="006D7D40"/>
    <w:rsid w:val="006E266F"/>
    <w:rsid w:val="006E3015"/>
    <w:rsid w:val="006E4F83"/>
    <w:rsid w:val="006F1AEF"/>
    <w:rsid w:val="006F316C"/>
    <w:rsid w:val="006F4138"/>
    <w:rsid w:val="006F510B"/>
    <w:rsid w:val="006F6E9F"/>
    <w:rsid w:val="007024CE"/>
    <w:rsid w:val="007047EC"/>
    <w:rsid w:val="00704E68"/>
    <w:rsid w:val="00705AE5"/>
    <w:rsid w:val="00707CBA"/>
    <w:rsid w:val="007166E4"/>
    <w:rsid w:val="00721E9E"/>
    <w:rsid w:val="00722BB1"/>
    <w:rsid w:val="00726973"/>
    <w:rsid w:val="00730535"/>
    <w:rsid w:val="00730D3A"/>
    <w:rsid w:val="007314BC"/>
    <w:rsid w:val="0073292F"/>
    <w:rsid w:val="00733139"/>
    <w:rsid w:val="0073790F"/>
    <w:rsid w:val="007441AE"/>
    <w:rsid w:val="007450D7"/>
    <w:rsid w:val="00752319"/>
    <w:rsid w:val="00752938"/>
    <w:rsid w:val="007565BA"/>
    <w:rsid w:val="0075778A"/>
    <w:rsid w:val="00760E1B"/>
    <w:rsid w:val="0076127B"/>
    <w:rsid w:val="00764B56"/>
    <w:rsid w:val="00764BC3"/>
    <w:rsid w:val="00775771"/>
    <w:rsid w:val="00780EA5"/>
    <w:rsid w:val="007839E9"/>
    <w:rsid w:val="00784CAF"/>
    <w:rsid w:val="007856F6"/>
    <w:rsid w:val="0078683A"/>
    <w:rsid w:val="00787D88"/>
    <w:rsid w:val="00791FB8"/>
    <w:rsid w:val="00792DA2"/>
    <w:rsid w:val="0079559D"/>
    <w:rsid w:val="00795AD6"/>
    <w:rsid w:val="007964D4"/>
    <w:rsid w:val="00797422"/>
    <w:rsid w:val="007A0BB9"/>
    <w:rsid w:val="007A30EA"/>
    <w:rsid w:val="007A326F"/>
    <w:rsid w:val="007A3C2D"/>
    <w:rsid w:val="007A3D20"/>
    <w:rsid w:val="007A6D49"/>
    <w:rsid w:val="007A7A45"/>
    <w:rsid w:val="007B032C"/>
    <w:rsid w:val="007B5FB2"/>
    <w:rsid w:val="007C2E19"/>
    <w:rsid w:val="007C3FDA"/>
    <w:rsid w:val="007C6914"/>
    <w:rsid w:val="007D0A89"/>
    <w:rsid w:val="007D1597"/>
    <w:rsid w:val="007D1A5A"/>
    <w:rsid w:val="007E0AAF"/>
    <w:rsid w:val="007E0B12"/>
    <w:rsid w:val="007E363F"/>
    <w:rsid w:val="007E634F"/>
    <w:rsid w:val="007E65F8"/>
    <w:rsid w:val="007E7200"/>
    <w:rsid w:val="007F0568"/>
    <w:rsid w:val="007F0668"/>
    <w:rsid w:val="007F3D78"/>
    <w:rsid w:val="0080181E"/>
    <w:rsid w:val="008048EF"/>
    <w:rsid w:val="008050AE"/>
    <w:rsid w:val="00805423"/>
    <w:rsid w:val="00807FBA"/>
    <w:rsid w:val="00810D08"/>
    <w:rsid w:val="008149B2"/>
    <w:rsid w:val="0081709C"/>
    <w:rsid w:val="0082371A"/>
    <w:rsid w:val="00824A19"/>
    <w:rsid w:val="00826A6F"/>
    <w:rsid w:val="00826B5A"/>
    <w:rsid w:val="00830DC3"/>
    <w:rsid w:val="00832FA9"/>
    <w:rsid w:val="00833D54"/>
    <w:rsid w:val="00836757"/>
    <w:rsid w:val="0083677C"/>
    <w:rsid w:val="00841897"/>
    <w:rsid w:val="008516AC"/>
    <w:rsid w:val="0085201D"/>
    <w:rsid w:val="0085222C"/>
    <w:rsid w:val="00854444"/>
    <w:rsid w:val="00854848"/>
    <w:rsid w:val="008667ED"/>
    <w:rsid w:val="008669F4"/>
    <w:rsid w:val="00870622"/>
    <w:rsid w:val="00870BF4"/>
    <w:rsid w:val="00871F2F"/>
    <w:rsid w:val="00872547"/>
    <w:rsid w:val="00872BE8"/>
    <w:rsid w:val="00875B40"/>
    <w:rsid w:val="0087622B"/>
    <w:rsid w:val="0087675D"/>
    <w:rsid w:val="00881271"/>
    <w:rsid w:val="00881D17"/>
    <w:rsid w:val="00882127"/>
    <w:rsid w:val="00885D31"/>
    <w:rsid w:val="0089069E"/>
    <w:rsid w:val="00896360"/>
    <w:rsid w:val="00896F39"/>
    <w:rsid w:val="00897A1E"/>
    <w:rsid w:val="008A0142"/>
    <w:rsid w:val="008A1106"/>
    <w:rsid w:val="008A1AE0"/>
    <w:rsid w:val="008A2E13"/>
    <w:rsid w:val="008A2E7F"/>
    <w:rsid w:val="008A5A3B"/>
    <w:rsid w:val="008A6BFD"/>
    <w:rsid w:val="008B5BB6"/>
    <w:rsid w:val="008B6A2D"/>
    <w:rsid w:val="008B6EDD"/>
    <w:rsid w:val="008B7B36"/>
    <w:rsid w:val="008B7B3B"/>
    <w:rsid w:val="008C0459"/>
    <w:rsid w:val="008C1DEC"/>
    <w:rsid w:val="008D5340"/>
    <w:rsid w:val="008D7BE8"/>
    <w:rsid w:val="008E0116"/>
    <w:rsid w:val="008E0CD6"/>
    <w:rsid w:val="008E12D3"/>
    <w:rsid w:val="008E3254"/>
    <w:rsid w:val="008E6845"/>
    <w:rsid w:val="008F16BE"/>
    <w:rsid w:val="008F5D51"/>
    <w:rsid w:val="008F6414"/>
    <w:rsid w:val="008F74A3"/>
    <w:rsid w:val="0090171D"/>
    <w:rsid w:val="009023FE"/>
    <w:rsid w:val="0090319B"/>
    <w:rsid w:val="00903227"/>
    <w:rsid w:val="009105B5"/>
    <w:rsid w:val="00910FBB"/>
    <w:rsid w:val="00911CE6"/>
    <w:rsid w:val="00913387"/>
    <w:rsid w:val="00914CC0"/>
    <w:rsid w:val="00916AAA"/>
    <w:rsid w:val="00923B06"/>
    <w:rsid w:val="009245F9"/>
    <w:rsid w:val="00924CE3"/>
    <w:rsid w:val="009261C7"/>
    <w:rsid w:val="00932AAB"/>
    <w:rsid w:val="00935CE8"/>
    <w:rsid w:val="009420E1"/>
    <w:rsid w:val="00942B48"/>
    <w:rsid w:val="00943599"/>
    <w:rsid w:val="0094789F"/>
    <w:rsid w:val="00950F5D"/>
    <w:rsid w:val="00954A2D"/>
    <w:rsid w:val="00956E0F"/>
    <w:rsid w:val="0096222E"/>
    <w:rsid w:val="009673EE"/>
    <w:rsid w:val="00970869"/>
    <w:rsid w:val="00971EC5"/>
    <w:rsid w:val="00972C4D"/>
    <w:rsid w:val="009736A9"/>
    <w:rsid w:val="00973FC2"/>
    <w:rsid w:val="009747BD"/>
    <w:rsid w:val="00975017"/>
    <w:rsid w:val="00984367"/>
    <w:rsid w:val="00985830"/>
    <w:rsid w:val="00986F30"/>
    <w:rsid w:val="0099154B"/>
    <w:rsid w:val="00991765"/>
    <w:rsid w:val="009941B7"/>
    <w:rsid w:val="00996169"/>
    <w:rsid w:val="009A1F40"/>
    <w:rsid w:val="009A2E19"/>
    <w:rsid w:val="009A6784"/>
    <w:rsid w:val="009A678F"/>
    <w:rsid w:val="009B1C9D"/>
    <w:rsid w:val="009B544C"/>
    <w:rsid w:val="009B6BD6"/>
    <w:rsid w:val="009B7649"/>
    <w:rsid w:val="009B7B1E"/>
    <w:rsid w:val="009C1378"/>
    <w:rsid w:val="009C706C"/>
    <w:rsid w:val="009D0593"/>
    <w:rsid w:val="009D32DD"/>
    <w:rsid w:val="009D5AEF"/>
    <w:rsid w:val="009D5E98"/>
    <w:rsid w:val="009E0C4E"/>
    <w:rsid w:val="009E17CB"/>
    <w:rsid w:val="009E2631"/>
    <w:rsid w:val="009E353C"/>
    <w:rsid w:val="009E5EE5"/>
    <w:rsid w:val="009E6F2C"/>
    <w:rsid w:val="009F40C3"/>
    <w:rsid w:val="009F536E"/>
    <w:rsid w:val="009F7D59"/>
    <w:rsid w:val="00A04F83"/>
    <w:rsid w:val="00A052DF"/>
    <w:rsid w:val="00A0568E"/>
    <w:rsid w:val="00A056BD"/>
    <w:rsid w:val="00A07123"/>
    <w:rsid w:val="00A212BE"/>
    <w:rsid w:val="00A21ECD"/>
    <w:rsid w:val="00A23DBE"/>
    <w:rsid w:val="00A24090"/>
    <w:rsid w:val="00A259C2"/>
    <w:rsid w:val="00A25FF8"/>
    <w:rsid w:val="00A27EE3"/>
    <w:rsid w:val="00A300DF"/>
    <w:rsid w:val="00A318E2"/>
    <w:rsid w:val="00A32B38"/>
    <w:rsid w:val="00A33F05"/>
    <w:rsid w:val="00A34D73"/>
    <w:rsid w:val="00A400BE"/>
    <w:rsid w:val="00A40256"/>
    <w:rsid w:val="00A422CB"/>
    <w:rsid w:val="00A4370A"/>
    <w:rsid w:val="00A442A8"/>
    <w:rsid w:val="00A45639"/>
    <w:rsid w:val="00A46107"/>
    <w:rsid w:val="00A46758"/>
    <w:rsid w:val="00A47F3E"/>
    <w:rsid w:val="00A54630"/>
    <w:rsid w:val="00A6043C"/>
    <w:rsid w:val="00A61ACC"/>
    <w:rsid w:val="00A6622A"/>
    <w:rsid w:val="00A663FA"/>
    <w:rsid w:val="00A66DAD"/>
    <w:rsid w:val="00A71ACB"/>
    <w:rsid w:val="00A73EA4"/>
    <w:rsid w:val="00A74576"/>
    <w:rsid w:val="00A751FF"/>
    <w:rsid w:val="00A76BED"/>
    <w:rsid w:val="00A808A0"/>
    <w:rsid w:val="00A87CDD"/>
    <w:rsid w:val="00A87DE2"/>
    <w:rsid w:val="00A9468D"/>
    <w:rsid w:val="00A9551C"/>
    <w:rsid w:val="00A95F1F"/>
    <w:rsid w:val="00AA36A6"/>
    <w:rsid w:val="00AA3BAD"/>
    <w:rsid w:val="00AA7E94"/>
    <w:rsid w:val="00AB1027"/>
    <w:rsid w:val="00AB2922"/>
    <w:rsid w:val="00AB4488"/>
    <w:rsid w:val="00AB47F6"/>
    <w:rsid w:val="00AB707D"/>
    <w:rsid w:val="00AC2FF1"/>
    <w:rsid w:val="00AC3791"/>
    <w:rsid w:val="00AC5F65"/>
    <w:rsid w:val="00AC6643"/>
    <w:rsid w:val="00AC773B"/>
    <w:rsid w:val="00AD19D3"/>
    <w:rsid w:val="00AD2F37"/>
    <w:rsid w:val="00AD6F85"/>
    <w:rsid w:val="00AD7BBC"/>
    <w:rsid w:val="00AE0655"/>
    <w:rsid w:val="00AE38FA"/>
    <w:rsid w:val="00AE3E86"/>
    <w:rsid w:val="00AF327B"/>
    <w:rsid w:val="00AF3BEA"/>
    <w:rsid w:val="00AF40C1"/>
    <w:rsid w:val="00AF5DA1"/>
    <w:rsid w:val="00AF750E"/>
    <w:rsid w:val="00AF7E7B"/>
    <w:rsid w:val="00B063C2"/>
    <w:rsid w:val="00B113C7"/>
    <w:rsid w:val="00B115CA"/>
    <w:rsid w:val="00B1560D"/>
    <w:rsid w:val="00B21D5B"/>
    <w:rsid w:val="00B23CA7"/>
    <w:rsid w:val="00B25F3F"/>
    <w:rsid w:val="00B2620B"/>
    <w:rsid w:val="00B2735E"/>
    <w:rsid w:val="00B32C8B"/>
    <w:rsid w:val="00B341F3"/>
    <w:rsid w:val="00B35A6C"/>
    <w:rsid w:val="00B36915"/>
    <w:rsid w:val="00B42E02"/>
    <w:rsid w:val="00B43445"/>
    <w:rsid w:val="00B43C9F"/>
    <w:rsid w:val="00B4410C"/>
    <w:rsid w:val="00B44F62"/>
    <w:rsid w:val="00B47DDF"/>
    <w:rsid w:val="00B50F63"/>
    <w:rsid w:val="00B54299"/>
    <w:rsid w:val="00B559D2"/>
    <w:rsid w:val="00B575A0"/>
    <w:rsid w:val="00B6348E"/>
    <w:rsid w:val="00B64719"/>
    <w:rsid w:val="00B6648D"/>
    <w:rsid w:val="00B71E46"/>
    <w:rsid w:val="00B72E82"/>
    <w:rsid w:val="00B73A3E"/>
    <w:rsid w:val="00B740D3"/>
    <w:rsid w:val="00B74A07"/>
    <w:rsid w:val="00B77DEF"/>
    <w:rsid w:val="00B800F6"/>
    <w:rsid w:val="00B82B27"/>
    <w:rsid w:val="00B83378"/>
    <w:rsid w:val="00B836B4"/>
    <w:rsid w:val="00B85476"/>
    <w:rsid w:val="00B86611"/>
    <w:rsid w:val="00B87A0E"/>
    <w:rsid w:val="00B9034E"/>
    <w:rsid w:val="00B91365"/>
    <w:rsid w:val="00B91F90"/>
    <w:rsid w:val="00B96701"/>
    <w:rsid w:val="00B96867"/>
    <w:rsid w:val="00BA4989"/>
    <w:rsid w:val="00BB1488"/>
    <w:rsid w:val="00BB34E0"/>
    <w:rsid w:val="00BB3E82"/>
    <w:rsid w:val="00BB4592"/>
    <w:rsid w:val="00BB7B8E"/>
    <w:rsid w:val="00BC6348"/>
    <w:rsid w:val="00BC7A8A"/>
    <w:rsid w:val="00BD01D5"/>
    <w:rsid w:val="00BD069E"/>
    <w:rsid w:val="00BD0CE0"/>
    <w:rsid w:val="00BD4D6D"/>
    <w:rsid w:val="00BD5051"/>
    <w:rsid w:val="00BD559E"/>
    <w:rsid w:val="00BD72FC"/>
    <w:rsid w:val="00BD7CAD"/>
    <w:rsid w:val="00BD7DA1"/>
    <w:rsid w:val="00BE04A1"/>
    <w:rsid w:val="00BE140A"/>
    <w:rsid w:val="00BE22C5"/>
    <w:rsid w:val="00BE3291"/>
    <w:rsid w:val="00BE3A57"/>
    <w:rsid w:val="00BE50FE"/>
    <w:rsid w:val="00BE56D1"/>
    <w:rsid w:val="00BF3806"/>
    <w:rsid w:val="00BF6793"/>
    <w:rsid w:val="00C00738"/>
    <w:rsid w:val="00C01C81"/>
    <w:rsid w:val="00C02465"/>
    <w:rsid w:val="00C034A8"/>
    <w:rsid w:val="00C06521"/>
    <w:rsid w:val="00C1010C"/>
    <w:rsid w:val="00C11A09"/>
    <w:rsid w:val="00C120C6"/>
    <w:rsid w:val="00C1278D"/>
    <w:rsid w:val="00C143E3"/>
    <w:rsid w:val="00C16130"/>
    <w:rsid w:val="00C204ED"/>
    <w:rsid w:val="00C219E6"/>
    <w:rsid w:val="00C246C2"/>
    <w:rsid w:val="00C24C72"/>
    <w:rsid w:val="00C253EA"/>
    <w:rsid w:val="00C25BCA"/>
    <w:rsid w:val="00C3096A"/>
    <w:rsid w:val="00C428FE"/>
    <w:rsid w:val="00C43418"/>
    <w:rsid w:val="00C50501"/>
    <w:rsid w:val="00C5082D"/>
    <w:rsid w:val="00C5346F"/>
    <w:rsid w:val="00C61D11"/>
    <w:rsid w:val="00C63A6B"/>
    <w:rsid w:val="00C64664"/>
    <w:rsid w:val="00C64A7F"/>
    <w:rsid w:val="00C64BF7"/>
    <w:rsid w:val="00C75B93"/>
    <w:rsid w:val="00C76276"/>
    <w:rsid w:val="00C77B70"/>
    <w:rsid w:val="00C80B44"/>
    <w:rsid w:val="00C81AEA"/>
    <w:rsid w:val="00C84A07"/>
    <w:rsid w:val="00C90D69"/>
    <w:rsid w:val="00C91525"/>
    <w:rsid w:val="00C9567A"/>
    <w:rsid w:val="00C971A8"/>
    <w:rsid w:val="00CA07AC"/>
    <w:rsid w:val="00CA1491"/>
    <w:rsid w:val="00CA1501"/>
    <w:rsid w:val="00CA22C3"/>
    <w:rsid w:val="00CA371C"/>
    <w:rsid w:val="00CA4AE8"/>
    <w:rsid w:val="00CA5A4B"/>
    <w:rsid w:val="00CB018F"/>
    <w:rsid w:val="00CB43B8"/>
    <w:rsid w:val="00CC0C98"/>
    <w:rsid w:val="00CC60B8"/>
    <w:rsid w:val="00CC720D"/>
    <w:rsid w:val="00CD1039"/>
    <w:rsid w:val="00CD4010"/>
    <w:rsid w:val="00CD4168"/>
    <w:rsid w:val="00CD5C09"/>
    <w:rsid w:val="00CD65AA"/>
    <w:rsid w:val="00CD7372"/>
    <w:rsid w:val="00CD7635"/>
    <w:rsid w:val="00CE372F"/>
    <w:rsid w:val="00CE381D"/>
    <w:rsid w:val="00CE4556"/>
    <w:rsid w:val="00CE4AAE"/>
    <w:rsid w:val="00CE4D1E"/>
    <w:rsid w:val="00CE4E17"/>
    <w:rsid w:val="00CE5369"/>
    <w:rsid w:val="00CE5687"/>
    <w:rsid w:val="00CE57C8"/>
    <w:rsid w:val="00CE667C"/>
    <w:rsid w:val="00CF146C"/>
    <w:rsid w:val="00CF1FC4"/>
    <w:rsid w:val="00CF4103"/>
    <w:rsid w:val="00CF6C31"/>
    <w:rsid w:val="00CF76A9"/>
    <w:rsid w:val="00D0010B"/>
    <w:rsid w:val="00D00239"/>
    <w:rsid w:val="00D00948"/>
    <w:rsid w:val="00D05BCD"/>
    <w:rsid w:val="00D10CDE"/>
    <w:rsid w:val="00D12619"/>
    <w:rsid w:val="00D14178"/>
    <w:rsid w:val="00D16346"/>
    <w:rsid w:val="00D177CB"/>
    <w:rsid w:val="00D205A1"/>
    <w:rsid w:val="00D223F8"/>
    <w:rsid w:val="00D22663"/>
    <w:rsid w:val="00D23FD3"/>
    <w:rsid w:val="00D30798"/>
    <w:rsid w:val="00D30AE1"/>
    <w:rsid w:val="00D3176E"/>
    <w:rsid w:val="00D352A4"/>
    <w:rsid w:val="00D35FFA"/>
    <w:rsid w:val="00D40DC7"/>
    <w:rsid w:val="00D41F45"/>
    <w:rsid w:val="00D4695E"/>
    <w:rsid w:val="00D46F18"/>
    <w:rsid w:val="00D46F1C"/>
    <w:rsid w:val="00D52B7F"/>
    <w:rsid w:val="00D56E06"/>
    <w:rsid w:val="00D61C24"/>
    <w:rsid w:val="00D64FDF"/>
    <w:rsid w:val="00D66E65"/>
    <w:rsid w:val="00D67F4C"/>
    <w:rsid w:val="00D715E6"/>
    <w:rsid w:val="00D725C8"/>
    <w:rsid w:val="00D72848"/>
    <w:rsid w:val="00D755F6"/>
    <w:rsid w:val="00D7777C"/>
    <w:rsid w:val="00D807D8"/>
    <w:rsid w:val="00D820E7"/>
    <w:rsid w:val="00D82D0E"/>
    <w:rsid w:val="00D87149"/>
    <w:rsid w:val="00D87FC0"/>
    <w:rsid w:val="00D90E12"/>
    <w:rsid w:val="00D918C1"/>
    <w:rsid w:val="00D941BA"/>
    <w:rsid w:val="00D945EE"/>
    <w:rsid w:val="00D94BFF"/>
    <w:rsid w:val="00D96ACF"/>
    <w:rsid w:val="00DA5062"/>
    <w:rsid w:val="00DA5728"/>
    <w:rsid w:val="00DA5790"/>
    <w:rsid w:val="00DA6D07"/>
    <w:rsid w:val="00DB1D83"/>
    <w:rsid w:val="00DB3C6A"/>
    <w:rsid w:val="00DB43DF"/>
    <w:rsid w:val="00DB4DB3"/>
    <w:rsid w:val="00DC0419"/>
    <w:rsid w:val="00DC1FA8"/>
    <w:rsid w:val="00DC309A"/>
    <w:rsid w:val="00DC425B"/>
    <w:rsid w:val="00DC489C"/>
    <w:rsid w:val="00DC549C"/>
    <w:rsid w:val="00DD0FD8"/>
    <w:rsid w:val="00DD2799"/>
    <w:rsid w:val="00DD27BC"/>
    <w:rsid w:val="00DD464D"/>
    <w:rsid w:val="00DD53CA"/>
    <w:rsid w:val="00DD79AE"/>
    <w:rsid w:val="00DE02D4"/>
    <w:rsid w:val="00DE2E6C"/>
    <w:rsid w:val="00DE5F4E"/>
    <w:rsid w:val="00DE7D9A"/>
    <w:rsid w:val="00DF0028"/>
    <w:rsid w:val="00DF4B4C"/>
    <w:rsid w:val="00DF51C5"/>
    <w:rsid w:val="00DF52C4"/>
    <w:rsid w:val="00DF575B"/>
    <w:rsid w:val="00DF7943"/>
    <w:rsid w:val="00E00F2B"/>
    <w:rsid w:val="00E02516"/>
    <w:rsid w:val="00E0301F"/>
    <w:rsid w:val="00E04259"/>
    <w:rsid w:val="00E04DD5"/>
    <w:rsid w:val="00E06F1D"/>
    <w:rsid w:val="00E074ED"/>
    <w:rsid w:val="00E1233D"/>
    <w:rsid w:val="00E20979"/>
    <w:rsid w:val="00E20D08"/>
    <w:rsid w:val="00E22E0F"/>
    <w:rsid w:val="00E243C2"/>
    <w:rsid w:val="00E26968"/>
    <w:rsid w:val="00E30ABA"/>
    <w:rsid w:val="00E31678"/>
    <w:rsid w:val="00E31EAC"/>
    <w:rsid w:val="00E34891"/>
    <w:rsid w:val="00E37D20"/>
    <w:rsid w:val="00E400E5"/>
    <w:rsid w:val="00E514B5"/>
    <w:rsid w:val="00E53AEA"/>
    <w:rsid w:val="00E561CF"/>
    <w:rsid w:val="00E57DF7"/>
    <w:rsid w:val="00E608BD"/>
    <w:rsid w:val="00E65D12"/>
    <w:rsid w:val="00E65D28"/>
    <w:rsid w:val="00E66314"/>
    <w:rsid w:val="00E6789B"/>
    <w:rsid w:val="00E75641"/>
    <w:rsid w:val="00E759FC"/>
    <w:rsid w:val="00E835CD"/>
    <w:rsid w:val="00E84A50"/>
    <w:rsid w:val="00E86836"/>
    <w:rsid w:val="00E86BF1"/>
    <w:rsid w:val="00E87861"/>
    <w:rsid w:val="00E87874"/>
    <w:rsid w:val="00E9105E"/>
    <w:rsid w:val="00E93B60"/>
    <w:rsid w:val="00E947D9"/>
    <w:rsid w:val="00E9543A"/>
    <w:rsid w:val="00E958FA"/>
    <w:rsid w:val="00E96A2C"/>
    <w:rsid w:val="00EA02E0"/>
    <w:rsid w:val="00EA1063"/>
    <w:rsid w:val="00EA192A"/>
    <w:rsid w:val="00EA2BF6"/>
    <w:rsid w:val="00EA4555"/>
    <w:rsid w:val="00EA5873"/>
    <w:rsid w:val="00EA60B8"/>
    <w:rsid w:val="00EA6F09"/>
    <w:rsid w:val="00EB0154"/>
    <w:rsid w:val="00EB2A1F"/>
    <w:rsid w:val="00EB31EC"/>
    <w:rsid w:val="00EB5FFD"/>
    <w:rsid w:val="00EB6393"/>
    <w:rsid w:val="00EB7FA8"/>
    <w:rsid w:val="00EC0CC6"/>
    <w:rsid w:val="00EC135E"/>
    <w:rsid w:val="00EC4303"/>
    <w:rsid w:val="00EC492C"/>
    <w:rsid w:val="00EC509A"/>
    <w:rsid w:val="00EC74ED"/>
    <w:rsid w:val="00ED017F"/>
    <w:rsid w:val="00ED1DDC"/>
    <w:rsid w:val="00ED2374"/>
    <w:rsid w:val="00ED7017"/>
    <w:rsid w:val="00EE08FA"/>
    <w:rsid w:val="00EE2116"/>
    <w:rsid w:val="00EE3E5F"/>
    <w:rsid w:val="00EE43DA"/>
    <w:rsid w:val="00EE5787"/>
    <w:rsid w:val="00EE6AC8"/>
    <w:rsid w:val="00EF0C32"/>
    <w:rsid w:val="00EF4D09"/>
    <w:rsid w:val="00EF532A"/>
    <w:rsid w:val="00EF7747"/>
    <w:rsid w:val="00F0263A"/>
    <w:rsid w:val="00F02D4F"/>
    <w:rsid w:val="00F128E7"/>
    <w:rsid w:val="00F1390C"/>
    <w:rsid w:val="00F145DB"/>
    <w:rsid w:val="00F14B04"/>
    <w:rsid w:val="00F151C8"/>
    <w:rsid w:val="00F2368D"/>
    <w:rsid w:val="00F2392D"/>
    <w:rsid w:val="00F2427E"/>
    <w:rsid w:val="00F254AE"/>
    <w:rsid w:val="00F317CA"/>
    <w:rsid w:val="00F35009"/>
    <w:rsid w:val="00F353C9"/>
    <w:rsid w:val="00F36772"/>
    <w:rsid w:val="00F3707A"/>
    <w:rsid w:val="00F408D8"/>
    <w:rsid w:val="00F4192D"/>
    <w:rsid w:val="00F425B5"/>
    <w:rsid w:val="00F44B67"/>
    <w:rsid w:val="00F44BD8"/>
    <w:rsid w:val="00F455EB"/>
    <w:rsid w:val="00F51685"/>
    <w:rsid w:val="00F535CC"/>
    <w:rsid w:val="00F636BD"/>
    <w:rsid w:val="00F64431"/>
    <w:rsid w:val="00F6473E"/>
    <w:rsid w:val="00F67336"/>
    <w:rsid w:val="00F70E00"/>
    <w:rsid w:val="00F71E4D"/>
    <w:rsid w:val="00F753A5"/>
    <w:rsid w:val="00F75DC3"/>
    <w:rsid w:val="00F76815"/>
    <w:rsid w:val="00F81371"/>
    <w:rsid w:val="00F8186D"/>
    <w:rsid w:val="00F85D93"/>
    <w:rsid w:val="00F87789"/>
    <w:rsid w:val="00F91FCB"/>
    <w:rsid w:val="00F92C21"/>
    <w:rsid w:val="00F9551B"/>
    <w:rsid w:val="00F957ED"/>
    <w:rsid w:val="00F96298"/>
    <w:rsid w:val="00FA11D2"/>
    <w:rsid w:val="00FA387D"/>
    <w:rsid w:val="00FB1DF8"/>
    <w:rsid w:val="00FB73B1"/>
    <w:rsid w:val="00FB7B32"/>
    <w:rsid w:val="00FC26ED"/>
    <w:rsid w:val="00FC2D7F"/>
    <w:rsid w:val="00FC4A0D"/>
    <w:rsid w:val="00FC4C30"/>
    <w:rsid w:val="00FC4CDD"/>
    <w:rsid w:val="00FC51C7"/>
    <w:rsid w:val="00FD4283"/>
    <w:rsid w:val="00FD4F2A"/>
    <w:rsid w:val="00FD5222"/>
    <w:rsid w:val="00FE256A"/>
    <w:rsid w:val="00FE4A7E"/>
    <w:rsid w:val="00FE5A24"/>
    <w:rsid w:val="00FF0643"/>
    <w:rsid w:val="00FF3406"/>
    <w:rsid w:val="00FF364F"/>
    <w:rsid w:val="00FF4482"/>
    <w:rsid w:val="00FF49DC"/>
    <w:rsid w:val="00FF51AF"/>
    <w:rsid w:val="00FF5C42"/>
    <w:rsid w:val="00FF5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colormru v:ext="edit" colors="#ddd,#eaeaea"/>
    </o:shapedefaults>
    <o:shapelayout v:ext="edit">
      <o:idmap v:ext="edit" data="1"/>
      <o:rules v:ext="edit">
        <o:r id="V:Rule2" type="connector" idref="#AutoShape 2"/>
      </o:rules>
    </o:shapelayout>
  </w:shapeDefaults>
  <w:decimalSymbol w:val="."/>
  <w:listSeparator w:val=","/>
  <w15:docId w15:val="{1B534FCA-6146-45EF-9D5D-6FDB2ECE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4AE"/>
    <w:rPr>
      <w:rFonts w:ascii="Univers" w:hAnsi="Univers"/>
      <w:spacing w:val="-2"/>
      <w:sz w:val="22"/>
      <w:lang w:val="en-AU"/>
    </w:rPr>
  </w:style>
  <w:style w:type="paragraph" w:styleId="Heading1">
    <w:name w:val="heading 1"/>
    <w:basedOn w:val="Normal"/>
    <w:next w:val="Normal"/>
    <w:qFormat/>
    <w:rsid w:val="00F254AE"/>
    <w:pPr>
      <w:keepNext/>
      <w:jc w:val="center"/>
      <w:outlineLvl w:val="0"/>
    </w:pPr>
    <w:rPr>
      <w:b/>
    </w:rPr>
  </w:style>
  <w:style w:type="paragraph" w:styleId="Heading2">
    <w:name w:val="heading 2"/>
    <w:basedOn w:val="Normal"/>
    <w:next w:val="Normal"/>
    <w:qFormat/>
    <w:rsid w:val="00F254AE"/>
    <w:pPr>
      <w:keepNext/>
      <w:outlineLvl w:val="1"/>
    </w:pPr>
    <w:rPr>
      <w:b/>
      <w:i/>
    </w:rPr>
  </w:style>
  <w:style w:type="paragraph" w:styleId="Heading3">
    <w:name w:val="heading 3"/>
    <w:basedOn w:val="Normal"/>
    <w:next w:val="Normal"/>
    <w:qFormat/>
    <w:rsid w:val="00F254AE"/>
    <w:pPr>
      <w:keepNext/>
      <w:outlineLvl w:val="2"/>
    </w:pPr>
    <w:rPr>
      <w:b/>
    </w:rPr>
  </w:style>
  <w:style w:type="paragraph" w:styleId="Heading6">
    <w:name w:val="heading 6"/>
    <w:basedOn w:val="Normal"/>
    <w:next w:val="Normal"/>
    <w:qFormat/>
    <w:rsid w:val="00102C86"/>
    <w:pPr>
      <w:spacing w:before="240" w:after="60"/>
      <w:outlineLvl w:val="5"/>
    </w:pPr>
    <w:rPr>
      <w:rFonts w:ascii="Times New Roman" w:hAnsi="Times New Roman"/>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254AE"/>
    <w:pPr>
      <w:tabs>
        <w:tab w:val="center" w:pos="4153"/>
        <w:tab w:val="right" w:pos="8306"/>
      </w:tabs>
    </w:pPr>
  </w:style>
  <w:style w:type="character" w:styleId="Hyperlink">
    <w:name w:val="Hyperlink"/>
    <w:basedOn w:val="DefaultParagraphFont"/>
    <w:rsid w:val="00F254AE"/>
    <w:rPr>
      <w:color w:val="0000FF"/>
      <w:u w:val="single"/>
    </w:rPr>
  </w:style>
  <w:style w:type="character" w:styleId="FollowedHyperlink">
    <w:name w:val="FollowedHyperlink"/>
    <w:basedOn w:val="DefaultParagraphFont"/>
    <w:rsid w:val="00F254AE"/>
    <w:rPr>
      <w:color w:val="800080"/>
      <w:u w:val="single"/>
    </w:rPr>
  </w:style>
  <w:style w:type="paragraph" w:styleId="BodyText">
    <w:name w:val="Body Text"/>
    <w:basedOn w:val="Normal"/>
    <w:rsid w:val="00F254AE"/>
    <w:pPr>
      <w:jc w:val="center"/>
    </w:pPr>
  </w:style>
  <w:style w:type="paragraph" w:styleId="Footer">
    <w:name w:val="footer"/>
    <w:basedOn w:val="Normal"/>
    <w:link w:val="FooterChar"/>
    <w:uiPriority w:val="99"/>
    <w:rsid w:val="00F254AE"/>
    <w:pPr>
      <w:tabs>
        <w:tab w:val="center" w:pos="4153"/>
        <w:tab w:val="right" w:pos="8306"/>
      </w:tabs>
    </w:pPr>
  </w:style>
  <w:style w:type="character" w:styleId="PageNumber">
    <w:name w:val="page number"/>
    <w:basedOn w:val="DefaultParagraphFont"/>
    <w:rsid w:val="00F254AE"/>
  </w:style>
  <w:style w:type="paragraph" w:styleId="BalloonText">
    <w:name w:val="Balloon Text"/>
    <w:basedOn w:val="Normal"/>
    <w:semiHidden/>
    <w:rsid w:val="00722BB1"/>
    <w:rPr>
      <w:rFonts w:ascii="Tahoma" w:hAnsi="Tahoma" w:cs="Tahoma"/>
      <w:sz w:val="16"/>
      <w:szCs w:val="16"/>
    </w:rPr>
  </w:style>
  <w:style w:type="table" w:styleId="TableGrid">
    <w:name w:val="Table Grid"/>
    <w:basedOn w:val="TableNormal"/>
    <w:rsid w:val="00173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C120C6"/>
    <w:pPr>
      <w:spacing w:after="120"/>
      <w:ind w:left="283"/>
    </w:pPr>
  </w:style>
  <w:style w:type="paragraph" w:styleId="BodyTextIndent2">
    <w:name w:val="Body Text Indent 2"/>
    <w:basedOn w:val="Normal"/>
    <w:rsid w:val="00C120C6"/>
    <w:pPr>
      <w:spacing w:after="120" w:line="480" w:lineRule="auto"/>
      <w:ind w:left="283"/>
    </w:pPr>
  </w:style>
  <w:style w:type="paragraph" w:styleId="Title">
    <w:name w:val="Title"/>
    <w:basedOn w:val="Normal"/>
    <w:qFormat/>
    <w:rsid w:val="00C120C6"/>
    <w:pPr>
      <w:jc w:val="center"/>
    </w:pPr>
    <w:rPr>
      <w:rFonts w:ascii="Univers (W1)" w:hAnsi="Univers (W1)"/>
      <w:b/>
      <w:smallCaps/>
      <w:spacing w:val="0"/>
      <w:sz w:val="24"/>
    </w:rPr>
  </w:style>
  <w:style w:type="paragraph" w:styleId="Subtitle">
    <w:name w:val="Subtitle"/>
    <w:basedOn w:val="Normal"/>
    <w:qFormat/>
    <w:rsid w:val="00C120C6"/>
    <w:pPr>
      <w:jc w:val="center"/>
    </w:pPr>
    <w:rPr>
      <w:rFonts w:ascii="Univers (W1)" w:hAnsi="Univers (W1)"/>
      <w:b/>
      <w:spacing w:val="0"/>
      <w:sz w:val="32"/>
    </w:rPr>
  </w:style>
  <w:style w:type="character" w:customStyle="1" w:styleId="FooterChar">
    <w:name w:val="Footer Char"/>
    <w:basedOn w:val="DefaultParagraphFont"/>
    <w:link w:val="Footer"/>
    <w:uiPriority w:val="99"/>
    <w:rsid w:val="00B85476"/>
    <w:rPr>
      <w:rFonts w:ascii="Univers" w:hAnsi="Univers"/>
      <w:spacing w:val="-2"/>
      <w:sz w:val="22"/>
      <w:lang w:eastAsia="en-US"/>
    </w:rPr>
  </w:style>
  <w:style w:type="character" w:styleId="CommentReference">
    <w:name w:val="annotation reference"/>
    <w:basedOn w:val="DefaultParagraphFont"/>
    <w:uiPriority w:val="99"/>
    <w:semiHidden/>
    <w:unhideWhenUsed/>
    <w:rsid w:val="00320937"/>
    <w:rPr>
      <w:sz w:val="16"/>
      <w:szCs w:val="16"/>
    </w:rPr>
  </w:style>
  <w:style w:type="paragraph" w:styleId="CommentText">
    <w:name w:val="annotation text"/>
    <w:basedOn w:val="Normal"/>
    <w:link w:val="CommentTextChar"/>
    <w:uiPriority w:val="99"/>
    <w:semiHidden/>
    <w:unhideWhenUsed/>
    <w:rsid w:val="00320937"/>
    <w:rPr>
      <w:sz w:val="20"/>
    </w:rPr>
  </w:style>
  <w:style w:type="character" w:customStyle="1" w:styleId="CommentTextChar">
    <w:name w:val="Comment Text Char"/>
    <w:basedOn w:val="DefaultParagraphFont"/>
    <w:link w:val="CommentText"/>
    <w:uiPriority w:val="99"/>
    <w:semiHidden/>
    <w:rsid w:val="00320937"/>
    <w:rPr>
      <w:rFonts w:ascii="Univers" w:hAnsi="Univers"/>
      <w:spacing w:val="-2"/>
      <w:lang w:eastAsia="en-US"/>
    </w:rPr>
  </w:style>
  <w:style w:type="paragraph" w:styleId="CommentSubject">
    <w:name w:val="annotation subject"/>
    <w:basedOn w:val="CommentText"/>
    <w:next w:val="CommentText"/>
    <w:link w:val="CommentSubjectChar"/>
    <w:uiPriority w:val="99"/>
    <w:semiHidden/>
    <w:unhideWhenUsed/>
    <w:rsid w:val="00320937"/>
    <w:rPr>
      <w:b/>
      <w:bCs/>
    </w:rPr>
  </w:style>
  <w:style w:type="character" w:customStyle="1" w:styleId="CommentSubjectChar">
    <w:name w:val="Comment Subject Char"/>
    <w:basedOn w:val="CommentTextChar"/>
    <w:link w:val="CommentSubject"/>
    <w:uiPriority w:val="99"/>
    <w:semiHidden/>
    <w:rsid w:val="00320937"/>
    <w:rPr>
      <w:rFonts w:ascii="Univers" w:hAnsi="Univers"/>
      <w:b/>
      <w:bCs/>
      <w:spacing w:val="-2"/>
      <w:lang w:eastAsia="en-US"/>
    </w:rPr>
  </w:style>
  <w:style w:type="character" w:customStyle="1" w:styleId="HeaderChar">
    <w:name w:val="Header Char"/>
    <w:basedOn w:val="DefaultParagraphFont"/>
    <w:link w:val="Header"/>
    <w:uiPriority w:val="99"/>
    <w:rsid w:val="00C64A7F"/>
    <w:rPr>
      <w:rFonts w:ascii="Univers" w:hAnsi="Univers"/>
      <w:spacing w:val="-2"/>
      <w:sz w:val="22"/>
      <w:lang w:eastAsia="en-US"/>
    </w:rPr>
  </w:style>
  <w:style w:type="paragraph" w:styleId="NoSpacing">
    <w:name w:val="No Spacing"/>
    <w:link w:val="NoSpacingChar"/>
    <w:uiPriority w:val="1"/>
    <w:qFormat/>
    <w:rsid w:val="0065126F"/>
    <w:rPr>
      <w:rFonts w:ascii="Calibri" w:hAnsi="Calibri"/>
      <w:sz w:val="22"/>
      <w:szCs w:val="22"/>
    </w:rPr>
  </w:style>
  <w:style w:type="character" w:customStyle="1" w:styleId="NoSpacingChar">
    <w:name w:val="No Spacing Char"/>
    <w:basedOn w:val="DefaultParagraphFont"/>
    <w:link w:val="NoSpacing"/>
    <w:uiPriority w:val="1"/>
    <w:rsid w:val="0065126F"/>
    <w:rPr>
      <w:rFonts w:ascii="Calibri" w:hAnsi="Calibri"/>
      <w:sz w:val="22"/>
      <w:szCs w:val="22"/>
      <w:lang w:val="en-US" w:eastAsia="en-US" w:bidi="ar-SA"/>
    </w:rPr>
  </w:style>
  <w:style w:type="paragraph" w:customStyle="1" w:styleId="Default">
    <w:name w:val="Default"/>
    <w:rsid w:val="00642DDA"/>
    <w:pPr>
      <w:autoSpaceDE w:val="0"/>
      <w:autoSpaceDN w:val="0"/>
      <w:adjustRightInd w:val="0"/>
    </w:pPr>
    <w:rPr>
      <w:rFonts w:ascii="Arial" w:hAnsi="Arial" w:cs="Arial"/>
      <w:color w:val="000000"/>
      <w:sz w:val="24"/>
      <w:szCs w:val="24"/>
      <w:lang w:val="en-AU" w:eastAsia="en-AU"/>
    </w:rPr>
  </w:style>
  <w:style w:type="paragraph" w:customStyle="1" w:styleId="Pa13">
    <w:name w:val="Pa13"/>
    <w:basedOn w:val="Default"/>
    <w:next w:val="Default"/>
    <w:uiPriority w:val="99"/>
    <w:rsid w:val="002D658C"/>
    <w:pPr>
      <w:spacing w:line="181" w:lineRule="atLeast"/>
    </w:pPr>
    <w:rPr>
      <w:rFonts w:ascii="HelveticaNeueLT Std Cn" w:hAnsi="HelveticaNeueLT Std Cn" w:cs="Times New Roman"/>
      <w:color w:val="auto"/>
    </w:rPr>
  </w:style>
  <w:style w:type="paragraph" w:customStyle="1" w:styleId="Pa19">
    <w:name w:val="Pa19"/>
    <w:basedOn w:val="Default"/>
    <w:next w:val="Default"/>
    <w:uiPriority w:val="99"/>
    <w:rsid w:val="002D658C"/>
    <w:pPr>
      <w:spacing w:line="181" w:lineRule="atLeast"/>
    </w:pPr>
    <w:rPr>
      <w:rFonts w:ascii="HelveticaNeueLT Std Cn" w:hAnsi="HelveticaNeueLT Std Cn" w:cs="Times New Roman"/>
      <w:color w:val="auto"/>
    </w:rPr>
  </w:style>
  <w:style w:type="character" w:customStyle="1" w:styleId="A6">
    <w:name w:val="A6"/>
    <w:uiPriority w:val="99"/>
    <w:rsid w:val="002D658C"/>
    <w:rPr>
      <w:rFonts w:cs="HelveticaNeueLT Std Cn"/>
      <w:color w:val="000000"/>
      <w:sz w:val="18"/>
      <w:szCs w:val="18"/>
    </w:rPr>
  </w:style>
  <w:style w:type="paragraph" w:styleId="ListParagraph">
    <w:name w:val="List Paragraph"/>
    <w:basedOn w:val="Normal"/>
    <w:uiPriority w:val="1"/>
    <w:qFormat/>
    <w:rsid w:val="00E947D9"/>
    <w:pPr>
      <w:ind w:left="720"/>
    </w:pPr>
  </w:style>
  <w:style w:type="paragraph" w:customStyle="1" w:styleId="AHPRAHeadline">
    <w:name w:val="AHPRA Headline"/>
    <w:basedOn w:val="Normal"/>
    <w:qFormat/>
    <w:rsid w:val="007A0BB9"/>
    <w:pPr>
      <w:spacing w:after="200"/>
    </w:pPr>
    <w:rPr>
      <w:rFonts w:ascii="Arial" w:eastAsia="Cambria" w:hAnsi="Arial"/>
      <w:color w:val="008EC4"/>
      <w:spacing w:val="0"/>
      <w:sz w:val="28"/>
      <w:szCs w:val="24"/>
    </w:rPr>
  </w:style>
  <w:style w:type="paragraph" w:customStyle="1" w:styleId="AHPRATitle">
    <w:name w:val="AHPRA Title"/>
    <w:basedOn w:val="Normal"/>
    <w:next w:val="AHPRAHeadline"/>
    <w:qFormat/>
    <w:rsid w:val="007A0BB9"/>
    <w:pPr>
      <w:spacing w:after="200"/>
      <w:outlineLvl w:val="0"/>
    </w:pPr>
    <w:rPr>
      <w:rFonts w:ascii="Arial" w:eastAsia="Cambria" w:hAnsi="Arial" w:cs="Arial"/>
      <w:color w:val="808080"/>
      <w:spacing w:val="0"/>
      <w:sz w:val="44"/>
      <w:szCs w:val="52"/>
    </w:rPr>
  </w:style>
  <w:style w:type="paragraph" w:styleId="Revision">
    <w:name w:val="Revision"/>
    <w:hidden/>
    <w:uiPriority w:val="99"/>
    <w:semiHidden/>
    <w:rsid w:val="008F16BE"/>
    <w:rPr>
      <w:rFonts w:ascii="Univers" w:hAnsi="Univers"/>
      <w:spacing w:val="-2"/>
      <w:sz w:val="22"/>
      <w:lang w:val="en-AU"/>
    </w:rPr>
  </w:style>
  <w:style w:type="paragraph" w:customStyle="1" w:styleId="AHPRAbody">
    <w:name w:val="AHPRA body"/>
    <w:basedOn w:val="Normal"/>
    <w:link w:val="AHPRAbodyChar"/>
    <w:qFormat/>
    <w:rsid w:val="00CE4D1E"/>
    <w:pPr>
      <w:spacing w:after="200"/>
    </w:pPr>
    <w:rPr>
      <w:rFonts w:ascii="Arial" w:eastAsia="Cambria" w:hAnsi="Arial" w:cs="Arial"/>
      <w:spacing w:val="0"/>
      <w:sz w:val="20"/>
      <w:szCs w:val="24"/>
      <w:lang w:val="en-US"/>
    </w:rPr>
  </w:style>
  <w:style w:type="character" w:customStyle="1" w:styleId="AHPRAbodyChar">
    <w:name w:val="AHPRA body Char"/>
    <w:link w:val="AHPRAbody"/>
    <w:rsid w:val="00CE4D1E"/>
    <w:rPr>
      <w:rFonts w:ascii="Arial" w:eastAsia="Cambria" w:hAnsi="Arial" w:cs="Arial"/>
      <w:szCs w:val="24"/>
    </w:rPr>
  </w:style>
  <w:style w:type="paragraph" w:customStyle="1" w:styleId="AHPRAbodybold">
    <w:name w:val="AHPRA body bold"/>
    <w:basedOn w:val="AHPRAbody"/>
    <w:link w:val="AHPRAbodyboldChar"/>
    <w:qFormat/>
    <w:rsid w:val="00CE4D1E"/>
    <w:rPr>
      <w:b/>
    </w:rPr>
  </w:style>
  <w:style w:type="character" w:customStyle="1" w:styleId="AHPRAbodyboldChar">
    <w:name w:val="AHPRA body bold Char"/>
    <w:link w:val="AHPRAbodybold"/>
    <w:rsid w:val="00CE4D1E"/>
    <w:rPr>
      <w:rFonts w:ascii="Arial" w:eastAsia="Cambria" w:hAnsi="Arial" w:cs="Arial"/>
      <w:b/>
      <w:szCs w:val="24"/>
    </w:rPr>
  </w:style>
  <w:style w:type="paragraph" w:customStyle="1" w:styleId="AHPRAbodyitalics">
    <w:name w:val="AHPRA body italics"/>
    <w:basedOn w:val="AHPRAbodybold"/>
    <w:link w:val="AHPRAbodyitalicsChar"/>
    <w:qFormat/>
    <w:rsid w:val="00CE4D1E"/>
    <w:rPr>
      <w:b w:val="0"/>
      <w:i/>
    </w:rPr>
  </w:style>
  <w:style w:type="character" w:customStyle="1" w:styleId="AHPRAbodyitalicsChar">
    <w:name w:val="AHPRA body italics Char"/>
    <w:link w:val="AHPRAbodyitalics"/>
    <w:rsid w:val="00CE4D1E"/>
    <w:rPr>
      <w:rFonts w:ascii="Arial" w:eastAsia="Cambria" w:hAnsi="Arial" w:cs="Arial"/>
      <w:i/>
      <w:szCs w:val="24"/>
    </w:rPr>
  </w:style>
  <w:style w:type="paragraph" w:customStyle="1" w:styleId="AHPRAbodyunderline">
    <w:name w:val="AHPRA body underline"/>
    <w:basedOn w:val="AHPRAbodyitalics"/>
    <w:link w:val="AHPRAbodyunderlineChar"/>
    <w:rsid w:val="00CE4D1E"/>
    <w:rPr>
      <w:i w:val="0"/>
      <w:u w:val="single"/>
    </w:rPr>
  </w:style>
  <w:style w:type="character" w:customStyle="1" w:styleId="AHPRAbodyunderlineChar">
    <w:name w:val="AHPRA body underline Char"/>
    <w:link w:val="AHPRAbodyunderline"/>
    <w:rsid w:val="00CE4D1E"/>
    <w:rPr>
      <w:rFonts w:ascii="Arial" w:eastAsia="Cambria" w:hAnsi="Arial" w:cs="Arial"/>
      <w:szCs w:val="24"/>
      <w:u w:val="single"/>
    </w:rPr>
  </w:style>
  <w:style w:type="paragraph" w:customStyle="1" w:styleId="AHPRABulletlevel1">
    <w:name w:val="AHPRA Bullet level 1"/>
    <w:basedOn w:val="Normal"/>
    <w:qFormat/>
    <w:rsid w:val="00CE4D1E"/>
    <w:pPr>
      <w:numPr>
        <w:numId w:val="9"/>
      </w:numPr>
    </w:pPr>
    <w:rPr>
      <w:rFonts w:ascii="Arial" w:eastAsia="Cambria" w:hAnsi="Arial"/>
      <w:spacing w:val="0"/>
      <w:sz w:val="20"/>
      <w:szCs w:val="24"/>
      <w:lang w:val="en-US"/>
    </w:rPr>
  </w:style>
  <w:style w:type="paragraph" w:customStyle="1" w:styleId="AHPRABulletlevel1last">
    <w:name w:val="AHPRA Bullet level 1 last"/>
    <w:basedOn w:val="AHPRABulletlevel1"/>
    <w:next w:val="Normal"/>
    <w:rsid w:val="00CE4D1E"/>
    <w:pPr>
      <w:numPr>
        <w:numId w:val="0"/>
      </w:numPr>
      <w:spacing w:after="200"/>
    </w:pPr>
  </w:style>
  <w:style w:type="paragraph" w:customStyle="1" w:styleId="AHPRABulletlevel2">
    <w:name w:val="AHPRA Bullet level 2"/>
    <w:basedOn w:val="AHPRABulletlevel1"/>
    <w:rsid w:val="00CE4D1E"/>
    <w:pPr>
      <w:numPr>
        <w:numId w:val="3"/>
      </w:numPr>
    </w:pPr>
  </w:style>
  <w:style w:type="paragraph" w:customStyle="1" w:styleId="AHPRABulletlevel2last">
    <w:name w:val="AHPRA Bullet level 2 last"/>
    <w:basedOn w:val="AHPRABulletlevel2"/>
    <w:next w:val="AHPRAbody"/>
    <w:rsid w:val="00CE4D1E"/>
    <w:pPr>
      <w:numPr>
        <w:numId w:val="0"/>
      </w:numPr>
      <w:spacing w:after="200"/>
    </w:pPr>
  </w:style>
  <w:style w:type="paragraph" w:customStyle="1" w:styleId="AHPRABulletlevel3">
    <w:name w:val="AHPRA Bullet level 3"/>
    <w:basedOn w:val="AHPRABulletlevel2"/>
    <w:rsid w:val="00CE4D1E"/>
    <w:pPr>
      <w:numPr>
        <w:numId w:val="4"/>
      </w:numPr>
    </w:pPr>
  </w:style>
  <w:style w:type="paragraph" w:customStyle="1" w:styleId="AHPRABulletlevel3last">
    <w:name w:val="AHPRA Bullet level 3 last"/>
    <w:basedOn w:val="AHPRABulletlevel3"/>
    <w:next w:val="AHPRAbody"/>
    <w:rsid w:val="00CE4D1E"/>
    <w:pPr>
      <w:numPr>
        <w:numId w:val="0"/>
      </w:numPr>
      <w:spacing w:after="200"/>
    </w:pPr>
  </w:style>
  <w:style w:type="paragraph" w:customStyle="1" w:styleId="AHPRAtableheading">
    <w:name w:val="AHPRA table heading"/>
    <w:basedOn w:val="Normal"/>
    <w:rsid w:val="00CE4D1E"/>
    <w:pPr>
      <w:spacing w:before="120" w:after="120"/>
      <w:jc w:val="center"/>
    </w:pPr>
    <w:rPr>
      <w:rFonts w:ascii="Arial" w:eastAsia="Cambria" w:hAnsi="Arial"/>
      <w:b/>
      <w:spacing w:val="0"/>
      <w:sz w:val="20"/>
      <w:szCs w:val="24"/>
      <w:lang w:val="en-US"/>
    </w:rPr>
  </w:style>
  <w:style w:type="paragraph" w:customStyle="1" w:styleId="AHPRAComplextableheadings">
    <w:name w:val="AHPRA Complex table headings"/>
    <w:basedOn w:val="AHPRAtableheading"/>
    <w:uiPriority w:val="1"/>
    <w:rsid w:val="00CE4D1E"/>
    <w:rPr>
      <w:color w:val="FFFFFF"/>
    </w:rPr>
  </w:style>
  <w:style w:type="paragraph" w:customStyle="1" w:styleId="AHPRAtabletext">
    <w:name w:val="AHPRA table text"/>
    <w:basedOn w:val="AHPRAbody"/>
    <w:rsid w:val="00CE4D1E"/>
    <w:pPr>
      <w:spacing w:after="0"/>
    </w:pPr>
    <w:rPr>
      <w:szCs w:val="20"/>
    </w:rPr>
  </w:style>
  <w:style w:type="paragraph" w:customStyle="1" w:styleId="AHPRAComplextablerowheaders">
    <w:name w:val="AHPRA Complex table row headers"/>
    <w:basedOn w:val="AHPRAtabletext"/>
    <w:uiPriority w:val="1"/>
    <w:rsid w:val="00CE4D1E"/>
    <w:pPr>
      <w:spacing w:before="120" w:after="120"/>
    </w:pPr>
    <w:rPr>
      <w:color w:val="FFFFFF"/>
    </w:rPr>
  </w:style>
  <w:style w:type="paragraph" w:customStyle="1" w:styleId="AHPRADocumentsubheading">
    <w:name w:val="AHPRA Document subheading"/>
    <w:basedOn w:val="Normal"/>
    <w:next w:val="Normal"/>
    <w:qFormat/>
    <w:rsid w:val="00CE4D1E"/>
    <w:pPr>
      <w:spacing w:after="200"/>
      <w:outlineLvl w:val="0"/>
    </w:pPr>
    <w:rPr>
      <w:rFonts w:ascii="Arial" w:eastAsia="Cambria" w:hAnsi="Arial" w:cs="Arial"/>
      <w:color w:val="5F6062"/>
      <w:spacing w:val="0"/>
      <w:sz w:val="28"/>
      <w:szCs w:val="52"/>
      <w:lang w:val="en-US"/>
    </w:rPr>
  </w:style>
  <w:style w:type="paragraph" w:customStyle="1" w:styleId="AHPRADocumenttitle">
    <w:name w:val="AHPRA Document title"/>
    <w:basedOn w:val="Normal"/>
    <w:rsid w:val="00CE4D1E"/>
    <w:pPr>
      <w:spacing w:before="200" w:after="200"/>
      <w:outlineLvl w:val="0"/>
    </w:pPr>
    <w:rPr>
      <w:rFonts w:ascii="Arial" w:eastAsia="Cambria" w:hAnsi="Arial" w:cs="Arial"/>
      <w:color w:val="00BCE4"/>
      <w:spacing w:val="0"/>
      <w:sz w:val="32"/>
      <w:szCs w:val="52"/>
      <w:lang w:val="en-US"/>
    </w:rPr>
  </w:style>
  <w:style w:type="paragraph" w:customStyle="1" w:styleId="AHPRAfooter">
    <w:name w:val="AHPRA footer"/>
    <w:basedOn w:val="FootnoteText"/>
    <w:rsid w:val="00CE4D1E"/>
    <w:rPr>
      <w:rFonts w:ascii="Arial" w:eastAsia="Cambria" w:hAnsi="Arial" w:cs="Arial"/>
      <w:color w:val="5F6062"/>
      <w:spacing w:val="0"/>
      <w:sz w:val="18"/>
      <w:lang w:val="en-US"/>
    </w:rPr>
  </w:style>
  <w:style w:type="paragraph" w:styleId="FootnoteText">
    <w:name w:val="footnote text"/>
    <w:basedOn w:val="Normal"/>
    <w:link w:val="FootnoteTextChar"/>
    <w:uiPriority w:val="99"/>
    <w:unhideWhenUsed/>
    <w:rsid w:val="00CE4D1E"/>
    <w:rPr>
      <w:sz w:val="20"/>
    </w:rPr>
  </w:style>
  <w:style w:type="character" w:customStyle="1" w:styleId="FootnoteTextChar">
    <w:name w:val="Footnote Text Char"/>
    <w:basedOn w:val="DefaultParagraphFont"/>
    <w:link w:val="FootnoteText"/>
    <w:uiPriority w:val="99"/>
    <w:rsid w:val="00CE4D1E"/>
    <w:rPr>
      <w:rFonts w:ascii="Univers" w:hAnsi="Univers"/>
      <w:spacing w:val="-2"/>
      <w:lang w:val="en-AU"/>
    </w:rPr>
  </w:style>
  <w:style w:type="paragraph" w:customStyle="1" w:styleId="AHPRAfirstpagefooter">
    <w:name w:val="AHPRA first page footer"/>
    <w:basedOn w:val="AHPRAfooter"/>
    <w:rsid w:val="00CE4D1E"/>
    <w:pPr>
      <w:jc w:val="center"/>
    </w:pPr>
    <w:rPr>
      <w:b/>
    </w:rPr>
  </w:style>
  <w:style w:type="paragraph" w:customStyle="1" w:styleId="AHPRASubheading">
    <w:name w:val="AHPRA Subheading"/>
    <w:basedOn w:val="Normal"/>
    <w:qFormat/>
    <w:rsid w:val="00CE4D1E"/>
    <w:pPr>
      <w:spacing w:before="200" w:after="200"/>
    </w:pPr>
    <w:rPr>
      <w:rFonts w:ascii="Arial" w:eastAsia="Cambria" w:hAnsi="Arial"/>
      <w:b/>
      <w:color w:val="007DC3"/>
      <w:spacing w:val="0"/>
      <w:sz w:val="20"/>
      <w:szCs w:val="24"/>
      <w:lang w:val="en-US"/>
    </w:rPr>
  </w:style>
  <w:style w:type="paragraph" w:customStyle="1" w:styleId="AHPRAfootnote">
    <w:name w:val="AHPRA footnote"/>
    <w:basedOn w:val="AHPRASubheading"/>
    <w:rsid w:val="00CE4D1E"/>
    <w:pPr>
      <w:spacing w:before="0" w:after="120"/>
    </w:pPr>
    <w:rPr>
      <w:b w:val="0"/>
      <w:color w:val="auto"/>
      <w:sz w:val="18"/>
      <w:szCs w:val="18"/>
    </w:rPr>
  </w:style>
  <w:style w:type="numbering" w:customStyle="1" w:styleId="AHPRANumberedheadinglist">
    <w:name w:val="AHPRA Numbered heading list"/>
    <w:uiPriority w:val="99"/>
    <w:rsid w:val="00CE4D1E"/>
    <w:pPr>
      <w:numPr>
        <w:numId w:val="5"/>
      </w:numPr>
    </w:pPr>
  </w:style>
  <w:style w:type="numbering" w:customStyle="1" w:styleId="AHPRANumberedlist">
    <w:name w:val="AHPRA Numbered list"/>
    <w:uiPriority w:val="99"/>
    <w:rsid w:val="00CE4D1E"/>
    <w:pPr>
      <w:numPr>
        <w:numId w:val="6"/>
      </w:numPr>
    </w:pPr>
  </w:style>
  <w:style w:type="paragraph" w:customStyle="1" w:styleId="AHPRANumberedlistlevel1">
    <w:name w:val="AHPRA Numbered list level 1"/>
    <w:basedOn w:val="AHPRABulletlevel1"/>
    <w:rsid w:val="00CE4D1E"/>
    <w:pPr>
      <w:numPr>
        <w:numId w:val="7"/>
      </w:numPr>
    </w:pPr>
  </w:style>
  <w:style w:type="paragraph" w:customStyle="1" w:styleId="AHPRANumberedlistlevel1withspace">
    <w:name w:val="AHPRA Numbered list level 1 with space"/>
    <w:basedOn w:val="AHPRANumberedlistlevel1"/>
    <w:next w:val="AHPRAbody"/>
    <w:rsid w:val="00CE4D1E"/>
    <w:pPr>
      <w:numPr>
        <w:numId w:val="0"/>
      </w:numPr>
      <w:spacing w:after="200"/>
    </w:pPr>
  </w:style>
  <w:style w:type="paragraph" w:customStyle="1" w:styleId="AHPRANumberedlistlevel2">
    <w:name w:val="AHPRA Numbered list level 2"/>
    <w:basedOn w:val="AHPRANumberedlistlevel1"/>
    <w:rsid w:val="00CE4D1E"/>
    <w:pPr>
      <w:numPr>
        <w:ilvl w:val="1"/>
      </w:numPr>
    </w:pPr>
  </w:style>
  <w:style w:type="paragraph" w:customStyle="1" w:styleId="AHPRANumberedlistlevel2withspace">
    <w:name w:val="AHPRA Numbered list level 2 with space"/>
    <w:basedOn w:val="AHPRANumberedlistlevel2"/>
    <w:next w:val="AHPRAbody"/>
    <w:rsid w:val="00CE4D1E"/>
    <w:pPr>
      <w:numPr>
        <w:ilvl w:val="0"/>
        <w:numId w:val="0"/>
      </w:numPr>
      <w:spacing w:after="240"/>
    </w:pPr>
  </w:style>
  <w:style w:type="paragraph" w:customStyle="1" w:styleId="AHPRANumberedlistlevel3">
    <w:name w:val="AHPRA Numbered list level 3"/>
    <w:basedOn w:val="AHPRANumberedlistlevel1"/>
    <w:rsid w:val="00CE4D1E"/>
    <w:pPr>
      <w:numPr>
        <w:ilvl w:val="2"/>
      </w:numPr>
    </w:pPr>
  </w:style>
  <w:style w:type="paragraph" w:customStyle="1" w:styleId="AHPRANumberedlistlevel3withspace">
    <w:name w:val="AHPRA Numbered list level 3 with space"/>
    <w:basedOn w:val="AHPRANumberedlistlevel3"/>
    <w:next w:val="AHPRAbody"/>
    <w:rsid w:val="00CE4D1E"/>
    <w:pPr>
      <w:numPr>
        <w:ilvl w:val="0"/>
        <w:numId w:val="0"/>
      </w:numPr>
      <w:spacing w:after="200"/>
    </w:pPr>
  </w:style>
  <w:style w:type="paragraph" w:customStyle="1" w:styleId="AHPRANumberedsubheadinglevel1">
    <w:name w:val="AHPRA Numbered subheading level 1"/>
    <w:basedOn w:val="AHPRASubheading"/>
    <w:next w:val="AHPRAbody"/>
    <w:rsid w:val="00CE4D1E"/>
    <w:pPr>
      <w:numPr>
        <w:numId w:val="8"/>
      </w:numPr>
    </w:pPr>
  </w:style>
  <w:style w:type="paragraph" w:customStyle="1" w:styleId="AHPRANumberedsubheadinglevel2">
    <w:name w:val="AHPRA Numbered subheading level 2"/>
    <w:basedOn w:val="AHPRANumberedsubheadinglevel1"/>
    <w:next w:val="AHPRAbody"/>
    <w:rsid w:val="00CE4D1E"/>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CE4D1E"/>
    <w:pPr>
      <w:numPr>
        <w:ilvl w:val="2"/>
      </w:numPr>
    </w:pPr>
    <w:rPr>
      <w:b w:val="0"/>
      <w:color w:val="007DC3"/>
    </w:rPr>
  </w:style>
  <w:style w:type="paragraph" w:customStyle="1" w:styleId="AHPRApagenumber">
    <w:name w:val="AHPRA page number"/>
    <w:basedOn w:val="AHPRAfooter"/>
    <w:rsid w:val="00CE4D1E"/>
    <w:pPr>
      <w:jc w:val="right"/>
    </w:pPr>
  </w:style>
  <w:style w:type="paragraph" w:customStyle="1" w:styleId="AHPRASubheadinglevel2">
    <w:name w:val="AHPRA Subheading level 2"/>
    <w:basedOn w:val="AHPRASubheading"/>
    <w:next w:val="Normal"/>
    <w:qFormat/>
    <w:rsid w:val="00CE4D1E"/>
    <w:rPr>
      <w:color w:val="auto"/>
    </w:rPr>
  </w:style>
  <w:style w:type="paragraph" w:customStyle="1" w:styleId="AHPRASubheadinglevel3">
    <w:name w:val="AHPRA Subheading level 3"/>
    <w:basedOn w:val="AHPRASubheading"/>
    <w:next w:val="Normal"/>
    <w:qFormat/>
    <w:rsid w:val="00CE4D1E"/>
    <w:rPr>
      <w:b w:val="0"/>
    </w:rPr>
  </w:style>
  <w:style w:type="paragraph" w:customStyle="1" w:styleId="AHPRAtablebullets">
    <w:name w:val="AHPRA table bullets"/>
    <w:basedOn w:val="AHPRABulletlevel1"/>
    <w:rsid w:val="00CE4D1E"/>
    <w:pPr>
      <w:numPr>
        <w:numId w:val="0"/>
      </w:numPr>
    </w:pPr>
  </w:style>
  <w:style w:type="paragraph" w:customStyle="1" w:styleId="AHPRASubhead">
    <w:name w:val="AHPRA Subhead"/>
    <w:basedOn w:val="Normal"/>
    <w:qFormat/>
    <w:rsid w:val="004B1FE6"/>
    <w:pPr>
      <w:spacing w:after="200"/>
    </w:pPr>
    <w:rPr>
      <w:rFonts w:ascii="Arial" w:eastAsia="Cambria" w:hAnsi="Arial"/>
      <w:b/>
      <w:color w:val="008EC4"/>
      <w:spacing w:val="0"/>
      <w:sz w:val="20"/>
      <w:szCs w:val="24"/>
    </w:rPr>
  </w:style>
  <w:style w:type="paragraph" w:customStyle="1" w:styleId="AHPRAnumberedsubheadinglevel10">
    <w:name w:val="AHPRA numbered subheading level 1"/>
    <w:basedOn w:val="Normal"/>
    <w:next w:val="AHPRAnumberedbulletpoint"/>
    <w:rsid w:val="00250EB2"/>
    <w:pPr>
      <w:numPr>
        <w:numId w:val="28"/>
      </w:numPr>
      <w:spacing w:before="200" w:after="200"/>
    </w:pPr>
    <w:rPr>
      <w:rFonts w:ascii="Arial" w:eastAsia="Cambria" w:hAnsi="Arial"/>
      <w:b/>
      <w:color w:val="008EC4"/>
      <w:spacing w:val="0"/>
      <w:sz w:val="20"/>
      <w:szCs w:val="24"/>
      <w:lang w:val="en-US"/>
    </w:rPr>
  </w:style>
  <w:style w:type="paragraph" w:customStyle="1" w:styleId="AHPRAnumberedbulletpoint">
    <w:name w:val="AHPRA numbered bullet point"/>
    <w:basedOn w:val="AHPRAnumberedsubheadinglevel10"/>
    <w:link w:val="AHPRAnumberedbulletpointChar"/>
    <w:rsid w:val="00250EB2"/>
    <w:pPr>
      <w:numPr>
        <w:ilvl w:val="1"/>
      </w:numPr>
    </w:pPr>
    <w:rPr>
      <w:b w:val="0"/>
      <w:color w:val="auto"/>
    </w:rPr>
  </w:style>
  <w:style w:type="character" w:customStyle="1" w:styleId="AHPRAnumberedbulletpointChar">
    <w:name w:val="AHPRA numbered bullet point Char"/>
    <w:basedOn w:val="DefaultParagraphFont"/>
    <w:link w:val="AHPRAnumberedbulletpoint"/>
    <w:rsid w:val="00250EB2"/>
    <w:rPr>
      <w:rFonts w:ascii="Arial" w:eastAsia="Cambria" w:hAnsi="Arial"/>
      <w:szCs w:val="24"/>
    </w:rPr>
  </w:style>
  <w:style w:type="character" w:styleId="FootnoteReference">
    <w:name w:val="footnote reference"/>
    <w:basedOn w:val="DefaultParagraphFont"/>
    <w:uiPriority w:val="99"/>
    <w:semiHidden/>
    <w:unhideWhenUsed/>
    <w:rsid w:val="007A7A45"/>
    <w:rPr>
      <w:vertAlign w:val="superscript"/>
    </w:rPr>
  </w:style>
  <w:style w:type="paragraph" w:styleId="EndnoteText">
    <w:name w:val="endnote text"/>
    <w:basedOn w:val="Normal"/>
    <w:link w:val="EndnoteTextChar"/>
    <w:uiPriority w:val="99"/>
    <w:semiHidden/>
    <w:unhideWhenUsed/>
    <w:rsid w:val="00FC2D7F"/>
    <w:rPr>
      <w:sz w:val="20"/>
    </w:rPr>
  </w:style>
  <w:style w:type="character" w:customStyle="1" w:styleId="EndnoteTextChar">
    <w:name w:val="Endnote Text Char"/>
    <w:basedOn w:val="DefaultParagraphFont"/>
    <w:link w:val="EndnoteText"/>
    <w:uiPriority w:val="99"/>
    <w:semiHidden/>
    <w:rsid w:val="00FC2D7F"/>
    <w:rPr>
      <w:rFonts w:ascii="Univers" w:hAnsi="Univers"/>
      <w:spacing w:val="-2"/>
      <w:lang w:val="en-AU"/>
    </w:rPr>
  </w:style>
  <w:style w:type="character" w:styleId="EndnoteReference">
    <w:name w:val="endnote reference"/>
    <w:basedOn w:val="DefaultParagraphFont"/>
    <w:uiPriority w:val="99"/>
    <w:semiHidden/>
    <w:unhideWhenUsed/>
    <w:rsid w:val="00FC2D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848998">
      <w:bodyDiv w:val="1"/>
      <w:marLeft w:val="0"/>
      <w:marRight w:val="0"/>
      <w:marTop w:val="0"/>
      <w:marBottom w:val="0"/>
      <w:divBdr>
        <w:top w:val="none" w:sz="0" w:space="0" w:color="auto"/>
        <w:left w:val="none" w:sz="0" w:space="0" w:color="auto"/>
        <w:bottom w:val="none" w:sz="0" w:space="0" w:color="auto"/>
        <w:right w:val="none" w:sz="0" w:space="0" w:color="auto"/>
      </w:divBdr>
      <w:divsChild>
        <w:div w:id="2111849220">
          <w:marLeft w:val="547"/>
          <w:marRight w:val="0"/>
          <w:marTop w:val="0"/>
          <w:marBottom w:val="0"/>
          <w:divBdr>
            <w:top w:val="none" w:sz="0" w:space="0" w:color="auto"/>
            <w:left w:val="none" w:sz="0" w:space="0" w:color="auto"/>
            <w:bottom w:val="none" w:sz="0" w:space="0" w:color="auto"/>
            <w:right w:val="none" w:sz="0" w:space="0" w:color="auto"/>
          </w:divBdr>
        </w:div>
      </w:divsChild>
    </w:div>
    <w:div w:id="379747447">
      <w:bodyDiv w:val="1"/>
      <w:marLeft w:val="0"/>
      <w:marRight w:val="0"/>
      <w:marTop w:val="0"/>
      <w:marBottom w:val="0"/>
      <w:divBdr>
        <w:top w:val="none" w:sz="0" w:space="0" w:color="auto"/>
        <w:left w:val="none" w:sz="0" w:space="0" w:color="auto"/>
        <w:bottom w:val="none" w:sz="0" w:space="0" w:color="auto"/>
        <w:right w:val="none" w:sz="0" w:space="0" w:color="auto"/>
      </w:divBdr>
      <w:divsChild>
        <w:div w:id="847252318">
          <w:marLeft w:val="0"/>
          <w:marRight w:val="0"/>
          <w:marTop w:val="0"/>
          <w:marBottom w:val="0"/>
          <w:divBdr>
            <w:top w:val="none" w:sz="0" w:space="0" w:color="auto"/>
            <w:left w:val="none" w:sz="0" w:space="0" w:color="auto"/>
            <w:bottom w:val="none" w:sz="0" w:space="0" w:color="auto"/>
            <w:right w:val="none" w:sz="0" w:space="0" w:color="auto"/>
          </w:divBdr>
          <w:divsChild>
            <w:div w:id="486022010">
              <w:marLeft w:val="0"/>
              <w:marRight w:val="0"/>
              <w:marTop w:val="0"/>
              <w:marBottom w:val="0"/>
              <w:divBdr>
                <w:top w:val="none" w:sz="0" w:space="0" w:color="auto"/>
                <w:left w:val="none" w:sz="0" w:space="0" w:color="auto"/>
                <w:bottom w:val="none" w:sz="0" w:space="0" w:color="auto"/>
                <w:right w:val="none" w:sz="0" w:space="0" w:color="auto"/>
              </w:divBdr>
              <w:divsChild>
                <w:div w:id="17949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63679">
      <w:bodyDiv w:val="1"/>
      <w:marLeft w:val="0"/>
      <w:marRight w:val="0"/>
      <w:marTop w:val="0"/>
      <w:marBottom w:val="0"/>
      <w:divBdr>
        <w:top w:val="none" w:sz="0" w:space="0" w:color="auto"/>
        <w:left w:val="none" w:sz="0" w:space="0" w:color="auto"/>
        <w:bottom w:val="none" w:sz="0" w:space="0" w:color="auto"/>
        <w:right w:val="none" w:sz="0" w:space="0" w:color="auto"/>
      </w:divBdr>
    </w:div>
    <w:div w:id="913012086">
      <w:bodyDiv w:val="1"/>
      <w:marLeft w:val="0"/>
      <w:marRight w:val="0"/>
      <w:marTop w:val="0"/>
      <w:marBottom w:val="0"/>
      <w:divBdr>
        <w:top w:val="none" w:sz="0" w:space="0" w:color="auto"/>
        <w:left w:val="none" w:sz="0" w:space="0" w:color="auto"/>
        <w:bottom w:val="none" w:sz="0" w:space="0" w:color="auto"/>
        <w:right w:val="none" w:sz="0" w:space="0" w:color="auto"/>
      </w:divBdr>
      <w:divsChild>
        <w:div w:id="1128817229">
          <w:marLeft w:val="0"/>
          <w:marRight w:val="0"/>
          <w:marTop w:val="0"/>
          <w:marBottom w:val="0"/>
          <w:divBdr>
            <w:top w:val="none" w:sz="0" w:space="0" w:color="auto"/>
            <w:left w:val="none" w:sz="0" w:space="0" w:color="auto"/>
            <w:bottom w:val="none" w:sz="0" w:space="0" w:color="auto"/>
            <w:right w:val="none" w:sz="0" w:space="0" w:color="auto"/>
          </w:divBdr>
          <w:divsChild>
            <w:div w:id="1004555668">
              <w:marLeft w:val="0"/>
              <w:marRight w:val="0"/>
              <w:marTop w:val="0"/>
              <w:marBottom w:val="0"/>
              <w:divBdr>
                <w:top w:val="none" w:sz="0" w:space="0" w:color="auto"/>
                <w:left w:val="none" w:sz="0" w:space="0" w:color="auto"/>
                <w:bottom w:val="none" w:sz="0" w:space="0" w:color="auto"/>
                <w:right w:val="none" w:sz="0" w:space="0" w:color="auto"/>
              </w:divBdr>
              <w:divsChild>
                <w:div w:id="43637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744756">
      <w:bodyDiv w:val="1"/>
      <w:marLeft w:val="0"/>
      <w:marRight w:val="0"/>
      <w:marTop w:val="0"/>
      <w:marBottom w:val="0"/>
      <w:divBdr>
        <w:top w:val="none" w:sz="0" w:space="0" w:color="auto"/>
        <w:left w:val="none" w:sz="0" w:space="0" w:color="auto"/>
        <w:bottom w:val="none" w:sz="0" w:space="0" w:color="auto"/>
        <w:right w:val="none" w:sz="0" w:space="0" w:color="auto"/>
      </w:divBdr>
    </w:div>
    <w:div w:id="1114787425">
      <w:bodyDiv w:val="1"/>
      <w:marLeft w:val="0"/>
      <w:marRight w:val="0"/>
      <w:marTop w:val="0"/>
      <w:marBottom w:val="0"/>
      <w:divBdr>
        <w:top w:val="none" w:sz="0" w:space="0" w:color="auto"/>
        <w:left w:val="none" w:sz="0" w:space="0" w:color="auto"/>
        <w:bottom w:val="none" w:sz="0" w:space="0" w:color="auto"/>
        <w:right w:val="none" w:sz="0" w:space="0" w:color="auto"/>
      </w:divBdr>
    </w:div>
    <w:div w:id="1190991514">
      <w:bodyDiv w:val="1"/>
      <w:marLeft w:val="0"/>
      <w:marRight w:val="0"/>
      <w:marTop w:val="0"/>
      <w:marBottom w:val="0"/>
      <w:divBdr>
        <w:top w:val="none" w:sz="0" w:space="0" w:color="auto"/>
        <w:left w:val="none" w:sz="0" w:space="0" w:color="auto"/>
        <w:bottom w:val="none" w:sz="0" w:space="0" w:color="auto"/>
        <w:right w:val="none" w:sz="0" w:space="0" w:color="auto"/>
      </w:divBdr>
    </w:div>
    <w:div w:id="1434862228">
      <w:bodyDiv w:val="1"/>
      <w:marLeft w:val="0"/>
      <w:marRight w:val="0"/>
      <w:marTop w:val="0"/>
      <w:marBottom w:val="0"/>
      <w:divBdr>
        <w:top w:val="none" w:sz="0" w:space="0" w:color="auto"/>
        <w:left w:val="none" w:sz="0" w:space="0" w:color="auto"/>
        <w:bottom w:val="none" w:sz="0" w:space="0" w:color="auto"/>
        <w:right w:val="none" w:sz="0" w:space="0" w:color="auto"/>
      </w:divBdr>
    </w:div>
    <w:div w:id="1781801898">
      <w:bodyDiv w:val="1"/>
      <w:marLeft w:val="0"/>
      <w:marRight w:val="0"/>
      <w:marTop w:val="0"/>
      <w:marBottom w:val="0"/>
      <w:divBdr>
        <w:top w:val="none" w:sz="0" w:space="0" w:color="auto"/>
        <w:left w:val="none" w:sz="0" w:space="0" w:color="auto"/>
        <w:bottom w:val="none" w:sz="0" w:space="0" w:color="auto"/>
        <w:right w:val="none" w:sz="0" w:space="0" w:color="auto"/>
      </w:divBdr>
      <w:divsChild>
        <w:div w:id="417337625">
          <w:marLeft w:val="547"/>
          <w:marRight w:val="0"/>
          <w:marTop w:val="0"/>
          <w:marBottom w:val="0"/>
          <w:divBdr>
            <w:top w:val="none" w:sz="0" w:space="0" w:color="auto"/>
            <w:left w:val="none" w:sz="0" w:space="0" w:color="auto"/>
            <w:bottom w:val="none" w:sz="0" w:space="0" w:color="auto"/>
            <w:right w:val="none" w:sz="0" w:space="0" w:color="auto"/>
          </w:divBdr>
        </w:div>
      </w:divsChild>
    </w:div>
    <w:div w:id="195101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ursingmidwiferyboard.gov.au/Registration-and-Endorsement/Forms.aspx" TargetMode="External"/><Relationship Id="rId18" Type="http://schemas.openxmlformats.org/officeDocument/2006/relationships/diagramLayout" Target="diagrams/layout1.xml"/><Relationship Id="rId26" Type="http://schemas.openxmlformats.org/officeDocument/2006/relationships/hyperlink" Target="http://www.ahpra.gov.au/About-AHPRA/Contact-Us.aspx" TargetMode="External"/><Relationship Id="rId3" Type="http://schemas.openxmlformats.org/officeDocument/2006/relationships/styles" Target="styles.xml"/><Relationship Id="rId21" Type="http://schemas.microsoft.com/office/2007/relationships/diagramDrawing" Target="diagrams/drawing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ursingmidwiferyboard.gov.au/Registration-and-Endorsement/Forms.aspx" TargetMode="External"/><Relationship Id="rId17" Type="http://schemas.openxmlformats.org/officeDocument/2006/relationships/diagramData" Target="diagrams/data1.xml"/><Relationship Id="rId25" Type="http://schemas.openxmlformats.org/officeDocument/2006/relationships/hyperlink" Target="http://www.nursingmidwiferyboard.gov.au/Accreditation/Approved-programs-of-study.aspx"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ursingmidwiferyboard.gov.au/Registration-and-Endorsement/Forms.aspx" TargetMode="External"/><Relationship Id="rId20" Type="http://schemas.openxmlformats.org/officeDocument/2006/relationships/diagramColors" Target="diagrams/colors1.xml"/><Relationship Id="rId29" Type="http://schemas.openxmlformats.org/officeDocument/2006/relationships/hyperlink" Target="http://www.occupationaltherap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reentry-to-practice.aspx" TargetMode="External"/><Relationship Id="rId24" Type="http://schemas.openxmlformats.org/officeDocument/2006/relationships/hyperlink" Target="http://www.nursingmidwiferyboard.gov.au/Registration-and-Endorsement/reentry-to-practice.aspx"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ursingmidwiferyboard.gov.au/Codes-Guidelines-Statements.aspx" TargetMode="External"/><Relationship Id="rId23" Type="http://schemas.openxmlformats.org/officeDocument/2006/relationships/hyperlink" Target="http://www.nursingmidwiferyboard.gov.au/Registration-and-Endorsement/reentry-to-practice.aspx" TargetMode="External"/><Relationship Id="rId28" Type="http://schemas.openxmlformats.org/officeDocument/2006/relationships/hyperlink" Target="http://www.ahpra.gov.au" TargetMode="External"/><Relationship Id="rId10" Type="http://schemas.openxmlformats.org/officeDocument/2006/relationships/hyperlink" Target="http://www.nursingmidwiferyboard.gov.au/Registration-Standards.aspx" TargetMode="External"/><Relationship Id="rId19" Type="http://schemas.openxmlformats.org/officeDocument/2006/relationships/diagramQuickStyle" Target="diagrams/quickStyle1.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hyperlink" Target="http://www.nursingmidwiferyboard.gov.au/Registration-and-Endorsement/reentry-to-practice.aspx" TargetMode="External"/><Relationship Id="rId22" Type="http://schemas.openxmlformats.org/officeDocument/2006/relationships/image" Target="media/image1.png"/><Relationship Id="rId27" Type="http://schemas.openxmlformats.org/officeDocument/2006/relationships/hyperlink" Target="http://www.ahpra.gov.au"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www.nursingmidwiferyboard.gov.au/Registration-Standards.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nursingmidwiferyboard.gov.au/Accreditation/Approved-Programs-of-Study.aspx" TargetMode="External"/><Relationship Id="rId2" Type="http://schemas.openxmlformats.org/officeDocument/2006/relationships/hyperlink" Target="http://www.nursingmidwiferyboard.gov.au/Codes-Guidelines-Statements/Codes-Guidelines.aspx" TargetMode="External"/><Relationship Id="rId1" Type="http://schemas.openxmlformats.org/officeDocument/2006/relationships/hyperlink" Target="http://www.nursingmidwiferyboard.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DF1E6E-C916-9147-A2AA-8361165EC6BA}" type="doc">
      <dgm:prSet loTypeId="urn:microsoft.com/office/officeart/2005/8/layout/chevron2" loCatId="" qsTypeId="urn:microsoft.com/office/officeart/2005/8/quickstyle/simple3" qsCatId="simple" csTypeId="urn:microsoft.com/office/officeart/2005/8/colors/accent1_2" csCatId="accent1" phldr="1"/>
      <dgm:spPr/>
      <dgm:t>
        <a:bodyPr/>
        <a:lstStyle/>
        <a:p>
          <a:endParaRPr lang="en-US"/>
        </a:p>
      </dgm:t>
    </dgm:pt>
    <dgm:pt modelId="{4710560A-25E9-2844-B3FE-9159996DFEF0}">
      <dgm:prSet phldrT="[Text]" custT="1"/>
      <dgm:spPr/>
      <dgm:t>
        <a:bodyPr/>
        <a:lstStyle/>
        <a:p>
          <a:r>
            <a:rPr lang="en-US" sz="1100">
              <a:latin typeface="Arial"/>
              <a:cs typeface="Arial"/>
            </a:rPr>
            <a:t>Step 1</a:t>
          </a:r>
        </a:p>
      </dgm:t>
    </dgm:pt>
    <dgm:pt modelId="{84DFD689-DD5F-8F46-8986-CCAC848E9EC0}" type="parTrans" cxnId="{2A7BD73D-BC6D-A34C-A6D2-E732291AD451}">
      <dgm:prSet/>
      <dgm:spPr/>
      <dgm:t>
        <a:bodyPr/>
        <a:lstStyle/>
        <a:p>
          <a:endParaRPr lang="en-US" sz="1100">
            <a:latin typeface="Arial"/>
            <a:cs typeface="Arial"/>
          </a:endParaRPr>
        </a:p>
      </dgm:t>
    </dgm:pt>
    <dgm:pt modelId="{5770EC4C-B495-8349-9B53-390583E7F3F3}" type="sibTrans" cxnId="{2A7BD73D-BC6D-A34C-A6D2-E732291AD451}">
      <dgm:prSet/>
      <dgm:spPr/>
      <dgm:t>
        <a:bodyPr/>
        <a:lstStyle/>
        <a:p>
          <a:endParaRPr lang="en-US" sz="1100">
            <a:latin typeface="Arial"/>
            <a:cs typeface="Arial"/>
          </a:endParaRPr>
        </a:p>
      </dgm:t>
    </dgm:pt>
    <dgm:pt modelId="{EF037508-BFBB-2340-8518-C38215FE023F}">
      <dgm:prSet phldrT="[Text]" custT="1"/>
      <dgm:spPr/>
      <dgm:t>
        <a:bodyPr/>
        <a:lstStyle/>
        <a:p>
          <a:r>
            <a:rPr lang="en-US" sz="800" b="1">
              <a:solidFill>
                <a:schemeClr val="tx1"/>
              </a:solidFill>
              <a:latin typeface="Arial" pitchFamily="34" charset="0"/>
              <a:cs typeface="Arial" pitchFamily="34" charset="0"/>
            </a:rPr>
            <a:t>If you currently hold general registration - </a:t>
          </a:r>
          <a:r>
            <a:rPr lang="en-AU" sz="800">
              <a:latin typeface="Arial" pitchFamily="34" charset="0"/>
              <a:cs typeface="Arial" pitchFamily="34" charset="0"/>
            </a:rPr>
            <a:t>Declare at annual registration renewal. Outside of the renewal period: contact the </a:t>
          </a:r>
          <a:r>
            <a:rPr lang="en-GB" sz="800">
              <a:latin typeface="Arial" pitchFamily="34" charset="0"/>
              <a:cs typeface="Arial" pitchFamily="34" charset="0"/>
            </a:rPr>
            <a:t>relevant state or territory board or registration committee of the NMBA via your local AHPRA office. </a:t>
          </a:r>
          <a:r>
            <a:rPr lang="en-AU" sz="800">
              <a:latin typeface="Arial" pitchFamily="34" charset="0"/>
              <a:cs typeface="Arial" pitchFamily="34" charset="0"/>
            </a:rPr>
            <a:t>An AHPRA officer will make contact with you. </a:t>
          </a:r>
          <a:endParaRPr lang="en-US" sz="800">
            <a:latin typeface="Arial"/>
            <a:cs typeface="Arial"/>
          </a:endParaRPr>
        </a:p>
      </dgm:t>
    </dgm:pt>
    <dgm:pt modelId="{13920BAE-088F-F34D-AE1A-476CC32CB202}" type="parTrans" cxnId="{4154AF8A-27DB-9D40-80AE-DB6538F2488B}">
      <dgm:prSet/>
      <dgm:spPr/>
      <dgm:t>
        <a:bodyPr/>
        <a:lstStyle/>
        <a:p>
          <a:endParaRPr lang="en-US" sz="1100">
            <a:latin typeface="Arial"/>
            <a:cs typeface="Arial"/>
          </a:endParaRPr>
        </a:p>
      </dgm:t>
    </dgm:pt>
    <dgm:pt modelId="{3E7F7FFE-0759-A145-8576-61CAD7E5A513}" type="sibTrans" cxnId="{4154AF8A-27DB-9D40-80AE-DB6538F2488B}">
      <dgm:prSet/>
      <dgm:spPr/>
      <dgm:t>
        <a:bodyPr/>
        <a:lstStyle/>
        <a:p>
          <a:endParaRPr lang="en-US" sz="1100">
            <a:latin typeface="Arial"/>
            <a:cs typeface="Arial"/>
          </a:endParaRPr>
        </a:p>
      </dgm:t>
    </dgm:pt>
    <dgm:pt modelId="{44D414C5-ADB0-814E-B5AA-225972A8468B}">
      <dgm:prSet phldrT="[Text]" custT="1"/>
      <dgm:spPr/>
      <dgm:t>
        <a:bodyPr/>
        <a:lstStyle/>
        <a:p>
          <a:r>
            <a:rPr lang="en-US" sz="1100">
              <a:latin typeface="Arial"/>
              <a:cs typeface="Arial"/>
            </a:rPr>
            <a:t>Step 2</a:t>
          </a:r>
        </a:p>
      </dgm:t>
    </dgm:pt>
    <dgm:pt modelId="{2550D14B-6903-5C4C-A976-8CACFD89A276}" type="parTrans" cxnId="{485A3B36-95DF-6041-8B7D-623BA1CADB72}">
      <dgm:prSet/>
      <dgm:spPr/>
      <dgm:t>
        <a:bodyPr/>
        <a:lstStyle/>
        <a:p>
          <a:endParaRPr lang="en-US" sz="1100">
            <a:latin typeface="Arial"/>
            <a:cs typeface="Arial"/>
          </a:endParaRPr>
        </a:p>
      </dgm:t>
    </dgm:pt>
    <dgm:pt modelId="{D999E3DE-6371-F94A-8D88-241703A8E54C}" type="sibTrans" cxnId="{485A3B36-95DF-6041-8B7D-623BA1CADB72}">
      <dgm:prSet/>
      <dgm:spPr/>
      <dgm:t>
        <a:bodyPr/>
        <a:lstStyle/>
        <a:p>
          <a:endParaRPr lang="en-US" sz="1100">
            <a:latin typeface="Arial"/>
            <a:cs typeface="Arial"/>
          </a:endParaRPr>
        </a:p>
      </dgm:t>
    </dgm:pt>
    <dgm:pt modelId="{EC236D84-72A6-264B-AEAA-2241F7C7C796}">
      <dgm:prSet phldrT="[Text]"/>
      <dgm:spPr/>
      <dgm:t>
        <a:bodyPr/>
        <a:lstStyle/>
        <a:p>
          <a:r>
            <a:rPr lang="en-US" sz="800">
              <a:latin typeface="Arial"/>
              <a:cs typeface="Arial"/>
            </a:rPr>
            <a:t>Optional: Complete the return to practice self-assessment questionnaire and submit with your application. </a:t>
          </a:r>
        </a:p>
      </dgm:t>
    </dgm:pt>
    <dgm:pt modelId="{F1D42DAA-8D4D-0E46-BD5A-600A4E8E1321}" type="parTrans" cxnId="{11B922C2-209C-6147-BB27-F01D0FCF7117}">
      <dgm:prSet/>
      <dgm:spPr/>
      <dgm:t>
        <a:bodyPr/>
        <a:lstStyle/>
        <a:p>
          <a:endParaRPr lang="en-US" sz="1100">
            <a:latin typeface="Arial"/>
            <a:cs typeface="Arial"/>
          </a:endParaRPr>
        </a:p>
      </dgm:t>
    </dgm:pt>
    <dgm:pt modelId="{9A7FC53A-A7FD-764C-87B4-CD402C304F74}" type="sibTrans" cxnId="{11B922C2-209C-6147-BB27-F01D0FCF7117}">
      <dgm:prSet/>
      <dgm:spPr/>
      <dgm:t>
        <a:bodyPr/>
        <a:lstStyle/>
        <a:p>
          <a:endParaRPr lang="en-US" sz="1100">
            <a:latin typeface="Arial"/>
            <a:cs typeface="Arial"/>
          </a:endParaRPr>
        </a:p>
      </dgm:t>
    </dgm:pt>
    <dgm:pt modelId="{6E72BB2C-B0E4-7744-BFDB-AE68305C7F0F}">
      <dgm:prSet phldrT="[Text]" custT="1"/>
      <dgm:spPr/>
      <dgm:t>
        <a:bodyPr/>
        <a:lstStyle/>
        <a:p>
          <a:r>
            <a:rPr lang="en-US" sz="1200"/>
            <a:t>Step 3</a:t>
          </a:r>
        </a:p>
      </dgm:t>
    </dgm:pt>
    <dgm:pt modelId="{82D496D3-637C-2D49-AE01-5AF901F7420F}" type="parTrans" cxnId="{2DB2ED2C-E7B6-464D-8A56-1E1C08532650}">
      <dgm:prSet/>
      <dgm:spPr/>
      <dgm:t>
        <a:bodyPr/>
        <a:lstStyle/>
        <a:p>
          <a:endParaRPr lang="en-US" sz="1100">
            <a:latin typeface="Arial"/>
            <a:cs typeface="Arial"/>
          </a:endParaRPr>
        </a:p>
      </dgm:t>
    </dgm:pt>
    <dgm:pt modelId="{EDD9DE85-41A7-B946-8A9E-E663FB4B2424}" type="sibTrans" cxnId="{2DB2ED2C-E7B6-464D-8A56-1E1C08532650}">
      <dgm:prSet/>
      <dgm:spPr/>
      <dgm:t>
        <a:bodyPr/>
        <a:lstStyle/>
        <a:p>
          <a:endParaRPr lang="en-US" sz="1100">
            <a:latin typeface="Arial"/>
            <a:cs typeface="Arial"/>
          </a:endParaRPr>
        </a:p>
      </dgm:t>
    </dgm:pt>
    <dgm:pt modelId="{3522C5FF-8D63-9045-A64E-4D4D33F542C6}">
      <dgm:prSet phldrT="[Text]" custT="1"/>
      <dgm:spPr/>
      <dgm:t>
        <a:bodyPr/>
        <a:lstStyle/>
        <a:p>
          <a:r>
            <a:rPr lang="en-GB" sz="800">
              <a:latin typeface="Arial" pitchFamily="34" charset="0"/>
              <a:cs typeface="Arial" pitchFamily="34" charset="0"/>
            </a:rPr>
            <a:t>Relevant state or territory board or registration committee of the NMBA</a:t>
          </a:r>
          <a:r>
            <a:rPr lang="en-US" sz="800"/>
            <a:t> </a:t>
          </a:r>
          <a:r>
            <a:rPr lang="en-US" sz="800">
              <a:latin typeface="Arial"/>
              <a:cs typeface="Arial"/>
            </a:rPr>
            <a:t>evaluates your completed application and notifies you of the outcome. Re-entry to practice pathways may </a:t>
          </a:r>
          <a:r>
            <a:rPr lang="en-US" sz="800">
              <a:latin typeface="Arial" pitchFamily="34" charset="0"/>
              <a:cs typeface="Arial" pitchFamily="34" charset="0"/>
            </a:rPr>
            <a:t>be </a:t>
          </a:r>
          <a:r>
            <a:rPr lang="en-US" sz="800">
              <a:latin typeface="Arial"/>
              <a:cs typeface="Arial"/>
            </a:rPr>
            <a:t>recommended.</a:t>
          </a:r>
          <a:endParaRPr lang="en-US" sz="1000">
            <a:latin typeface="Arial"/>
            <a:cs typeface="Arial"/>
          </a:endParaRPr>
        </a:p>
      </dgm:t>
    </dgm:pt>
    <dgm:pt modelId="{D17C42D8-9419-6F4F-AF85-C2769445F545}" type="parTrans" cxnId="{2D074C0D-801D-2D4E-ACB8-2CBF9B372C2F}">
      <dgm:prSet/>
      <dgm:spPr/>
      <dgm:t>
        <a:bodyPr/>
        <a:lstStyle/>
        <a:p>
          <a:endParaRPr lang="en-US" sz="1100">
            <a:latin typeface="Arial"/>
            <a:cs typeface="Arial"/>
          </a:endParaRPr>
        </a:p>
      </dgm:t>
    </dgm:pt>
    <dgm:pt modelId="{9C414CA7-2046-8646-A244-2274D451F26D}" type="sibTrans" cxnId="{2D074C0D-801D-2D4E-ACB8-2CBF9B372C2F}">
      <dgm:prSet/>
      <dgm:spPr/>
      <dgm:t>
        <a:bodyPr/>
        <a:lstStyle/>
        <a:p>
          <a:endParaRPr lang="en-US" sz="1100">
            <a:latin typeface="Arial"/>
            <a:cs typeface="Arial"/>
          </a:endParaRPr>
        </a:p>
      </dgm:t>
    </dgm:pt>
    <dgm:pt modelId="{B2AF5333-9DC3-BE40-BE81-5373A91A2207}">
      <dgm:prSet custT="1"/>
      <dgm:spPr/>
      <dgm:t>
        <a:bodyPr/>
        <a:lstStyle/>
        <a:p>
          <a:r>
            <a:rPr lang="en-US" sz="1100">
              <a:latin typeface="Arial"/>
              <a:cs typeface="Arial"/>
            </a:rPr>
            <a:t>Step 4</a:t>
          </a:r>
        </a:p>
      </dgm:t>
    </dgm:pt>
    <dgm:pt modelId="{8AD4588A-507B-074F-BDB5-EE11DD6EDEAC}" type="parTrans" cxnId="{1D8DD96F-B125-6840-AAD1-609C0BC01870}">
      <dgm:prSet/>
      <dgm:spPr/>
      <dgm:t>
        <a:bodyPr/>
        <a:lstStyle/>
        <a:p>
          <a:endParaRPr lang="en-US"/>
        </a:p>
      </dgm:t>
    </dgm:pt>
    <dgm:pt modelId="{0BDBDB3F-2647-FE41-864A-F4C82989BD2F}" type="sibTrans" cxnId="{1D8DD96F-B125-6840-AAD1-609C0BC01870}">
      <dgm:prSet/>
      <dgm:spPr/>
      <dgm:t>
        <a:bodyPr/>
        <a:lstStyle/>
        <a:p>
          <a:endParaRPr lang="en-US"/>
        </a:p>
      </dgm:t>
    </dgm:pt>
    <dgm:pt modelId="{82CA5A53-ACF1-DC47-AE28-D95D65388DD3}">
      <dgm:prSet/>
      <dgm:spPr/>
      <dgm:t>
        <a:bodyPr/>
        <a:lstStyle/>
        <a:p>
          <a:r>
            <a:rPr lang="en-US" sz="800">
              <a:latin typeface="Arial"/>
              <a:cs typeface="Arial"/>
            </a:rPr>
            <a:t>You are advised of the outcome of your application for the purpose of completing a re-entry pathway. </a:t>
          </a:r>
        </a:p>
      </dgm:t>
    </dgm:pt>
    <dgm:pt modelId="{6321D6B7-6E5F-324A-9C4F-FC71AA976AFC}" type="parTrans" cxnId="{41DE0CE9-0CA1-7B43-90F7-B6DB6A97D8A7}">
      <dgm:prSet/>
      <dgm:spPr/>
      <dgm:t>
        <a:bodyPr/>
        <a:lstStyle/>
        <a:p>
          <a:endParaRPr lang="en-US"/>
        </a:p>
      </dgm:t>
    </dgm:pt>
    <dgm:pt modelId="{8ADBE41C-4E18-8841-8BD2-967C74170B9C}" type="sibTrans" cxnId="{41DE0CE9-0CA1-7B43-90F7-B6DB6A97D8A7}">
      <dgm:prSet/>
      <dgm:spPr/>
      <dgm:t>
        <a:bodyPr/>
        <a:lstStyle/>
        <a:p>
          <a:endParaRPr lang="en-US"/>
        </a:p>
      </dgm:t>
    </dgm:pt>
    <dgm:pt modelId="{FD00AE42-8AC2-4CCE-A3AF-EA1E66333F76}">
      <dgm:prSet phldrT="[Text]" custT="1"/>
      <dgm:spPr/>
      <dgm:t>
        <a:bodyPr/>
        <a:lstStyle/>
        <a:p>
          <a:r>
            <a:rPr lang="en-US" sz="800" b="1">
              <a:latin typeface="Arial"/>
              <a:cs typeface="Arial"/>
            </a:rPr>
            <a:t>If you currently hold non-practising registration </a:t>
          </a:r>
          <a:r>
            <a:rPr lang="en-US" sz="800">
              <a:latin typeface="Arial"/>
              <a:cs typeface="Arial"/>
            </a:rPr>
            <a:t>- Application for general registration for non-practising </a:t>
          </a:r>
          <a:r>
            <a:rPr lang="en-AU" sz="800">
              <a:latin typeface="Arial" pitchFamily="34" charset="0"/>
              <a:cs typeface="Arial" pitchFamily="34" charset="0"/>
            </a:rPr>
            <a:t>current non-practising registrants (form AGNP-40).</a:t>
          </a:r>
          <a:endParaRPr lang="en-US" sz="800">
            <a:latin typeface="Arial" pitchFamily="34" charset="0"/>
            <a:cs typeface="Arial" pitchFamily="34" charset="0"/>
          </a:endParaRPr>
        </a:p>
      </dgm:t>
    </dgm:pt>
    <dgm:pt modelId="{79B33C24-897C-49B8-8C2E-D943C8750AE7}" type="parTrans" cxnId="{A9F5FB5A-1D79-48F2-8BAB-FECB216FEA30}">
      <dgm:prSet/>
      <dgm:spPr/>
      <dgm:t>
        <a:bodyPr/>
        <a:lstStyle/>
        <a:p>
          <a:endParaRPr lang="en-US"/>
        </a:p>
      </dgm:t>
    </dgm:pt>
    <dgm:pt modelId="{8D5C2A90-9E00-4EC4-8ABB-9D480B95C59A}" type="sibTrans" cxnId="{A9F5FB5A-1D79-48F2-8BAB-FECB216FEA30}">
      <dgm:prSet/>
      <dgm:spPr/>
      <dgm:t>
        <a:bodyPr/>
        <a:lstStyle/>
        <a:p>
          <a:endParaRPr lang="en-US"/>
        </a:p>
      </dgm:t>
    </dgm:pt>
    <dgm:pt modelId="{6016CF6B-02C4-4829-948A-2385E0E41724}">
      <dgm:prSet phldrT="[Text]" custT="1"/>
      <dgm:spPr/>
      <dgm:t>
        <a:bodyPr/>
        <a:lstStyle/>
        <a:p>
          <a:r>
            <a:rPr lang="en-US" sz="800">
              <a:latin typeface="Arial"/>
              <a:cs typeface="Arial"/>
            </a:rPr>
            <a:t>Self-reflection and self-assessment conducted. </a:t>
          </a:r>
        </a:p>
      </dgm:t>
    </dgm:pt>
    <dgm:pt modelId="{E791F128-C97A-4ED7-ADD7-C3CF148C77EE}" type="parTrans" cxnId="{4D90EF40-C2FD-454A-AD30-D83D4EBC8BE3}">
      <dgm:prSet/>
      <dgm:spPr/>
      <dgm:t>
        <a:bodyPr/>
        <a:lstStyle/>
        <a:p>
          <a:endParaRPr lang="en-US"/>
        </a:p>
      </dgm:t>
    </dgm:pt>
    <dgm:pt modelId="{67611DC2-4A4F-4B14-B36C-D421BA6A6D96}" type="sibTrans" cxnId="{4D90EF40-C2FD-454A-AD30-D83D4EBC8BE3}">
      <dgm:prSet/>
      <dgm:spPr/>
      <dgm:t>
        <a:bodyPr/>
        <a:lstStyle/>
        <a:p>
          <a:endParaRPr lang="en-US"/>
        </a:p>
      </dgm:t>
    </dgm:pt>
    <dgm:pt modelId="{27ED14B7-797B-430A-897C-E5A3F9CC80C4}">
      <dgm:prSet custT="1"/>
      <dgm:spPr/>
      <dgm:t>
        <a:bodyPr/>
        <a:lstStyle/>
        <a:p>
          <a:r>
            <a:rPr lang="en-US" sz="800">
              <a:latin typeface="Arial"/>
              <a:cs typeface="Arial"/>
            </a:rPr>
            <a:t>Follow the planning and reporting requirements stipulated by the NMBA. AHPRA monitors compliance.</a:t>
          </a:r>
        </a:p>
      </dgm:t>
    </dgm:pt>
    <dgm:pt modelId="{319374EC-CADE-4A19-B7B0-7494CD4F2FBB}" type="parTrans" cxnId="{A4297A6D-C308-475C-917D-58FE2A5A3C4B}">
      <dgm:prSet/>
      <dgm:spPr/>
      <dgm:t>
        <a:bodyPr/>
        <a:lstStyle/>
        <a:p>
          <a:endParaRPr lang="en-US"/>
        </a:p>
      </dgm:t>
    </dgm:pt>
    <dgm:pt modelId="{CEACAFB7-C8D3-480B-9680-3B0F5B8FA9C4}" type="sibTrans" cxnId="{A4297A6D-C308-475C-917D-58FE2A5A3C4B}">
      <dgm:prSet/>
      <dgm:spPr/>
      <dgm:t>
        <a:bodyPr/>
        <a:lstStyle/>
        <a:p>
          <a:endParaRPr lang="en-US"/>
        </a:p>
      </dgm:t>
    </dgm:pt>
    <dgm:pt modelId="{B45F9369-D268-4AF8-A44C-5982B21DC8B8}">
      <dgm:prSet phldrT="[Text]" custT="1"/>
      <dgm:spPr/>
      <dgm:t>
        <a:bodyPr/>
        <a:lstStyle/>
        <a:p>
          <a:r>
            <a:rPr lang="en-US" sz="800" b="1">
              <a:latin typeface="Arial"/>
              <a:cs typeface="Arial"/>
            </a:rPr>
            <a:t>If you are not registered - </a:t>
          </a:r>
          <a:r>
            <a:rPr lang="en-US" sz="800">
              <a:latin typeface="Arial"/>
              <a:cs typeface="Arial"/>
            </a:rPr>
            <a:t>Application for provisional registration (form APRO-40).</a:t>
          </a:r>
          <a:endParaRPr lang="en-US" sz="800">
            <a:latin typeface="Arial" pitchFamily="34" charset="0"/>
            <a:cs typeface="Arial" pitchFamily="34" charset="0"/>
          </a:endParaRPr>
        </a:p>
      </dgm:t>
    </dgm:pt>
    <dgm:pt modelId="{8AD80940-B520-4C22-881D-3AD3715AEC84}" type="parTrans" cxnId="{CA1A2AA0-AE0B-43D2-B40B-BC370B281998}">
      <dgm:prSet/>
      <dgm:spPr/>
      <dgm:t>
        <a:bodyPr/>
        <a:lstStyle/>
        <a:p>
          <a:endParaRPr lang="en-US"/>
        </a:p>
      </dgm:t>
    </dgm:pt>
    <dgm:pt modelId="{B7F52DCD-60BF-4447-AF29-450D47EB00E2}" type="sibTrans" cxnId="{CA1A2AA0-AE0B-43D2-B40B-BC370B281998}">
      <dgm:prSet/>
      <dgm:spPr/>
      <dgm:t>
        <a:bodyPr/>
        <a:lstStyle/>
        <a:p>
          <a:endParaRPr lang="en-US"/>
        </a:p>
      </dgm:t>
    </dgm:pt>
    <dgm:pt modelId="{442F74CC-2FFC-EC41-91AB-97D33A701F9C}" type="pres">
      <dgm:prSet presAssocID="{4DDF1E6E-C916-9147-A2AA-8361165EC6BA}" presName="linearFlow" presStyleCnt="0">
        <dgm:presLayoutVars>
          <dgm:dir/>
          <dgm:animLvl val="lvl"/>
          <dgm:resizeHandles val="exact"/>
        </dgm:presLayoutVars>
      </dgm:prSet>
      <dgm:spPr/>
      <dgm:t>
        <a:bodyPr/>
        <a:lstStyle/>
        <a:p>
          <a:endParaRPr lang="en-AU"/>
        </a:p>
      </dgm:t>
    </dgm:pt>
    <dgm:pt modelId="{B95350DD-F6CC-5342-8EE2-28A0C12D49F8}" type="pres">
      <dgm:prSet presAssocID="{4710560A-25E9-2844-B3FE-9159996DFEF0}" presName="composite" presStyleCnt="0"/>
      <dgm:spPr/>
    </dgm:pt>
    <dgm:pt modelId="{B1FBCD34-725D-0D4C-B427-1029754F3629}" type="pres">
      <dgm:prSet presAssocID="{4710560A-25E9-2844-B3FE-9159996DFEF0}" presName="parentText" presStyleLbl="alignNode1" presStyleIdx="0" presStyleCnt="4" custScaleY="139309" custLinFactNeighborX="0" custLinFactNeighborY="-10527">
        <dgm:presLayoutVars>
          <dgm:chMax val="1"/>
          <dgm:bulletEnabled val="1"/>
        </dgm:presLayoutVars>
      </dgm:prSet>
      <dgm:spPr/>
      <dgm:t>
        <a:bodyPr/>
        <a:lstStyle/>
        <a:p>
          <a:endParaRPr lang="en-US"/>
        </a:p>
      </dgm:t>
    </dgm:pt>
    <dgm:pt modelId="{DAF7FD34-4194-8042-91A5-5DF99454DAF3}" type="pres">
      <dgm:prSet presAssocID="{4710560A-25E9-2844-B3FE-9159996DFEF0}" presName="descendantText" presStyleLbl="alignAcc1" presStyleIdx="0" presStyleCnt="4" custScaleY="160761">
        <dgm:presLayoutVars>
          <dgm:bulletEnabled val="1"/>
        </dgm:presLayoutVars>
      </dgm:prSet>
      <dgm:spPr/>
      <dgm:t>
        <a:bodyPr/>
        <a:lstStyle/>
        <a:p>
          <a:endParaRPr lang="en-US"/>
        </a:p>
      </dgm:t>
    </dgm:pt>
    <dgm:pt modelId="{A211CF05-FA63-0D46-B582-A8C82B6BE5E7}" type="pres">
      <dgm:prSet presAssocID="{5770EC4C-B495-8349-9B53-390583E7F3F3}" presName="sp" presStyleCnt="0"/>
      <dgm:spPr/>
    </dgm:pt>
    <dgm:pt modelId="{AF2B9D2B-ADF4-DA43-8F59-51976189204B}" type="pres">
      <dgm:prSet presAssocID="{44D414C5-ADB0-814E-B5AA-225972A8468B}" presName="composite" presStyleCnt="0"/>
      <dgm:spPr/>
    </dgm:pt>
    <dgm:pt modelId="{177056B3-7C04-B742-8062-448CFC825370}" type="pres">
      <dgm:prSet presAssocID="{44D414C5-ADB0-814E-B5AA-225972A8468B}" presName="parentText" presStyleLbl="alignNode1" presStyleIdx="1" presStyleCnt="4" custLinFactNeighborX="0" custLinFactNeighborY="-2590">
        <dgm:presLayoutVars>
          <dgm:chMax val="1"/>
          <dgm:bulletEnabled val="1"/>
        </dgm:presLayoutVars>
      </dgm:prSet>
      <dgm:spPr/>
      <dgm:t>
        <a:bodyPr/>
        <a:lstStyle/>
        <a:p>
          <a:endParaRPr lang="en-AU"/>
        </a:p>
      </dgm:t>
    </dgm:pt>
    <dgm:pt modelId="{9EFF4999-E7D5-FC42-A172-5478F89B68F9}" type="pres">
      <dgm:prSet presAssocID="{44D414C5-ADB0-814E-B5AA-225972A8468B}" presName="descendantText" presStyleLbl="alignAcc1" presStyleIdx="1" presStyleCnt="4" custLinFactNeighborX="0" custLinFactNeighborY="-4251">
        <dgm:presLayoutVars>
          <dgm:bulletEnabled val="1"/>
        </dgm:presLayoutVars>
      </dgm:prSet>
      <dgm:spPr/>
      <dgm:t>
        <a:bodyPr/>
        <a:lstStyle/>
        <a:p>
          <a:endParaRPr lang="en-US"/>
        </a:p>
      </dgm:t>
    </dgm:pt>
    <dgm:pt modelId="{E0954AAF-E836-8145-8F0F-6234570E0B04}" type="pres">
      <dgm:prSet presAssocID="{D999E3DE-6371-F94A-8D88-241703A8E54C}" presName="sp" presStyleCnt="0"/>
      <dgm:spPr/>
    </dgm:pt>
    <dgm:pt modelId="{362D7555-D2D0-3D47-908E-98881A825417}" type="pres">
      <dgm:prSet presAssocID="{6E72BB2C-B0E4-7744-BFDB-AE68305C7F0F}" presName="composite" presStyleCnt="0"/>
      <dgm:spPr/>
    </dgm:pt>
    <dgm:pt modelId="{82352376-9239-8D43-8EF1-000BB37E4D0F}" type="pres">
      <dgm:prSet presAssocID="{6E72BB2C-B0E4-7744-BFDB-AE68305C7F0F}" presName="parentText" presStyleLbl="alignNode1" presStyleIdx="2" presStyleCnt="4">
        <dgm:presLayoutVars>
          <dgm:chMax val="1"/>
          <dgm:bulletEnabled val="1"/>
        </dgm:presLayoutVars>
      </dgm:prSet>
      <dgm:spPr/>
      <dgm:t>
        <a:bodyPr/>
        <a:lstStyle/>
        <a:p>
          <a:endParaRPr lang="en-US"/>
        </a:p>
      </dgm:t>
    </dgm:pt>
    <dgm:pt modelId="{F5176212-2E9A-7B4D-A23B-F42C116F0EEE}" type="pres">
      <dgm:prSet presAssocID="{6E72BB2C-B0E4-7744-BFDB-AE68305C7F0F}" presName="descendantText" presStyleLbl="alignAcc1" presStyleIdx="2" presStyleCnt="4" custScaleY="95576" custLinFactNeighborX="0" custLinFactNeighborY="-36">
        <dgm:presLayoutVars>
          <dgm:bulletEnabled val="1"/>
        </dgm:presLayoutVars>
      </dgm:prSet>
      <dgm:spPr/>
      <dgm:t>
        <a:bodyPr/>
        <a:lstStyle/>
        <a:p>
          <a:endParaRPr lang="en-US"/>
        </a:p>
      </dgm:t>
    </dgm:pt>
    <dgm:pt modelId="{B64FCFFF-2D2B-5B4E-9D42-89305ED91080}" type="pres">
      <dgm:prSet presAssocID="{EDD9DE85-41A7-B946-8A9E-E663FB4B2424}" presName="sp" presStyleCnt="0"/>
      <dgm:spPr/>
    </dgm:pt>
    <dgm:pt modelId="{F1507044-E214-0448-A913-54339040A8BC}" type="pres">
      <dgm:prSet presAssocID="{B2AF5333-9DC3-BE40-BE81-5373A91A2207}" presName="composite" presStyleCnt="0"/>
      <dgm:spPr/>
    </dgm:pt>
    <dgm:pt modelId="{1EB228C0-E31C-7E48-B423-B83A1C24EC73}" type="pres">
      <dgm:prSet presAssocID="{B2AF5333-9DC3-BE40-BE81-5373A91A2207}" presName="parentText" presStyleLbl="alignNode1" presStyleIdx="3" presStyleCnt="4" custLinFactNeighborX="0" custLinFactNeighborY="14366">
        <dgm:presLayoutVars>
          <dgm:chMax val="1"/>
          <dgm:bulletEnabled val="1"/>
        </dgm:presLayoutVars>
      </dgm:prSet>
      <dgm:spPr/>
      <dgm:t>
        <a:bodyPr/>
        <a:lstStyle/>
        <a:p>
          <a:endParaRPr lang="en-US"/>
        </a:p>
      </dgm:t>
    </dgm:pt>
    <dgm:pt modelId="{0CC7511F-76E6-ED4A-B9AF-237D069B5B37}" type="pres">
      <dgm:prSet presAssocID="{B2AF5333-9DC3-BE40-BE81-5373A91A2207}" presName="descendantText" presStyleLbl="alignAcc1" presStyleIdx="3" presStyleCnt="4">
        <dgm:presLayoutVars>
          <dgm:bulletEnabled val="1"/>
        </dgm:presLayoutVars>
      </dgm:prSet>
      <dgm:spPr/>
      <dgm:t>
        <a:bodyPr/>
        <a:lstStyle/>
        <a:p>
          <a:endParaRPr lang="en-US"/>
        </a:p>
      </dgm:t>
    </dgm:pt>
  </dgm:ptLst>
  <dgm:cxnLst>
    <dgm:cxn modelId="{A789A27C-3003-42BF-9400-DB220C484A7A}" type="presOf" srcId="{EF037508-BFBB-2340-8518-C38215FE023F}" destId="{DAF7FD34-4194-8042-91A5-5DF99454DAF3}" srcOrd="0" destOrd="0" presId="urn:microsoft.com/office/officeart/2005/8/layout/chevron2"/>
    <dgm:cxn modelId="{2D074C0D-801D-2D4E-ACB8-2CBF9B372C2F}" srcId="{6E72BB2C-B0E4-7744-BFDB-AE68305C7F0F}" destId="{3522C5FF-8D63-9045-A64E-4D4D33F542C6}" srcOrd="0" destOrd="0" parTransId="{D17C42D8-9419-6F4F-AF85-C2769445F545}" sibTransId="{9C414CA7-2046-8646-A244-2274D451F26D}"/>
    <dgm:cxn modelId="{2A7BD73D-BC6D-A34C-A6D2-E732291AD451}" srcId="{4DDF1E6E-C916-9147-A2AA-8361165EC6BA}" destId="{4710560A-25E9-2844-B3FE-9159996DFEF0}" srcOrd="0" destOrd="0" parTransId="{84DFD689-DD5F-8F46-8986-CCAC848E9EC0}" sibTransId="{5770EC4C-B495-8349-9B53-390583E7F3F3}"/>
    <dgm:cxn modelId="{0AFF39FC-2EB0-490E-BCA6-205280A57E55}" type="presOf" srcId="{B45F9369-D268-4AF8-A44C-5982B21DC8B8}" destId="{DAF7FD34-4194-8042-91A5-5DF99454DAF3}" srcOrd="0" destOrd="2" presId="urn:microsoft.com/office/officeart/2005/8/layout/chevron2"/>
    <dgm:cxn modelId="{A4297A6D-C308-475C-917D-58FE2A5A3C4B}" srcId="{B2AF5333-9DC3-BE40-BE81-5373A91A2207}" destId="{27ED14B7-797B-430A-897C-E5A3F9CC80C4}" srcOrd="1" destOrd="0" parTransId="{319374EC-CADE-4A19-B7B0-7494CD4F2FBB}" sibTransId="{CEACAFB7-C8D3-480B-9680-3B0F5B8FA9C4}"/>
    <dgm:cxn modelId="{2DB2ED2C-E7B6-464D-8A56-1E1C08532650}" srcId="{4DDF1E6E-C916-9147-A2AA-8361165EC6BA}" destId="{6E72BB2C-B0E4-7744-BFDB-AE68305C7F0F}" srcOrd="2" destOrd="0" parTransId="{82D496D3-637C-2D49-AE01-5AF901F7420F}" sibTransId="{EDD9DE85-41A7-B946-8A9E-E663FB4B2424}"/>
    <dgm:cxn modelId="{1D8DD96F-B125-6840-AAD1-609C0BC01870}" srcId="{4DDF1E6E-C916-9147-A2AA-8361165EC6BA}" destId="{B2AF5333-9DC3-BE40-BE81-5373A91A2207}" srcOrd="3" destOrd="0" parTransId="{8AD4588A-507B-074F-BDB5-EE11DD6EDEAC}" sibTransId="{0BDBDB3F-2647-FE41-864A-F4C82989BD2F}"/>
    <dgm:cxn modelId="{C5DB6487-A757-429B-99D5-C2B532120875}" type="presOf" srcId="{6016CF6B-02C4-4829-948A-2385E0E41724}" destId="{9EFF4999-E7D5-FC42-A172-5478F89B68F9}" srcOrd="0" destOrd="1" presId="urn:microsoft.com/office/officeart/2005/8/layout/chevron2"/>
    <dgm:cxn modelId="{D2019D97-0B26-4DE2-9697-F76C8C782650}" type="presOf" srcId="{4710560A-25E9-2844-B3FE-9159996DFEF0}" destId="{B1FBCD34-725D-0D4C-B427-1029754F3629}" srcOrd="0" destOrd="0" presId="urn:microsoft.com/office/officeart/2005/8/layout/chevron2"/>
    <dgm:cxn modelId="{12B9451C-D195-42F8-A40B-C406ADB6894B}" type="presOf" srcId="{44D414C5-ADB0-814E-B5AA-225972A8468B}" destId="{177056B3-7C04-B742-8062-448CFC825370}" srcOrd="0" destOrd="0" presId="urn:microsoft.com/office/officeart/2005/8/layout/chevron2"/>
    <dgm:cxn modelId="{8E2B9E87-DA46-42C9-ADD6-02F7896CB837}" type="presOf" srcId="{3522C5FF-8D63-9045-A64E-4D4D33F542C6}" destId="{F5176212-2E9A-7B4D-A23B-F42C116F0EEE}" srcOrd="0" destOrd="0" presId="urn:microsoft.com/office/officeart/2005/8/layout/chevron2"/>
    <dgm:cxn modelId="{41DE0CE9-0CA1-7B43-90F7-B6DB6A97D8A7}" srcId="{B2AF5333-9DC3-BE40-BE81-5373A91A2207}" destId="{82CA5A53-ACF1-DC47-AE28-D95D65388DD3}" srcOrd="0" destOrd="0" parTransId="{6321D6B7-6E5F-324A-9C4F-FC71AA976AFC}" sibTransId="{8ADBE41C-4E18-8841-8BD2-967C74170B9C}"/>
    <dgm:cxn modelId="{4D90EF40-C2FD-454A-AD30-D83D4EBC8BE3}" srcId="{44D414C5-ADB0-814E-B5AA-225972A8468B}" destId="{6016CF6B-02C4-4829-948A-2385E0E41724}" srcOrd="1" destOrd="0" parTransId="{E791F128-C97A-4ED7-ADD7-C3CF148C77EE}" sibTransId="{67611DC2-4A4F-4B14-B36C-D421BA6A6D96}"/>
    <dgm:cxn modelId="{2982216D-0F0A-42FE-9DAA-2E404F4AFA45}" type="presOf" srcId="{27ED14B7-797B-430A-897C-E5A3F9CC80C4}" destId="{0CC7511F-76E6-ED4A-B9AF-237D069B5B37}" srcOrd="0" destOrd="1" presId="urn:microsoft.com/office/officeart/2005/8/layout/chevron2"/>
    <dgm:cxn modelId="{485A3B36-95DF-6041-8B7D-623BA1CADB72}" srcId="{4DDF1E6E-C916-9147-A2AA-8361165EC6BA}" destId="{44D414C5-ADB0-814E-B5AA-225972A8468B}" srcOrd="1" destOrd="0" parTransId="{2550D14B-6903-5C4C-A976-8CACFD89A276}" sibTransId="{D999E3DE-6371-F94A-8D88-241703A8E54C}"/>
    <dgm:cxn modelId="{8243E862-581A-4623-87B4-D5A437CF6EA6}" type="presOf" srcId="{4DDF1E6E-C916-9147-A2AA-8361165EC6BA}" destId="{442F74CC-2FFC-EC41-91AB-97D33A701F9C}" srcOrd="0" destOrd="0" presId="urn:microsoft.com/office/officeart/2005/8/layout/chevron2"/>
    <dgm:cxn modelId="{377B729D-3F02-459C-9560-A63187B94051}" type="presOf" srcId="{6E72BB2C-B0E4-7744-BFDB-AE68305C7F0F}" destId="{82352376-9239-8D43-8EF1-000BB37E4D0F}" srcOrd="0" destOrd="0" presId="urn:microsoft.com/office/officeart/2005/8/layout/chevron2"/>
    <dgm:cxn modelId="{CA1A2AA0-AE0B-43D2-B40B-BC370B281998}" srcId="{4710560A-25E9-2844-B3FE-9159996DFEF0}" destId="{B45F9369-D268-4AF8-A44C-5982B21DC8B8}" srcOrd="2" destOrd="0" parTransId="{8AD80940-B520-4C22-881D-3AD3715AEC84}" sibTransId="{B7F52DCD-60BF-4447-AF29-450D47EB00E2}"/>
    <dgm:cxn modelId="{A8D674BB-9053-40AA-8E6E-202BC4EE029A}" type="presOf" srcId="{EC236D84-72A6-264B-AEAA-2241F7C7C796}" destId="{9EFF4999-E7D5-FC42-A172-5478F89B68F9}" srcOrd="0" destOrd="0" presId="urn:microsoft.com/office/officeart/2005/8/layout/chevron2"/>
    <dgm:cxn modelId="{2FB7F576-B348-46F0-BCBB-44D214D2949C}" type="presOf" srcId="{FD00AE42-8AC2-4CCE-A3AF-EA1E66333F76}" destId="{DAF7FD34-4194-8042-91A5-5DF99454DAF3}" srcOrd="0" destOrd="1" presId="urn:microsoft.com/office/officeart/2005/8/layout/chevron2"/>
    <dgm:cxn modelId="{A9F5FB5A-1D79-48F2-8BAB-FECB216FEA30}" srcId="{4710560A-25E9-2844-B3FE-9159996DFEF0}" destId="{FD00AE42-8AC2-4CCE-A3AF-EA1E66333F76}" srcOrd="1" destOrd="0" parTransId="{79B33C24-897C-49B8-8C2E-D943C8750AE7}" sibTransId="{8D5C2A90-9E00-4EC4-8ABB-9D480B95C59A}"/>
    <dgm:cxn modelId="{4154AF8A-27DB-9D40-80AE-DB6538F2488B}" srcId="{4710560A-25E9-2844-B3FE-9159996DFEF0}" destId="{EF037508-BFBB-2340-8518-C38215FE023F}" srcOrd="0" destOrd="0" parTransId="{13920BAE-088F-F34D-AE1A-476CC32CB202}" sibTransId="{3E7F7FFE-0759-A145-8576-61CAD7E5A513}"/>
    <dgm:cxn modelId="{38741617-49E8-48EB-BD69-FFFBAADF0DC1}" type="presOf" srcId="{B2AF5333-9DC3-BE40-BE81-5373A91A2207}" destId="{1EB228C0-E31C-7E48-B423-B83A1C24EC73}" srcOrd="0" destOrd="0" presId="urn:microsoft.com/office/officeart/2005/8/layout/chevron2"/>
    <dgm:cxn modelId="{11B922C2-209C-6147-BB27-F01D0FCF7117}" srcId="{44D414C5-ADB0-814E-B5AA-225972A8468B}" destId="{EC236D84-72A6-264B-AEAA-2241F7C7C796}" srcOrd="0" destOrd="0" parTransId="{F1D42DAA-8D4D-0E46-BD5A-600A4E8E1321}" sibTransId="{9A7FC53A-A7FD-764C-87B4-CD402C304F74}"/>
    <dgm:cxn modelId="{A84979DA-04E4-46D1-9102-00E8F6F2E6AC}" type="presOf" srcId="{82CA5A53-ACF1-DC47-AE28-D95D65388DD3}" destId="{0CC7511F-76E6-ED4A-B9AF-237D069B5B37}" srcOrd="0" destOrd="0" presId="urn:microsoft.com/office/officeart/2005/8/layout/chevron2"/>
    <dgm:cxn modelId="{137D7E4C-007E-4DD4-BE5E-94E1F21F6E4C}" type="presParOf" srcId="{442F74CC-2FFC-EC41-91AB-97D33A701F9C}" destId="{B95350DD-F6CC-5342-8EE2-28A0C12D49F8}" srcOrd="0" destOrd="0" presId="urn:microsoft.com/office/officeart/2005/8/layout/chevron2"/>
    <dgm:cxn modelId="{4399849E-B203-4DD4-AA34-E9C3B248E6FB}" type="presParOf" srcId="{B95350DD-F6CC-5342-8EE2-28A0C12D49F8}" destId="{B1FBCD34-725D-0D4C-B427-1029754F3629}" srcOrd="0" destOrd="0" presId="urn:microsoft.com/office/officeart/2005/8/layout/chevron2"/>
    <dgm:cxn modelId="{BA5BFB1C-4006-4CF9-B23B-FB67CAFA27C5}" type="presParOf" srcId="{B95350DD-F6CC-5342-8EE2-28A0C12D49F8}" destId="{DAF7FD34-4194-8042-91A5-5DF99454DAF3}" srcOrd="1" destOrd="0" presId="urn:microsoft.com/office/officeart/2005/8/layout/chevron2"/>
    <dgm:cxn modelId="{7537A26A-C5AF-4251-B89B-576B02FBFFE0}" type="presParOf" srcId="{442F74CC-2FFC-EC41-91AB-97D33A701F9C}" destId="{A211CF05-FA63-0D46-B582-A8C82B6BE5E7}" srcOrd="1" destOrd="0" presId="urn:microsoft.com/office/officeart/2005/8/layout/chevron2"/>
    <dgm:cxn modelId="{E7200EC9-9FA4-460A-85A9-7D5261F7A28C}" type="presParOf" srcId="{442F74CC-2FFC-EC41-91AB-97D33A701F9C}" destId="{AF2B9D2B-ADF4-DA43-8F59-51976189204B}" srcOrd="2" destOrd="0" presId="urn:microsoft.com/office/officeart/2005/8/layout/chevron2"/>
    <dgm:cxn modelId="{5ACECD96-970E-4D66-85BB-92FAF724386A}" type="presParOf" srcId="{AF2B9D2B-ADF4-DA43-8F59-51976189204B}" destId="{177056B3-7C04-B742-8062-448CFC825370}" srcOrd="0" destOrd="0" presId="urn:microsoft.com/office/officeart/2005/8/layout/chevron2"/>
    <dgm:cxn modelId="{0B7C1F0E-CF8C-444D-9B35-4103F2B41A66}" type="presParOf" srcId="{AF2B9D2B-ADF4-DA43-8F59-51976189204B}" destId="{9EFF4999-E7D5-FC42-A172-5478F89B68F9}" srcOrd="1" destOrd="0" presId="urn:microsoft.com/office/officeart/2005/8/layout/chevron2"/>
    <dgm:cxn modelId="{7E8D8608-82FF-4734-9541-43D0CEF1CD37}" type="presParOf" srcId="{442F74CC-2FFC-EC41-91AB-97D33A701F9C}" destId="{E0954AAF-E836-8145-8F0F-6234570E0B04}" srcOrd="3" destOrd="0" presId="urn:microsoft.com/office/officeart/2005/8/layout/chevron2"/>
    <dgm:cxn modelId="{7A71637D-4A7F-4B76-B51C-E4B4BD43E997}" type="presParOf" srcId="{442F74CC-2FFC-EC41-91AB-97D33A701F9C}" destId="{362D7555-D2D0-3D47-908E-98881A825417}" srcOrd="4" destOrd="0" presId="urn:microsoft.com/office/officeart/2005/8/layout/chevron2"/>
    <dgm:cxn modelId="{620A003E-00C8-422E-B967-117A48D168FD}" type="presParOf" srcId="{362D7555-D2D0-3D47-908E-98881A825417}" destId="{82352376-9239-8D43-8EF1-000BB37E4D0F}" srcOrd="0" destOrd="0" presId="urn:microsoft.com/office/officeart/2005/8/layout/chevron2"/>
    <dgm:cxn modelId="{E30C5921-EA92-4862-B3B4-48A60D3A1934}" type="presParOf" srcId="{362D7555-D2D0-3D47-908E-98881A825417}" destId="{F5176212-2E9A-7B4D-A23B-F42C116F0EEE}" srcOrd="1" destOrd="0" presId="urn:microsoft.com/office/officeart/2005/8/layout/chevron2"/>
    <dgm:cxn modelId="{AE5A928B-338E-4C9C-A6E2-71D6144C4B6E}" type="presParOf" srcId="{442F74CC-2FFC-EC41-91AB-97D33A701F9C}" destId="{B64FCFFF-2D2B-5B4E-9D42-89305ED91080}" srcOrd="5" destOrd="0" presId="urn:microsoft.com/office/officeart/2005/8/layout/chevron2"/>
    <dgm:cxn modelId="{89EC0649-E9DD-4B20-BDBA-F23DC93CB1BC}" type="presParOf" srcId="{442F74CC-2FFC-EC41-91AB-97D33A701F9C}" destId="{F1507044-E214-0448-A913-54339040A8BC}" srcOrd="6" destOrd="0" presId="urn:microsoft.com/office/officeart/2005/8/layout/chevron2"/>
    <dgm:cxn modelId="{1964561F-803E-4205-BFB8-6513C6B6D989}" type="presParOf" srcId="{F1507044-E214-0448-A913-54339040A8BC}" destId="{1EB228C0-E31C-7E48-B423-B83A1C24EC73}" srcOrd="0" destOrd="0" presId="urn:microsoft.com/office/officeart/2005/8/layout/chevron2"/>
    <dgm:cxn modelId="{611A2D55-8D39-4F86-A2AA-513219B56D4A}" type="presParOf" srcId="{F1507044-E214-0448-A913-54339040A8BC}" destId="{0CC7511F-76E6-ED4A-B9AF-237D069B5B37}"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FBCD34-725D-0D4C-B427-1029754F3629}">
      <dsp:nvSpPr>
        <dsp:cNvPr id="0" name=""/>
        <dsp:cNvSpPr/>
      </dsp:nvSpPr>
      <dsp:spPr>
        <a:xfrm rot="5400000">
          <a:off x="-227487" y="227487"/>
          <a:ext cx="914486" cy="459511"/>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Arial"/>
              <a:cs typeface="Arial"/>
            </a:rPr>
            <a:t>Step 1</a:t>
          </a:r>
        </a:p>
      </dsp:txBody>
      <dsp:txXfrm rot="-5400000">
        <a:off x="1" y="229756"/>
        <a:ext cx="459511" cy="454975"/>
      </dsp:txXfrm>
    </dsp:sp>
    <dsp:sp modelId="{DAF7FD34-4194-8042-91A5-5DF99454DAF3}">
      <dsp:nvSpPr>
        <dsp:cNvPr id="0" name=""/>
        <dsp:cNvSpPr/>
      </dsp:nvSpPr>
      <dsp:spPr>
        <a:xfrm rot="5400000">
          <a:off x="2769453" y="-2307670"/>
          <a:ext cx="685949" cy="5305834"/>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b="1" kern="1200">
              <a:solidFill>
                <a:schemeClr val="tx1"/>
              </a:solidFill>
              <a:latin typeface="Arial" pitchFamily="34" charset="0"/>
              <a:cs typeface="Arial" pitchFamily="34" charset="0"/>
            </a:rPr>
            <a:t>If you currently hold general registration - </a:t>
          </a:r>
          <a:r>
            <a:rPr lang="en-AU" sz="800" kern="1200">
              <a:latin typeface="Arial" pitchFamily="34" charset="0"/>
              <a:cs typeface="Arial" pitchFamily="34" charset="0"/>
            </a:rPr>
            <a:t>Declare at annual registration renewal. Outside of the renewal period: contact the </a:t>
          </a:r>
          <a:r>
            <a:rPr lang="en-GB" sz="800" kern="1200">
              <a:latin typeface="Arial" pitchFamily="34" charset="0"/>
              <a:cs typeface="Arial" pitchFamily="34" charset="0"/>
            </a:rPr>
            <a:t>relevant state or territory board or registration committee of the NMBA via your local AHPRA office. </a:t>
          </a:r>
          <a:r>
            <a:rPr lang="en-AU" sz="800" kern="1200">
              <a:latin typeface="Arial" pitchFamily="34" charset="0"/>
              <a:cs typeface="Arial" pitchFamily="34" charset="0"/>
            </a:rPr>
            <a:t>An AHPRA officer will make contact with you. </a:t>
          </a:r>
          <a:endParaRPr lang="en-US" sz="800" kern="1200">
            <a:latin typeface="Arial"/>
            <a:cs typeface="Arial"/>
          </a:endParaRPr>
        </a:p>
        <a:p>
          <a:pPr marL="57150" lvl="1" indent="-57150" algn="l" defTabSz="355600">
            <a:lnSpc>
              <a:spcPct val="90000"/>
            </a:lnSpc>
            <a:spcBef>
              <a:spcPct val="0"/>
            </a:spcBef>
            <a:spcAft>
              <a:spcPct val="15000"/>
            </a:spcAft>
            <a:buChar char="••"/>
          </a:pPr>
          <a:r>
            <a:rPr lang="en-US" sz="800" b="1" kern="1200">
              <a:latin typeface="Arial"/>
              <a:cs typeface="Arial"/>
            </a:rPr>
            <a:t>If you currently hold non-practising registration </a:t>
          </a:r>
          <a:r>
            <a:rPr lang="en-US" sz="800" kern="1200">
              <a:latin typeface="Arial"/>
              <a:cs typeface="Arial"/>
            </a:rPr>
            <a:t>- Application for general registration for non-practising </a:t>
          </a:r>
          <a:r>
            <a:rPr lang="en-AU" sz="800" kern="1200">
              <a:latin typeface="Arial" pitchFamily="34" charset="0"/>
              <a:cs typeface="Arial" pitchFamily="34" charset="0"/>
            </a:rPr>
            <a:t>current non-practising registrants (form AGNP-40).</a:t>
          </a:r>
          <a:endParaRPr lang="en-US" sz="800" kern="1200">
            <a:latin typeface="Arial" pitchFamily="34" charset="0"/>
            <a:cs typeface="Arial" pitchFamily="34" charset="0"/>
          </a:endParaRPr>
        </a:p>
        <a:p>
          <a:pPr marL="57150" lvl="1" indent="-57150" algn="l" defTabSz="355600">
            <a:lnSpc>
              <a:spcPct val="90000"/>
            </a:lnSpc>
            <a:spcBef>
              <a:spcPct val="0"/>
            </a:spcBef>
            <a:spcAft>
              <a:spcPct val="15000"/>
            </a:spcAft>
            <a:buChar char="••"/>
          </a:pPr>
          <a:r>
            <a:rPr lang="en-US" sz="800" b="1" kern="1200">
              <a:latin typeface="Arial"/>
              <a:cs typeface="Arial"/>
            </a:rPr>
            <a:t>If you are not registered - </a:t>
          </a:r>
          <a:r>
            <a:rPr lang="en-US" sz="800" kern="1200">
              <a:latin typeface="Arial"/>
              <a:cs typeface="Arial"/>
            </a:rPr>
            <a:t>Application for provisional registration (form APRO-40).</a:t>
          </a:r>
          <a:endParaRPr lang="en-US" sz="800" kern="1200">
            <a:latin typeface="Arial" pitchFamily="34" charset="0"/>
            <a:cs typeface="Arial" pitchFamily="34" charset="0"/>
          </a:endParaRPr>
        </a:p>
      </dsp:txBody>
      <dsp:txXfrm rot="-5400000">
        <a:off x="459511" y="35757"/>
        <a:ext cx="5272349" cy="618979"/>
      </dsp:txXfrm>
    </dsp:sp>
    <dsp:sp modelId="{177056B3-7C04-B742-8062-448CFC825370}">
      <dsp:nvSpPr>
        <dsp:cNvPr id="0" name=""/>
        <dsp:cNvSpPr/>
      </dsp:nvSpPr>
      <dsp:spPr>
        <a:xfrm rot="5400000">
          <a:off x="-98466" y="855898"/>
          <a:ext cx="656445" cy="459511"/>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Arial"/>
              <a:cs typeface="Arial"/>
            </a:rPr>
            <a:t>Step 2</a:t>
          </a:r>
        </a:p>
      </dsp:txBody>
      <dsp:txXfrm rot="-5400000">
        <a:off x="2" y="987187"/>
        <a:ext cx="459511" cy="196934"/>
      </dsp:txXfrm>
    </dsp:sp>
    <dsp:sp modelId="{9EFF4999-E7D5-FC42-A172-5478F89B68F9}">
      <dsp:nvSpPr>
        <dsp:cNvPr id="0" name=""/>
        <dsp:cNvSpPr/>
      </dsp:nvSpPr>
      <dsp:spPr>
        <a:xfrm rot="5400000">
          <a:off x="2899084" y="-1683277"/>
          <a:ext cx="426689" cy="5305834"/>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latin typeface="Arial"/>
              <a:cs typeface="Arial"/>
            </a:rPr>
            <a:t>Optional: Complete the return to practice self-assessment questionnaire and submit with your application. </a:t>
          </a:r>
        </a:p>
        <a:p>
          <a:pPr marL="57150" lvl="1" indent="-57150" algn="l" defTabSz="355600">
            <a:lnSpc>
              <a:spcPct val="90000"/>
            </a:lnSpc>
            <a:spcBef>
              <a:spcPct val="0"/>
            </a:spcBef>
            <a:spcAft>
              <a:spcPct val="15000"/>
            </a:spcAft>
            <a:buChar char="••"/>
          </a:pPr>
          <a:r>
            <a:rPr lang="en-US" sz="800" kern="1200">
              <a:latin typeface="Arial"/>
              <a:cs typeface="Arial"/>
            </a:rPr>
            <a:t>Self-reflection and self-assessment conducted. </a:t>
          </a:r>
        </a:p>
      </dsp:txBody>
      <dsp:txXfrm rot="-5400000">
        <a:off x="459512" y="777124"/>
        <a:ext cx="5285005" cy="385031"/>
      </dsp:txXfrm>
    </dsp:sp>
    <dsp:sp modelId="{82352376-9239-8D43-8EF1-000BB37E4D0F}">
      <dsp:nvSpPr>
        <dsp:cNvPr id="0" name=""/>
        <dsp:cNvSpPr/>
      </dsp:nvSpPr>
      <dsp:spPr>
        <a:xfrm rot="5400000">
          <a:off x="-98466" y="1386410"/>
          <a:ext cx="656445" cy="459511"/>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Step 3</a:t>
          </a:r>
        </a:p>
      </dsp:txBody>
      <dsp:txXfrm rot="-5400000">
        <a:off x="2" y="1517699"/>
        <a:ext cx="459511" cy="196934"/>
      </dsp:txXfrm>
    </dsp:sp>
    <dsp:sp modelId="{F5176212-2E9A-7B4D-A23B-F42C116F0EEE}">
      <dsp:nvSpPr>
        <dsp:cNvPr id="0" name=""/>
        <dsp:cNvSpPr/>
      </dsp:nvSpPr>
      <dsp:spPr>
        <a:xfrm rot="5400000">
          <a:off x="2908522" y="-1151782"/>
          <a:ext cx="407812" cy="5305834"/>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latin typeface="Arial" pitchFamily="34" charset="0"/>
              <a:cs typeface="Arial" pitchFamily="34" charset="0"/>
            </a:rPr>
            <a:t>Relevant state or territory board or registration committee of the NMBA</a:t>
          </a:r>
          <a:r>
            <a:rPr lang="en-US" sz="800" kern="1200"/>
            <a:t> </a:t>
          </a:r>
          <a:r>
            <a:rPr lang="en-US" sz="800" kern="1200">
              <a:latin typeface="Arial"/>
              <a:cs typeface="Arial"/>
            </a:rPr>
            <a:t>evaluates your completed application and notifies you of the outcome. Re-entry to practice pathways may </a:t>
          </a:r>
          <a:r>
            <a:rPr lang="en-US" sz="800" kern="1200">
              <a:latin typeface="Arial" pitchFamily="34" charset="0"/>
              <a:cs typeface="Arial" pitchFamily="34" charset="0"/>
            </a:rPr>
            <a:t>be </a:t>
          </a:r>
          <a:r>
            <a:rPr lang="en-US" sz="800" kern="1200">
              <a:latin typeface="Arial"/>
              <a:cs typeface="Arial"/>
            </a:rPr>
            <a:t>recommended.</a:t>
          </a:r>
          <a:endParaRPr lang="en-US" sz="1000" kern="1200">
            <a:latin typeface="Arial"/>
            <a:cs typeface="Arial"/>
          </a:endParaRPr>
        </a:p>
      </dsp:txBody>
      <dsp:txXfrm rot="-5400000">
        <a:off x="459511" y="1317137"/>
        <a:ext cx="5285926" cy="367996"/>
      </dsp:txXfrm>
    </dsp:sp>
    <dsp:sp modelId="{1EB228C0-E31C-7E48-B423-B83A1C24EC73}">
      <dsp:nvSpPr>
        <dsp:cNvPr id="0" name=""/>
        <dsp:cNvSpPr/>
      </dsp:nvSpPr>
      <dsp:spPr>
        <a:xfrm rot="5400000">
          <a:off x="-98466" y="1902192"/>
          <a:ext cx="656445" cy="459511"/>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Arial"/>
              <a:cs typeface="Arial"/>
            </a:rPr>
            <a:t>Step 4</a:t>
          </a:r>
        </a:p>
      </dsp:txBody>
      <dsp:txXfrm rot="-5400000">
        <a:off x="2" y="2033481"/>
        <a:ext cx="459511" cy="196934"/>
      </dsp:txXfrm>
    </dsp:sp>
    <dsp:sp modelId="{0CC7511F-76E6-ED4A-B9AF-237D069B5B37}">
      <dsp:nvSpPr>
        <dsp:cNvPr id="0" name=""/>
        <dsp:cNvSpPr/>
      </dsp:nvSpPr>
      <dsp:spPr>
        <a:xfrm rot="5400000">
          <a:off x="2899084" y="-638118"/>
          <a:ext cx="426689" cy="5305834"/>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latin typeface="Arial"/>
              <a:cs typeface="Arial"/>
            </a:rPr>
            <a:t>You are advised of the outcome of your application for the purpose of completing a re-entry pathway. </a:t>
          </a:r>
        </a:p>
        <a:p>
          <a:pPr marL="57150" lvl="1" indent="-57150" algn="l" defTabSz="355600">
            <a:lnSpc>
              <a:spcPct val="90000"/>
            </a:lnSpc>
            <a:spcBef>
              <a:spcPct val="0"/>
            </a:spcBef>
            <a:spcAft>
              <a:spcPct val="15000"/>
            </a:spcAft>
            <a:buChar char="••"/>
          </a:pPr>
          <a:r>
            <a:rPr lang="en-US" sz="800" kern="1200">
              <a:latin typeface="Arial"/>
              <a:cs typeface="Arial"/>
            </a:rPr>
            <a:t>Follow the planning and reporting requirements stipulated by the NMBA. AHPRA monitors compliance.</a:t>
          </a:r>
        </a:p>
      </dsp:txBody>
      <dsp:txXfrm rot="-5400000">
        <a:off x="459512" y="1822283"/>
        <a:ext cx="5285005" cy="3850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77896-4731-42E8-9882-8574033F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1439</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Re-entry to practice</vt:lpstr>
    </vt:vector>
  </TitlesOfParts>
  <Company>Nurses Board of South Australia</Company>
  <LinksUpToDate>false</LinksUpToDate>
  <CharactersWithSpaces>10775</CharactersWithSpaces>
  <SharedDoc>false</SharedDoc>
  <HLinks>
    <vt:vector size="36" baseType="variant">
      <vt:variant>
        <vt:i4>327771</vt:i4>
      </vt:variant>
      <vt:variant>
        <vt:i4>18</vt:i4>
      </vt:variant>
      <vt:variant>
        <vt:i4>0</vt:i4>
      </vt:variant>
      <vt:variant>
        <vt:i4>5</vt:i4>
      </vt:variant>
      <vt:variant>
        <vt:lpwstr>http://www.nursingmidwiferyboard.gov.au/documents/default.aspx?record=WD11%2f5024&amp;dbid=AP&amp;chksum=4d4pvBy2wzAgysGmTHZC3w%3d%3d</vt:lpwstr>
      </vt:variant>
      <vt:variant>
        <vt:lpwstr/>
      </vt:variant>
      <vt:variant>
        <vt:i4>6946931</vt:i4>
      </vt:variant>
      <vt:variant>
        <vt:i4>12</vt:i4>
      </vt:variant>
      <vt:variant>
        <vt:i4>0</vt:i4>
      </vt:variant>
      <vt:variant>
        <vt:i4>5</vt:i4>
      </vt:variant>
      <vt:variant>
        <vt:lpwstr>http://www.ahpra.gov.au/Registration/Registration-Process/Certifying-Documents.aspx</vt:lpwstr>
      </vt:variant>
      <vt:variant>
        <vt:lpwstr/>
      </vt:variant>
      <vt:variant>
        <vt:i4>6225932</vt:i4>
      </vt:variant>
      <vt:variant>
        <vt:i4>9</vt:i4>
      </vt:variant>
      <vt:variant>
        <vt:i4>0</vt:i4>
      </vt:variant>
      <vt:variant>
        <vt:i4>5</vt:i4>
      </vt:variant>
      <vt:variant>
        <vt:lpwstr>http://www.nursingmidwiferyboard.gov.au/documents/default.aspx?record=WD10%2F2906&amp;dbid=AP&amp;chksum=wJF5sDQlffDGQ2OfvEdQyQ%3D%3D</vt:lpwstr>
      </vt:variant>
      <vt:variant>
        <vt:lpwstr/>
      </vt:variant>
      <vt:variant>
        <vt:i4>3145833</vt:i4>
      </vt:variant>
      <vt:variant>
        <vt:i4>6</vt:i4>
      </vt:variant>
      <vt:variant>
        <vt:i4>0</vt:i4>
      </vt:variant>
      <vt:variant>
        <vt:i4>5</vt:i4>
      </vt:variant>
      <vt:variant>
        <vt:lpwstr>http://www.nursingmidwiferyboard.gov.au/documents/default.aspx?record=WD10%2F1351&amp;dbid=AP&amp;chksum=MhZbIQy5eHKHdz0u%2BhCSTg%3D%3D</vt:lpwstr>
      </vt:variant>
      <vt:variant>
        <vt:lpwstr/>
      </vt:variant>
      <vt:variant>
        <vt:i4>327771</vt:i4>
      </vt:variant>
      <vt:variant>
        <vt:i4>3</vt:i4>
      </vt:variant>
      <vt:variant>
        <vt:i4>0</vt:i4>
      </vt:variant>
      <vt:variant>
        <vt:i4>5</vt:i4>
      </vt:variant>
      <vt:variant>
        <vt:lpwstr>http://www.nursingmidwiferyboard.gov.au/documents/default.aspx?record=WD11%2f5024&amp;dbid=AP&amp;chksum=4d4pvBy2wzAgysGmTHZC3w%3d%3d</vt:lpwstr>
      </vt:variant>
      <vt:variant>
        <vt:lpwstr/>
      </vt:variant>
      <vt:variant>
        <vt:i4>6684775</vt:i4>
      </vt:variant>
      <vt:variant>
        <vt:i4>0</vt:i4>
      </vt:variant>
      <vt:variant>
        <vt:i4>0</vt:i4>
      </vt:variant>
      <vt:variant>
        <vt:i4>5</vt:i4>
      </vt:variant>
      <vt:variant>
        <vt:lpwstr>http://www.nursingmidwiferyboard.gov.au/documents/default.aspx?record=WD11%2f4616&amp;dbid=AP&amp;chksum=I%2fCqoEc5bwC4pqbJEAp9IA%3d%3d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Re-entry to practice</dc:title>
  <dc:subject>Fact Sheet</dc:subject>
  <dc:creator>Nursing and Midwifery Board</dc:creator>
  <cp:lastModifiedBy>Gareth Meade</cp:lastModifiedBy>
  <cp:revision>3</cp:revision>
  <cp:lastPrinted>2016-05-24T06:54:00Z</cp:lastPrinted>
  <dcterms:created xsi:type="dcterms:W3CDTF">2016-05-24T06:53:00Z</dcterms:created>
  <dcterms:modified xsi:type="dcterms:W3CDTF">2016-05-24T06:55:00Z</dcterms:modified>
</cp:coreProperties>
</file>