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322" w:rsidRDefault="00FF2ED7" w:rsidP="00BC4322">
      <w:pPr>
        <w:pStyle w:val="AHPRADocumenttitle"/>
        <w:outlineLvl w:val="9"/>
      </w:pPr>
      <w:r>
        <w:rPr>
          <w:noProof/>
          <w:lang w:eastAsia="en-AU"/>
        </w:rPr>
        <w:pict>
          <v:shapetype id="_x0000_t32" coordsize="21600,21600" o:spt="32" o:oned="t" path="m,l21600,21600e" filled="f">
            <v:path arrowok="t" fillok="f" o:connecttype="none"/>
            <o:lock v:ext="edit" shapetype="t"/>
          </v:shapetype>
          <v:shape id="AutoShape 2" o:spid="_x0000_s1026" type="#_x0000_t32" style="position:absolute;margin-left:-135.7pt;margin-top:33.1pt;width:289.15pt;height:0;z-index:251660288;visibility:visible;mso-wrap-style:square;mso-width-percent:0;mso-height-percent:0;mso-wrap-distance-left:9pt;mso-wrap-distance-top:-6e-5mm;mso-wrap-distance-right:9pt;mso-wrap-distance-bottom:-6e-5mm;mso-position-horizontal-relative:text;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RBHgIAADsEAAAOAAAAZHJzL2Uyb0RvYy54bWysU02P2jAQvVfqf7B8h3xsYCEirFYJ9LJt&#10;kXb7A4ztJFYT27INAVX97x0bgtj2UlXlYMaZmTdv5o1XT6e+Q0durFCywMk0xohLqpiQTYG/vW0n&#10;C4ysI5KRTkle4DO3+Gn98cNq0DlPVas6xg0CEGnzQRe4dU7nUWRpy3tip0pzCc5amZ44uJomYoYM&#10;gN53URrH82hQhmmjKLcWvlYXJ14H/Lrm1H2ta8sd6goM3Fw4TTj3/ozWK5I3huhW0CsN8g8seiIk&#10;FL1BVcQRdDDiD6heUKOsqt2Uqj5SdS0oDz1AN0n8WzevLdE89ALDsfo2Jvv/YOmX484gwUA7jCTp&#10;QaLng1OhMkr9eAZtc4gq5c74BulJvuoXRb9bJFXZEtnwEPx21pCb+IzoXYq/WA1F9sNnxSCGAH6Y&#10;1ak2vYeEKaBTkOR8k4SfHKLw8WH+mKbxDCM6+iKSj4naWPeJqx55o8DWGSKa1pVKShBemSSUIccX&#10;6zwtko8JvqpUW9F1Qf9OoqHAy1k6CwlWdYJ5pw+zptmXnUFH4jco/EKP4LkPM+ogWQBrOWGbq+2I&#10;6C42FO+kx4PGgM7VuqzIj2W83Cw2i2ySpfPNJIuravK8LbPJfJs8zqqHqiyr5KenlmR5Kxjj0rMb&#10;1zXJ/m4drg/nsmi3hb2NIXqPHuYFZMf/QDoo68W8rMVesfPOjIrDhobg62vyT+D+Dvb9m1//AgAA&#10;//8DAFBLAwQUAAYACAAAACEAlMW3Vd8AAAAKAQAADwAAAGRycy9kb3ducmV2LnhtbEyPTU/DMAyG&#10;70j8h8hIXNCWtGyDlabThMSBI9skrllj2kLjVE26lv16jDiMmz8evX6cbybXihP2ofGkIZkrEEil&#10;tw1VGg77l9kjiBANWdN6Qg3fGGBTXF/lJrN+pDc87WIlOIRCZjTUMXaZlKGs0Zkw9x0S7z5870zk&#10;tq+k7c3I4a6VqVIr6UxDfKE2HT7XWH7tBqcBw7BM1HbtqsPrebx7T8+fY7fX+vZm2j6BiDjFCwy/&#10;+qwOBTsd/UA2iFbDLH1IFsxqWC7WIJi4Vysujn8DWeTy/wvFDwAAAP//AwBQSwECLQAUAAYACAAA&#10;ACEAtoM4kv4AAADhAQAAEwAAAAAAAAAAAAAAAAAAAAAAW0NvbnRlbnRfVHlwZXNdLnhtbFBLAQIt&#10;ABQABgAIAAAAIQA4/SH/1gAAAJQBAAALAAAAAAAAAAAAAAAAAC8BAABfcmVscy8ucmVsc1BLAQIt&#10;ABQABgAIAAAAIQCjy+RBHgIAADsEAAAOAAAAAAAAAAAAAAAAAC4CAABkcnMvZTJvRG9jLnhtbFBL&#10;AQItABQABgAIAAAAIQCUxbdV3wAAAAoBAAAPAAAAAAAAAAAAAAAAAHgEAABkcnMvZG93bnJldi54&#10;bWxQSwUGAAAAAAQABADzAAAAhAUAAAAA&#10;"/>
        </w:pict>
      </w:r>
      <w:bookmarkStart w:id="0" w:name="_Toc499214113"/>
      <w:r w:rsidR="00BC4322">
        <w:t>Registration standard</w:t>
      </w:r>
      <w:bookmarkEnd w:id="0"/>
    </w:p>
    <w:p w:rsidR="00BC4322" w:rsidRDefault="003E7784" w:rsidP="00BC4322">
      <w:pPr>
        <w:pStyle w:val="AHPRADocumentsubheading"/>
        <w:outlineLvl w:val="9"/>
      </w:pPr>
      <w:bookmarkStart w:id="1" w:name="_Toc499214114"/>
      <w:r>
        <w:br/>
      </w:r>
      <w:r w:rsidR="00BC4322">
        <w:t>Endorsement for scheduled</w:t>
      </w:r>
      <w:bookmarkStart w:id="2" w:name="_GoBack"/>
      <w:bookmarkEnd w:id="2"/>
      <w:r w:rsidR="00BC4322">
        <w:t xml:space="preserve"> medicines</w:t>
      </w:r>
      <w:bookmarkEnd w:id="1"/>
      <w:r w:rsidR="00BC4322">
        <w:t xml:space="preserve"> for registered nurses</w:t>
      </w:r>
      <w:r w:rsidR="009F7452">
        <w:t xml:space="preserve"> prescribing in partnership</w:t>
      </w:r>
    </w:p>
    <w:p w:rsidR="003E7784" w:rsidRPr="00F0301E" w:rsidRDefault="003E7784" w:rsidP="003E7784">
      <w:pPr>
        <w:pStyle w:val="AHPRASubhead"/>
        <w:rPr>
          <w:color w:val="auto"/>
        </w:rPr>
      </w:pPr>
      <w:r w:rsidRPr="003E7784">
        <w:rPr>
          <w:rFonts w:eastAsia="Cambria"/>
          <w:color w:val="007DC3"/>
          <w:lang w:val="en-AU"/>
        </w:rPr>
        <w:t>Effective from:</w:t>
      </w:r>
      <w:r w:rsidRPr="00663019">
        <w:t xml:space="preserve"> </w:t>
      </w:r>
      <w:r w:rsidRPr="00663019">
        <w:rPr>
          <w:b w:val="0"/>
          <w:color w:val="auto"/>
        </w:rPr>
        <w:t>&lt;&lt;&lt;date&gt;&gt;</w:t>
      </w:r>
    </w:p>
    <w:p w:rsidR="003E7784" w:rsidRDefault="003E7784" w:rsidP="003E7784">
      <w:pPr>
        <w:pStyle w:val="AHPRASubheading"/>
      </w:pPr>
      <w:r>
        <w:t>Summary</w:t>
      </w:r>
    </w:p>
    <w:p w:rsidR="00BC4322" w:rsidRPr="00C07C4F" w:rsidRDefault="00BC4322" w:rsidP="00BC4322">
      <w:pPr>
        <w:pStyle w:val="AHPRAbody"/>
        <w:rPr>
          <w:szCs w:val="18"/>
        </w:rPr>
      </w:pPr>
      <w:r w:rsidRPr="00C07C4F">
        <w:rPr>
          <w:szCs w:val="18"/>
        </w:rPr>
        <w:t xml:space="preserve">This </w:t>
      </w:r>
      <w:r>
        <w:rPr>
          <w:szCs w:val="18"/>
        </w:rPr>
        <w:t xml:space="preserve">registration </w:t>
      </w:r>
      <w:r w:rsidRPr="00C07C4F">
        <w:rPr>
          <w:szCs w:val="18"/>
        </w:rPr>
        <w:t xml:space="preserve">standard </w:t>
      </w:r>
      <w:r w:rsidR="00B87436">
        <w:rPr>
          <w:szCs w:val="18"/>
        </w:rPr>
        <w:t>describes how a registered nurse</w:t>
      </w:r>
      <w:r>
        <w:rPr>
          <w:szCs w:val="18"/>
        </w:rPr>
        <w:t xml:space="preserve"> can qualify for </w:t>
      </w:r>
      <w:r w:rsidR="0037416A">
        <w:rPr>
          <w:szCs w:val="18"/>
        </w:rPr>
        <w:t xml:space="preserve">this </w:t>
      </w:r>
      <w:r>
        <w:rPr>
          <w:szCs w:val="18"/>
        </w:rPr>
        <w:t>endorsement for scheduled medicines</w:t>
      </w:r>
      <w:r w:rsidR="002A6152">
        <w:rPr>
          <w:szCs w:val="18"/>
        </w:rPr>
        <w:t xml:space="preserve"> </w:t>
      </w:r>
      <w:r w:rsidR="002A6152" w:rsidRPr="00DC081F">
        <w:t>under section 94</w:t>
      </w:r>
      <w:r w:rsidR="002A6152">
        <w:t xml:space="preserve"> of the</w:t>
      </w:r>
      <w:r w:rsidR="002A6152" w:rsidRPr="007C78C7">
        <w:rPr>
          <w:i/>
        </w:rPr>
        <w:t xml:space="preserve"> </w:t>
      </w:r>
      <w:r w:rsidR="002A6152" w:rsidRPr="00895BEB">
        <w:t>Health Practitioner Regulation National Law</w:t>
      </w:r>
      <w:r w:rsidR="002A6152">
        <w:t>,</w:t>
      </w:r>
      <w:r w:rsidR="002A6152" w:rsidRPr="00D306B6">
        <w:t xml:space="preserve"> </w:t>
      </w:r>
      <w:r w:rsidR="002A6152">
        <w:t>as in force in each state and territory (the National Law). T</w:t>
      </w:r>
      <w:r>
        <w:rPr>
          <w:szCs w:val="18"/>
        </w:rPr>
        <w:t xml:space="preserve">he scope of </w:t>
      </w:r>
      <w:r w:rsidR="00B87436">
        <w:rPr>
          <w:szCs w:val="18"/>
        </w:rPr>
        <w:t xml:space="preserve">this endorsement </w:t>
      </w:r>
      <w:r w:rsidR="009F7452">
        <w:rPr>
          <w:szCs w:val="18"/>
        </w:rPr>
        <w:t xml:space="preserve">for prescribing in partnership </w:t>
      </w:r>
      <w:r w:rsidR="00B87436">
        <w:rPr>
          <w:szCs w:val="18"/>
        </w:rPr>
        <w:t>and what the Nursing and Midwifery Board of Australia</w:t>
      </w:r>
      <w:r>
        <w:rPr>
          <w:szCs w:val="18"/>
        </w:rPr>
        <w:t xml:space="preserve"> </w:t>
      </w:r>
      <w:r w:rsidR="003C7810">
        <w:rPr>
          <w:szCs w:val="18"/>
        </w:rPr>
        <w:t xml:space="preserve">(NMBA) </w:t>
      </w:r>
      <w:r>
        <w:rPr>
          <w:szCs w:val="18"/>
        </w:rPr>
        <w:t xml:space="preserve">expects of </w:t>
      </w:r>
      <w:r w:rsidR="009F7452">
        <w:rPr>
          <w:szCs w:val="18"/>
        </w:rPr>
        <w:t>registered nurses</w:t>
      </w:r>
      <w:r>
        <w:rPr>
          <w:szCs w:val="18"/>
        </w:rPr>
        <w:t xml:space="preserve"> </w:t>
      </w:r>
      <w:r w:rsidR="00891883">
        <w:rPr>
          <w:szCs w:val="18"/>
        </w:rPr>
        <w:t>to attain and retain t</w:t>
      </w:r>
      <w:r>
        <w:rPr>
          <w:szCs w:val="18"/>
        </w:rPr>
        <w:t>his endorsement.</w:t>
      </w:r>
    </w:p>
    <w:p w:rsidR="00BC4322" w:rsidRPr="00ED5D61" w:rsidRDefault="00BC4322" w:rsidP="00BC4322">
      <w:pPr>
        <w:spacing w:before="120"/>
        <w:rPr>
          <w:rFonts w:cs="Arial"/>
          <w:b/>
          <w:color w:val="007DC3"/>
          <w:sz w:val="20"/>
          <w:szCs w:val="20"/>
        </w:rPr>
      </w:pPr>
      <w:r w:rsidRPr="00ED5D61">
        <w:rPr>
          <w:rFonts w:cs="Arial"/>
          <w:b/>
          <w:color w:val="007DC3"/>
          <w:sz w:val="20"/>
          <w:szCs w:val="20"/>
        </w:rPr>
        <w:t>Does this standard apply to me?</w:t>
      </w:r>
    </w:p>
    <w:p w:rsidR="00BC4322" w:rsidRPr="00ED5D61" w:rsidRDefault="00BC4322" w:rsidP="00BC4322">
      <w:pPr>
        <w:spacing w:after="120"/>
        <w:rPr>
          <w:rFonts w:cs="Arial"/>
          <w:bCs/>
          <w:sz w:val="20"/>
          <w:szCs w:val="20"/>
        </w:rPr>
      </w:pPr>
      <w:r w:rsidRPr="00ED5D61">
        <w:rPr>
          <w:rFonts w:cs="Arial"/>
          <w:bCs/>
          <w:sz w:val="20"/>
          <w:szCs w:val="20"/>
        </w:rPr>
        <w:t xml:space="preserve">This registration standard applies to </w:t>
      </w:r>
      <w:r w:rsidR="00B87436">
        <w:rPr>
          <w:rFonts w:cs="Arial"/>
          <w:bCs/>
          <w:sz w:val="20"/>
          <w:szCs w:val="20"/>
        </w:rPr>
        <w:t>registered nurses</w:t>
      </w:r>
      <w:r w:rsidRPr="00ED5D61">
        <w:rPr>
          <w:rFonts w:cs="Arial"/>
          <w:bCs/>
          <w:sz w:val="20"/>
          <w:szCs w:val="20"/>
        </w:rPr>
        <w:t>:</w:t>
      </w:r>
    </w:p>
    <w:p w:rsidR="00BC4322" w:rsidRDefault="00BC4322" w:rsidP="00970BBF">
      <w:pPr>
        <w:pStyle w:val="AHPRABulletlevel1"/>
        <w:numPr>
          <w:ilvl w:val="0"/>
          <w:numId w:val="9"/>
        </w:numPr>
      </w:pPr>
      <w:r w:rsidRPr="00ED5D61">
        <w:t>applying</w:t>
      </w:r>
      <w:r>
        <w:rPr>
          <w:rStyle w:val="FootnoteReference"/>
          <w:rFonts w:cs="Arial"/>
          <w:bCs/>
          <w:szCs w:val="20"/>
        </w:rPr>
        <w:footnoteReference w:id="1"/>
      </w:r>
      <w:r w:rsidRPr="00ED5D61">
        <w:t xml:space="preserve"> </w:t>
      </w:r>
      <w:r>
        <w:t>for endorsement</w:t>
      </w:r>
      <w:r w:rsidRPr="00ED5D61">
        <w:t xml:space="preserve"> for scheduled medicines</w:t>
      </w:r>
      <w:r w:rsidR="009F7452">
        <w:t xml:space="preserve"> for registered nurses prescribing in partnership</w:t>
      </w:r>
      <w:r>
        <w:t>,</w:t>
      </w:r>
      <w:r w:rsidRPr="00ED5D61">
        <w:t xml:space="preserve"> </w:t>
      </w:r>
      <w:r>
        <w:t>and/or</w:t>
      </w:r>
    </w:p>
    <w:p w:rsidR="00BC4322" w:rsidRDefault="00BC4322" w:rsidP="00970BBF">
      <w:pPr>
        <w:pStyle w:val="AHPRABulletlevel1"/>
        <w:numPr>
          <w:ilvl w:val="0"/>
          <w:numId w:val="9"/>
        </w:numPr>
      </w:pPr>
      <w:r w:rsidRPr="00ED5D61">
        <w:t>whose registration is endorsed for scheduled medicines</w:t>
      </w:r>
      <w:r w:rsidR="009F7452">
        <w:t xml:space="preserve"> prescribing in partnership</w:t>
      </w:r>
      <w:r>
        <w:t>.</w:t>
      </w:r>
    </w:p>
    <w:p w:rsidR="00BC4322" w:rsidRDefault="00BC4322" w:rsidP="00BC4322">
      <w:pPr>
        <w:pStyle w:val="AHPRABulletlevel1"/>
        <w:ind w:left="720"/>
      </w:pPr>
    </w:p>
    <w:p w:rsidR="00BC4322" w:rsidRPr="0086501E" w:rsidRDefault="00BC4322" w:rsidP="00BC4322">
      <w:pPr>
        <w:pStyle w:val="AHPRASubhead"/>
        <w:rPr>
          <w:rFonts w:cs="Arial"/>
          <w:szCs w:val="20"/>
        </w:rPr>
      </w:pPr>
      <w:r>
        <w:rPr>
          <w:rFonts w:cs="Arial"/>
          <w:szCs w:val="20"/>
        </w:rPr>
        <w:t>Scope of endorsement</w:t>
      </w:r>
    </w:p>
    <w:p w:rsidR="00BC4322" w:rsidRDefault="00BC4322" w:rsidP="00BC4322">
      <w:pPr>
        <w:pStyle w:val="AHPRAbody"/>
        <w:rPr>
          <w:szCs w:val="18"/>
        </w:rPr>
      </w:pPr>
      <w:r>
        <w:rPr>
          <w:szCs w:val="18"/>
        </w:rPr>
        <w:t>An endorsed</w:t>
      </w:r>
      <w:r w:rsidRPr="00C07C4F">
        <w:rPr>
          <w:szCs w:val="18"/>
        </w:rPr>
        <w:t xml:space="preserve"> </w:t>
      </w:r>
      <w:r w:rsidR="00B87436">
        <w:rPr>
          <w:bCs/>
          <w:szCs w:val="20"/>
        </w:rPr>
        <w:t>registered nurse</w:t>
      </w:r>
      <w:r>
        <w:rPr>
          <w:bCs/>
          <w:szCs w:val="20"/>
        </w:rPr>
        <w:t xml:space="preserve"> </w:t>
      </w:r>
      <w:r>
        <w:rPr>
          <w:szCs w:val="18"/>
        </w:rPr>
        <w:t>is</w:t>
      </w:r>
      <w:r w:rsidRPr="00C07C4F">
        <w:rPr>
          <w:szCs w:val="18"/>
        </w:rPr>
        <w:t xml:space="preserve"> qualified to </w:t>
      </w:r>
      <w:r w:rsidRPr="009F7452">
        <w:rPr>
          <w:b/>
          <w:szCs w:val="18"/>
        </w:rPr>
        <w:t xml:space="preserve">administer, obtain, possess, prescribe, supply </w:t>
      </w:r>
      <w:r w:rsidRPr="009F7452">
        <w:rPr>
          <w:szCs w:val="18"/>
        </w:rPr>
        <w:t>and/or</w:t>
      </w:r>
      <w:r w:rsidRPr="009F7452">
        <w:rPr>
          <w:b/>
          <w:szCs w:val="18"/>
        </w:rPr>
        <w:t xml:space="preserve"> use</w:t>
      </w:r>
      <w:r w:rsidR="006764CF" w:rsidRPr="009F7452">
        <w:rPr>
          <w:szCs w:val="18"/>
        </w:rPr>
        <w:t xml:space="preserve"> </w:t>
      </w:r>
      <w:r w:rsidRPr="009F7452">
        <w:rPr>
          <w:szCs w:val="18"/>
        </w:rPr>
        <w:t xml:space="preserve">scheduled </w:t>
      </w:r>
      <w:r w:rsidR="006B5344" w:rsidRPr="009F7452">
        <w:rPr>
          <w:szCs w:val="18"/>
        </w:rPr>
        <w:t xml:space="preserve">2, 3, 4 </w:t>
      </w:r>
      <w:r w:rsidR="0037416A">
        <w:rPr>
          <w:szCs w:val="18"/>
        </w:rPr>
        <w:t xml:space="preserve">and </w:t>
      </w:r>
      <w:r w:rsidR="006B5344" w:rsidRPr="009F7452">
        <w:rPr>
          <w:szCs w:val="18"/>
        </w:rPr>
        <w:t xml:space="preserve">8 </w:t>
      </w:r>
      <w:r w:rsidRPr="009F7452">
        <w:rPr>
          <w:szCs w:val="18"/>
        </w:rPr>
        <w:t xml:space="preserve">medicines </w:t>
      </w:r>
      <w:r w:rsidR="00891883">
        <w:rPr>
          <w:szCs w:val="18"/>
        </w:rPr>
        <w:t xml:space="preserve">in partnership with an </w:t>
      </w:r>
      <w:r w:rsidR="0031337A">
        <w:rPr>
          <w:szCs w:val="18"/>
        </w:rPr>
        <w:t xml:space="preserve">authorised </w:t>
      </w:r>
      <w:r w:rsidR="00891883">
        <w:rPr>
          <w:szCs w:val="18"/>
        </w:rPr>
        <w:t xml:space="preserve">prescriber </w:t>
      </w:r>
      <w:r>
        <w:rPr>
          <w:szCs w:val="18"/>
        </w:rPr>
        <w:t>fo</w:t>
      </w:r>
      <w:r w:rsidR="006764CF">
        <w:rPr>
          <w:szCs w:val="18"/>
        </w:rPr>
        <w:t>r the purposes of practice of nursing</w:t>
      </w:r>
      <w:r w:rsidR="006B5344">
        <w:rPr>
          <w:szCs w:val="18"/>
        </w:rPr>
        <w:t xml:space="preserve"> and in accordance with relevant state and territory legislation</w:t>
      </w:r>
      <w:r>
        <w:rPr>
          <w:szCs w:val="18"/>
        </w:rPr>
        <w:t>.</w:t>
      </w:r>
    </w:p>
    <w:p w:rsidR="00677079" w:rsidRDefault="00677079" w:rsidP="00BC4322">
      <w:pPr>
        <w:pStyle w:val="AHPRASubhead"/>
        <w:rPr>
          <w:rFonts w:cs="Arial"/>
          <w:szCs w:val="20"/>
        </w:rPr>
      </w:pPr>
      <w:r>
        <w:rPr>
          <w:rFonts w:cs="Arial"/>
          <w:szCs w:val="20"/>
        </w:rPr>
        <w:t xml:space="preserve">The requirements of the endorsement </w:t>
      </w:r>
    </w:p>
    <w:p w:rsidR="00BC4322" w:rsidRPr="00313980" w:rsidRDefault="00BC4322" w:rsidP="00BC4322">
      <w:pPr>
        <w:pStyle w:val="AHPRASubhead"/>
        <w:rPr>
          <w:rFonts w:cs="Arial"/>
          <w:color w:val="000000" w:themeColor="text1"/>
          <w:szCs w:val="20"/>
        </w:rPr>
      </w:pPr>
      <w:r w:rsidRPr="00313980">
        <w:rPr>
          <w:rFonts w:cs="Arial"/>
          <w:color w:val="000000" w:themeColor="text1"/>
          <w:szCs w:val="20"/>
        </w:rPr>
        <w:t>How can I qualify for endorsement?</w:t>
      </w:r>
    </w:p>
    <w:p w:rsidR="00BC4322" w:rsidRDefault="00BC4322" w:rsidP="00BC4322">
      <w:pPr>
        <w:pStyle w:val="AHPRAbody"/>
        <w:rPr>
          <w:szCs w:val="18"/>
        </w:rPr>
      </w:pPr>
      <w:r>
        <w:rPr>
          <w:szCs w:val="18"/>
        </w:rPr>
        <w:t>You can qualify for endorsement through one of the following pathways:</w:t>
      </w:r>
    </w:p>
    <w:p w:rsidR="009F7452" w:rsidRPr="00970BBF" w:rsidRDefault="009F7452" w:rsidP="00970BBF">
      <w:pPr>
        <w:spacing w:after="120"/>
        <w:rPr>
          <w:rFonts w:cs="Arial"/>
          <w:bCs/>
          <w:sz w:val="20"/>
          <w:szCs w:val="20"/>
        </w:rPr>
      </w:pPr>
      <w:r w:rsidRPr="00970BBF">
        <w:rPr>
          <w:rFonts w:cs="Arial"/>
          <w:bCs/>
          <w:sz w:val="20"/>
          <w:szCs w:val="20"/>
        </w:rPr>
        <w:t>Successful completion of:</w:t>
      </w:r>
    </w:p>
    <w:p w:rsidR="009F7452" w:rsidRDefault="00B92F67" w:rsidP="009F7452">
      <w:pPr>
        <w:pStyle w:val="AHPRABulletlevel1"/>
        <w:numPr>
          <w:ilvl w:val="0"/>
          <w:numId w:val="1"/>
        </w:numPr>
      </w:pPr>
      <w:r>
        <w:t>NMBA-</w:t>
      </w:r>
      <w:r w:rsidR="009F7452">
        <w:t xml:space="preserve">approved </w:t>
      </w:r>
      <w:r w:rsidR="006D0358">
        <w:t xml:space="preserve">units </w:t>
      </w:r>
      <w:r w:rsidR="009F7452">
        <w:t>of study leading to endorsement as a registered n</w:t>
      </w:r>
      <w:r w:rsidR="002E1FD4">
        <w:t>urse prescribing in partnership,</w:t>
      </w:r>
      <w:r w:rsidR="009F7452">
        <w:t xml:space="preserve"> or</w:t>
      </w:r>
    </w:p>
    <w:p w:rsidR="009F7452" w:rsidRDefault="0057063A" w:rsidP="00970BBF">
      <w:pPr>
        <w:pStyle w:val="AHPRABulletlevel1"/>
        <w:numPr>
          <w:ilvl w:val="0"/>
          <w:numId w:val="1"/>
        </w:numPr>
        <w:spacing w:after="200"/>
      </w:pPr>
      <w:r>
        <w:t xml:space="preserve">units </w:t>
      </w:r>
      <w:r w:rsidR="009F7452">
        <w:t xml:space="preserve">of study that </w:t>
      </w:r>
      <w:r>
        <w:t xml:space="preserve">are </w:t>
      </w:r>
      <w:r w:rsidR="00C964D0" w:rsidRPr="002E1FD4">
        <w:t>equivalent</w:t>
      </w:r>
      <w:r w:rsidR="009F7452">
        <w:t xml:space="preserve"> to </w:t>
      </w:r>
      <w:r>
        <w:t xml:space="preserve">the </w:t>
      </w:r>
      <w:r w:rsidR="00B92F67">
        <w:t>NMBA-</w:t>
      </w:r>
      <w:r w:rsidR="002E1FD4">
        <w:t xml:space="preserve">approved </w:t>
      </w:r>
      <w:r>
        <w:t xml:space="preserve">units </w:t>
      </w:r>
      <w:r w:rsidR="009F7452">
        <w:t>of study leading to endorsement as a registered nurse prescribing in partnership</w:t>
      </w:r>
      <w:r w:rsidR="002E1FD4">
        <w:t>.</w:t>
      </w:r>
    </w:p>
    <w:p w:rsidR="002A6152" w:rsidRDefault="002A6152">
      <w:pPr>
        <w:spacing w:line="276" w:lineRule="auto"/>
        <w:rPr>
          <w:rFonts w:eastAsia="Times New Roman" w:cs="Arial"/>
          <w:b/>
          <w:color w:val="000000" w:themeColor="text1"/>
          <w:sz w:val="20"/>
          <w:szCs w:val="20"/>
          <w:lang w:val="en-US"/>
        </w:rPr>
      </w:pPr>
      <w:r>
        <w:rPr>
          <w:rFonts w:cs="Arial"/>
          <w:color w:val="000000" w:themeColor="text1"/>
          <w:szCs w:val="20"/>
        </w:rPr>
        <w:br w:type="page"/>
      </w:r>
    </w:p>
    <w:p w:rsidR="00677079" w:rsidRPr="00677079" w:rsidRDefault="00677079" w:rsidP="00677079">
      <w:pPr>
        <w:pStyle w:val="AHPRASubhead"/>
        <w:rPr>
          <w:rFonts w:cs="Arial"/>
          <w:color w:val="000000" w:themeColor="text1"/>
          <w:szCs w:val="20"/>
        </w:rPr>
      </w:pPr>
      <w:r w:rsidRPr="00677079">
        <w:rPr>
          <w:rFonts w:cs="Arial"/>
          <w:color w:val="000000" w:themeColor="text1"/>
          <w:szCs w:val="20"/>
        </w:rPr>
        <w:lastRenderedPageBreak/>
        <w:t>What are the supervised practice requirements for the endorsement?</w:t>
      </w:r>
    </w:p>
    <w:p w:rsidR="00CB04B1" w:rsidRDefault="00BC4322" w:rsidP="00BC4322">
      <w:pPr>
        <w:pStyle w:val="AHPRAbody"/>
      </w:pPr>
      <w:r w:rsidRPr="008A3A82">
        <w:t xml:space="preserve">You also </w:t>
      </w:r>
      <w:r>
        <w:t xml:space="preserve">need </w:t>
      </w:r>
      <w:r w:rsidRPr="008A3A82">
        <w:t>to complete a period of supervised practice</w:t>
      </w:r>
      <w:r w:rsidR="00CB04B1">
        <w:t xml:space="preserve"> in accordance with the requirements set out in the</w:t>
      </w:r>
      <w:r w:rsidR="006764CF">
        <w:t xml:space="preserve"> </w:t>
      </w:r>
      <w:r w:rsidR="006764CF" w:rsidRPr="00840CA6">
        <w:rPr>
          <w:i/>
        </w:rPr>
        <w:t>NMBA</w:t>
      </w:r>
      <w:r>
        <w:t xml:space="preserve"> </w:t>
      </w:r>
      <w:r w:rsidR="00C42FF5">
        <w:rPr>
          <w:i/>
        </w:rPr>
        <w:t>G</w:t>
      </w:r>
      <w:r w:rsidR="00CB04B1" w:rsidRPr="00840CA6">
        <w:rPr>
          <w:i/>
        </w:rPr>
        <w:t xml:space="preserve">uidelines for registered nurses </w:t>
      </w:r>
      <w:r w:rsidR="00C42FF5">
        <w:rPr>
          <w:i/>
        </w:rPr>
        <w:t xml:space="preserve">applying for </w:t>
      </w:r>
      <w:r w:rsidR="007F667D">
        <w:rPr>
          <w:i/>
        </w:rPr>
        <w:t xml:space="preserve">or with the </w:t>
      </w:r>
      <w:r w:rsidR="00C42FF5">
        <w:rPr>
          <w:i/>
        </w:rPr>
        <w:t xml:space="preserve">endorsement for scheduled medicines - </w:t>
      </w:r>
      <w:r w:rsidR="00CB04B1" w:rsidRPr="00840CA6">
        <w:rPr>
          <w:i/>
        </w:rPr>
        <w:t>prescribing in partnership</w:t>
      </w:r>
      <w:r w:rsidR="0057063A">
        <w:rPr>
          <w:i/>
        </w:rPr>
        <w:t xml:space="preserve">. </w:t>
      </w:r>
    </w:p>
    <w:p w:rsidR="00840CA6" w:rsidRPr="00677079" w:rsidRDefault="00677079" w:rsidP="00BC4322">
      <w:pPr>
        <w:pStyle w:val="AHPRAbody"/>
        <w:rPr>
          <w:b/>
          <w:color w:val="000000" w:themeColor="text1"/>
        </w:rPr>
      </w:pPr>
      <w:r w:rsidRPr="00677079">
        <w:rPr>
          <w:b/>
          <w:color w:val="000000" w:themeColor="text1"/>
        </w:rPr>
        <w:t xml:space="preserve">What are the other requirements for the endorsement? </w:t>
      </w:r>
    </w:p>
    <w:p w:rsidR="006B5344" w:rsidRPr="00BC604A" w:rsidRDefault="006B5344" w:rsidP="006B5344">
      <w:pPr>
        <w:pStyle w:val="AHPRANumberedlistlevel1withspace"/>
      </w:pPr>
      <w:r>
        <w:t>C</w:t>
      </w:r>
      <w:r w:rsidRPr="00BC604A">
        <w:t>urrent general registration as a registered nurse in Australia with no conditions or undertakings relating to unsatisfactory professional performance or unprofessional conduct.</w:t>
      </w:r>
    </w:p>
    <w:p w:rsidR="006B5344" w:rsidRPr="00BC604A" w:rsidRDefault="006B5344" w:rsidP="006B5344">
      <w:pPr>
        <w:pStyle w:val="AHPRANumberedlistlevel1withspace"/>
      </w:pPr>
      <w:r>
        <w:t>T</w:t>
      </w:r>
      <w:r w:rsidRPr="00BC604A">
        <w:t>he equivalen</w:t>
      </w:r>
      <w:r>
        <w:t>t</w:t>
      </w:r>
      <w:r w:rsidRPr="00BC604A">
        <w:t xml:space="preserve"> of </w:t>
      </w:r>
      <w:r w:rsidR="00313980">
        <w:t>t</w:t>
      </w:r>
      <w:r w:rsidR="000C58D5">
        <w:t>wo</w:t>
      </w:r>
      <w:r w:rsidR="00313980" w:rsidRPr="00BC604A">
        <w:t xml:space="preserve"> </w:t>
      </w:r>
      <w:r w:rsidRPr="00BC604A">
        <w:t>years</w:t>
      </w:r>
      <w:r>
        <w:t>’</w:t>
      </w:r>
      <w:r w:rsidRPr="00BC604A">
        <w:t xml:space="preserve"> full-time </w:t>
      </w:r>
      <w:r w:rsidR="00CB04B1">
        <w:t xml:space="preserve">post initial registration </w:t>
      </w:r>
      <w:r>
        <w:t xml:space="preserve">clinical </w:t>
      </w:r>
      <w:r w:rsidRPr="00BC604A">
        <w:t xml:space="preserve">experience </w:t>
      </w:r>
      <w:r w:rsidRPr="00313980">
        <w:t>(</w:t>
      </w:r>
      <w:r w:rsidR="0031337A">
        <w:t>3,800</w:t>
      </w:r>
      <w:r w:rsidRPr="00313980">
        <w:t xml:space="preserve"> hours</w:t>
      </w:r>
      <w:r>
        <w:t>)</w:t>
      </w:r>
      <w:r w:rsidR="00CB04B1">
        <w:t>, immediately prior to t</w:t>
      </w:r>
      <w:r w:rsidRPr="00BC604A">
        <w:t>he date when the complete application seeking endorsement</w:t>
      </w:r>
      <w:r>
        <w:t xml:space="preserve"> </w:t>
      </w:r>
      <w:r w:rsidRPr="00BC604A">
        <w:t xml:space="preserve">as a </w:t>
      </w:r>
      <w:r w:rsidR="00886AB8" w:rsidRPr="0031337A">
        <w:t>reg</w:t>
      </w:r>
      <w:r w:rsidR="0031337A" w:rsidRPr="0031337A">
        <w:t>istered nurse prescribing</w:t>
      </w:r>
      <w:r w:rsidR="00886AB8" w:rsidRPr="0031337A">
        <w:t xml:space="preserve"> in partnership</w:t>
      </w:r>
      <w:r w:rsidR="00CB04B1">
        <w:t xml:space="preserve"> </w:t>
      </w:r>
      <w:r w:rsidRPr="00BC604A">
        <w:t>is received by the NMBA.</w:t>
      </w:r>
    </w:p>
    <w:p w:rsidR="00BC4322" w:rsidRPr="004C3DB6" w:rsidRDefault="00BC4322" w:rsidP="00BC4322">
      <w:pPr>
        <w:pStyle w:val="AHPRASubhead"/>
        <w:rPr>
          <w:rFonts w:cs="Arial"/>
          <w:szCs w:val="20"/>
        </w:rPr>
      </w:pPr>
      <w:r w:rsidRPr="004C3DB6">
        <w:rPr>
          <w:rFonts w:cs="Arial"/>
          <w:szCs w:val="20"/>
        </w:rPr>
        <w:t xml:space="preserve">What must </w:t>
      </w:r>
      <w:r>
        <w:rPr>
          <w:rFonts w:cs="Arial"/>
          <w:szCs w:val="20"/>
        </w:rPr>
        <w:t>I</w:t>
      </w:r>
      <w:r w:rsidRPr="004C3DB6">
        <w:rPr>
          <w:rFonts w:cs="Arial"/>
          <w:szCs w:val="20"/>
        </w:rPr>
        <w:t xml:space="preserve"> do</w:t>
      </w:r>
      <w:r>
        <w:rPr>
          <w:rFonts w:cs="Arial"/>
          <w:szCs w:val="20"/>
        </w:rPr>
        <w:t xml:space="preserve"> when I am endorsed</w:t>
      </w:r>
      <w:r w:rsidRPr="004C3DB6">
        <w:rPr>
          <w:rFonts w:cs="Arial"/>
          <w:szCs w:val="20"/>
        </w:rPr>
        <w:t>?</w:t>
      </w:r>
    </w:p>
    <w:p w:rsidR="006B5344" w:rsidRPr="00BC604A" w:rsidRDefault="006B5344" w:rsidP="006B5344">
      <w:pPr>
        <w:pStyle w:val="AHPRAbody"/>
      </w:pPr>
      <w:r w:rsidRPr="00BC604A">
        <w:t>Ongoing endorsement by the NMBA is condi</w:t>
      </w:r>
      <w:r>
        <w:t xml:space="preserve">tional on the </w:t>
      </w:r>
      <w:r w:rsidR="0031337A" w:rsidRPr="0031337A">
        <w:t>registered nurse prescribing</w:t>
      </w:r>
      <w:r w:rsidR="00886AB8" w:rsidRPr="0031337A">
        <w:t xml:space="preserve"> in partnership</w:t>
      </w:r>
      <w:r w:rsidR="00BD7CC7">
        <w:t xml:space="preserve"> with the partner prescriber</w:t>
      </w:r>
      <w:r w:rsidR="00CB04B1">
        <w:t xml:space="preserve"> </w:t>
      </w:r>
      <w:r w:rsidR="002706AF">
        <w:t xml:space="preserve">and </w:t>
      </w:r>
      <w:r w:rsidRPr="00BC604A">
        <w:t xml:space="preserve">complying with the </w:t>
      </w:r>
      <w:r w:rsidR="0057063A">
        <w:t>following requirements</w:t>
      </w:r>
      <w:r>
        <w:t>:</w:t>
      </w:r>
      <w:r w:rsidRPr="00BC604A">
        <w:t xml:space="preserve"> </w:t>
      </w:r>
    </w:p>
    <w:p w:rsidR="006B5344" w:rsidRDefault="006B5344" w:rsidP="006B5344">
      <w:pPr>
        <w:pStyle w:val="AHPRAbody"/>
        <w:numPr>
          <w:ilvl w:val="0"/>
          <w:numId w:val="6"/>
        </w:numPr>
      </w:pPr>
      <w:r>
        <w:t xml:space="preserve">NMBA-approved </w:t>
      </w:r>
      <w:r w:rsidRPr="00085A76">
        <w:rPr>
          <w:i/>
        </w:rPr>
        <w:t>Continuing professional development registration standard</w:t>
      </w:r>
      <w:r w:rsidRPr="00BC604A">
        <w:t xml:space="preserve">, </w:t>
      </w:r>
      <w:r w:rsidRPr="00085A76">
        <w:rPr>
          <w:i/>
        </w:rPr>
        <w:t>Recency of practice registration standard</w:t>
      </w:r>
      <w:r w:rsidRPr="00BC604A">
        <w:t xml:space="preserve">, </w:t>
      </w:r>
      <w:r w:rsidRPr="00085A76">
        <w:rPr>
          <w:i/>
        </w:rPr>
        <w:t>Criminal history registration standard</w:t>
      </w:r>
      <w:r w:rsidRPr="00BC604A">
        <w:t xml:space="preserve"> and </w:t>
      </w:r>
      <w:r w:rsidRPr="00085A76">
        <w:rPr>
          <w:i/>
        </w:rPr>
        <w:t>Professional indemnity insurance arrangements</w:t>
      </w:r>
      <w:r>
        <w:rPr>
          <w:i/>
        </w:rPr>
        <w:t xml:space="preserve"> </w:t>
      </w:r>
      <w:r w:rsidRPr="00085A76">
        <w:rPr>
          <w:i/>
        </w:rPr>
        <w:t>registration standard</w:t>
      </w:r>
      <w:r>
        <w:t>, and</w:t>
      </w:r>
      <w:r w:rsidRPr="00BC604A">
        <w:t xml:space="preserve"> </w:t>
      </w:r>
    </w:p>
    <w:p w:rsidR="00840CA6" w:rsidRDefault="00840CA6" w:rsidP="006B5344">
      <w:pPr>
        <w:pStyle w:val="AHPRAbody"/>
        <w:numPr>
          <w:ilvl w:val="0"/>
          <w:numId w:val="6"/>
        </w:numPr>
      </w:pPr>
      <w:r>
        <w:t xml:space="preserve">An additional 10 hours of CPD </w:t>
      </w:r>
      <w:r w:rsidR="00C42FF5">
        <w:t xml:space="preserve">annually </w:t>
      </w:r>
      <w:r>
        <w:t>related to prescribing of scheduled medicines</w:t>
      </w:r>
      <w:r w:rsidR="002706AF">
        <w:t>,</w:t>
      </w:r>
      <w:r>
        <w:t xml:space="preserve"> and </w:t>
      </w:r>
    </w:p>
    <w:p w:rsidR="006B5344" w:rsidRDefault="007F667D" w:rsidP="006B5344">
      <w:pPr>
        <w:pStyle w:val="AHPRAbody"/>
        <w:numPr>
          <w:ilvl w:val="0"/>
          <w:numId w:val="6"/>
        </w:numPr>
      </w:pPr>
      <w:r w:rsidRPr="002706AF">
        <w:rPr>
          <w:i/>
        </w:rPr>
        <w:t>NMBA</w:t>
      </w:r>
      <w:r>
        <w:t xml:space="preserve"> </w:t>
      </w:r>
      <w:r>
        <w:rPr>
          <w:i/>
        </w:rPr>
        <w:t>G</w:t>
      </w:r>
      <w:r w:rsidRPr="00840CA6">
        <w:rPr>
          <w:i/>
        </w:rPr>
        <w:t xml:space="preserve">uidelines for registered nurses </w:t>
      </w:r>
      <w:r>
        <w:rPr>
          <w:i/>
        </w:rPr>
        <w:t xml:space="preserve">applying for or with endorsement for scheduled medicines </w:t>
      </w:r>
      <w:r w:rsidR="00CB552E">
        <w:rPr>
          <w:rFonts w:ascii="Courier New" w:hAnsi="Courier New" w:cs="Courier New"/>
          <w:i/>
        </w:rPr>
        <w:t>-</w:t>
      </w:r>
      <w:r>
        <w:rPr>
          <w:i/>
        </w:rPr>
        <w:t xml:space="preserve"> </w:t>
      </w:r>
      <w:r w:rsidRPr="00840CA6">
        <w:rPr>
          <w:i/>
        </w:rPr>
        <w:t>prescribing in partnership</w:t>
      </w:r>
      <w:r w:rsidR="00840CA6" w:rsidRPr="00BC604A">
        <w:t xml:space="preserve"> </w:t>
      </w:r>
      <w:r w:rsidR="006B5344" w:rsidRPr="00BC604A">
        <w:t xml:space="preserve">and </w:t>
      </w:r>
      <w:r w:rsidR="006B5344">
        <w:t xml:space="preserve">any </w:t>
      </w:r>
      <w:r w:rsidR="006B5344" w:rsidRPr="00BC604A">
        <w:t>other applicable codes and guidelines approved by the NMBA.</w:t>
      </w:r>
    </w:p>
    <w:p w:rsidR="00840CA6" w:rsidRPr="00840CA6" w:rsidRDefault="00840CA6" w:rsidP="00C42FF5">
      <w:pPr>
        <w:pStyle w:val="AHPRASubheadinglevel2"/>
        <w:rPr>
          <w:b/>
          <w:sz w:val="20"/>
          <w:szCs w:val="20"/>
        </w:rPr>
      </w:pPr>
      <w:r w:rsidRPr="00840CA6">
        <w:rPr>
          <w:b/>
          <w:sz w:val="20"/>
          <w:szCs w:val="20"/>
        </w:rPr>
        <w:t>At renewal of registration</w:t>
      </w:r>
    </w:p>
    <w:p w:rsidR="00840CA6" w:rsidRPr="00BC604A" w:rsidRDefault="00840CA6" w:rsidP="00C42FF5">
      <w:pPr>
        <w:pStyle w:val="AHPRAbody"/>
      </w:pPr>
      <w:r w:rsidRPr="00BC604A">
        <w:t>When you apply to renew your registration, you need to declare that you comply with the ongoing requirements for endorsement as set out in this registration standard.</w:t>
      </w:r>
    </w:p>
    <w:p w:rsidR="00840CA6" w:rsidRPr="00840CA6" w:rsidRDefault="00840CA6" w:rsidP="00C42FF5">
      <w:pPr>
        <w:pStyle w:val="AHPRASubheadinglevel2"/>
        <w:rPr>
          <w:b/>
          <w:sz w:val="20"/>
          <w:szCs w:val="20"/>
        </w:rPr>
      </w:pPr>
      <w:r w:rsidRPr="00840CA6">
        <w:rPr>
          <w:b/>
          <w:sz w:val="20"/>
          <w:szCs w:val="20"/>
        </w:rPr>
        <w:t>During the registration period</w:t>
      </w:r>
    </w:p>
    <w:p w:rsidR="00913E54" w:rsidRPr="00BC604A" w:rsidRDefault="00840CA6" w:rsidP="00C42FF5">
      <w:pPr>
        <w:pStyle w:val="AHPRAbody"/>
      </w:pPr>
      <w:r w:rsidRPr="00BC604A">
        <w:t xml:space="preserve">Your compliance with this registration standard may be audited from time to time </w:t>
      </w:r>
      <w:r w:rsidR="00913E54">
        <w:t xml:space="preserve">or if </w:t>
      </w:r>
      <w:r w:rsidRPr="00BC604A">
        <w:t>the NMBA receives a notification about you</w:t>
      </w:r>
      <w:r w:rsidR="00913E54">
        <w:t xml:space="preserve"> that is </w:t>
      </w:r>
      <w:r w:rsidR="0057063A">
        <w:t xml:space="preserve">relevant </w:t>
      </w:r>
      <w:r w:rsidR="00913E54">
        <w:t>to this endorsement</w:t>
      </w:r>
      <w:r w:rsidRPr="00BC604A">
        <w:t xml:space="preserve">. </w:t>
      </w:r>
    </w:p>
    <w:p w:rsidR="00840CA6" w:rsidRPr="00840CA6" w:rsidRDefault="00840CA6" w:rsidP="00C42FF5">
      <w:pPr>
        <w:pStyle w:val="AHPRASubheadinglevel2"/>
        <w:rPr>
          <w:b/>
          <w:sz w:val="20"/>
          <w:szCs w:val="20"/>
        </w:rPr>
      </w:pPr>
      <w:r w:rsidRPr="00840CA6">
        <w:rPr>
          <w:b/>
          <w:sz w:val="20"/>
          <w:szCs w:val="20"/>
        </w:rPr>
        <w:t>Evidence</w:t>
      </w:r>
    </w:p>
    <w:p w:rsidR="00840CA6" w:rsidRPr="00BC604A" w:rsidRDefault="00840CA6" w:rsidP="00C42FF5">
      <w:pPr>
        <w:pStyle w:val="AHPRAbody"/>
      </w:pPr>
      <w:r w:rsidRPr="00BC604A">
        <w:t>You should retain</w:t>
      </w:r>
      <w:r w:rsidR="006514BA">
        <w:t xml:space="preserve"> relevant</w:t>
      </w:r>
      <w:r w:rsidRPr="00BC604A">
        <w:t xml:space="preserve"> records as evidence that you meet the </w:t>
      </w:r>
      <w:r w:rsidR="0057063A">
        <w:t xml:space="preserve">ongoing </w:t>
      </w:r>
      <w:r w:rsidRPr="00BC604A">
        <w:t>requirements of this registration standard in case you are audited.</w:t>
      </w:r>
    </w:p>
    <w:p w:rsidR="00840CA6" w:rsidRPr="00BC604A" w:rsidRDefault="00840CA6" w:rsidP="00840CA6">
      <w:pPr>
        <w:pStyle w:val="AHPRASubheading"/>
      </w:pPr>
      <w:r w:rsidRPr="00BC604A">
        <w:t>What happens if I don’t meet this standard?</w:t>
      </w:r>
    </w:p>
    <w:p w:rsidR="00840CA6" w:rsidRPr="00BC604A" w:rsidRDefault="00840CA6" w:rsidP="00840CA6">
      <w:pPr>
        <w:pStyle w:val="AHPRAbody"/>
      </w:pPr>
      <w:r w:rsidRPr="00BC604A">
        <w:t>If you do</w:t>
      </w:r>
      <w:r>
        <w:t>n’t</w:t>
      </w:r>
      <w:r w:rsidR="00913E54">
        <w:t xml:space="preserve"> meet the requirements</w:t>
      </w:r>
      <w:r w:rsidRPr="00BC604A">
        <w:t xml:space="preserve"> of this registration standard you will not be eligible for </w:t>
      </w:r>
      <w:r>
        <w:t xml:space="preserve">initial or ongoing </w:t>
      </w:r>
      <w:r w:rsidRPr="00BC604A">
        <w:t xml:space="preserve">endorsement as a </w:t>
      </w:r>
      <w:r w:rsidR="0031337A" w:rsidRPr="0031337A">
        <w:t>registered nurse prescribing</w:t>
      </w:r>
      <w:r w:rsidR="00886AB8" w:rsidRPr="0031337A">
        <w:t xml:space="preserve"> in partnership</w:t>
      </w:r>
      <w:r w:rsidRPr="00BC604A">
        <w:t xml:space="preserve">. </w:t>
      </w:r>
    </w:p>
    <w:p w:rsidR="00840CA6" w:rsidRPr="00BC604A" w:rsidRDefault="00840CA6" w:rsidP="00840CA6">
      <w:pPr>
        <w:pStyle w:val="AHPRAbody"/>
      </w:pPr>
      <w:r w:rsidRPr="00BC604A">
        <w:t>The National Law establishes possible consequences if you do not meet the ongoing requirements of this registration standard, including that:</w:t>
      </w:r>
    </w:p>
    <w:p w:rsidR="00840CA6" w:rsidRPr="00BC604A" w:rsidRDefault="00840CA6" w:rsidP="00840CA6">
      <w:pPr>
        <w:pStyle w:val="AHPRAbody"/>
        <w:numPr>
          <w:ilvl w:val="0"/>
          <w:numId w:val="8"/>
        </w:numPr>
      </w:pPr>
      <w:r w:rsidRPr="00BC604A">
        <w:t>the NMBA can impose conditions on your registration</w:t>
      </w:r>
      <w:r w:rsidR="00913E54">
        <w:t xml:space="preserve"> and/or </w:t>
      </w:r>
      <w:r>
        <w:t>endorsement</w:t>
      </w:r>
      <w:r w:rsidRPr="00BC604A">
        <w:t xml:space="preserve"> o</w:t>
      </w:r>
      <w:r w:rsidR="00913E54">
        <w:t xml:space="preserve">r refuse renewal of registration and/or </w:t>
      </w:r>
      <w:r>
        <w:t xml:space="preserve">endorsement </w:t>
      </w:r>
      <w:r w:rsidRPr="00BC604A">
        <w:t>(sections 82 a</w:t>
      </w:r>
      <w:r w:rsidR="00913E54">
        <w:t>nd 112 of the National Law)</w:t>
      </w:r>
      <w:r w:rsidR="00FB051B">
        <w:t>.</w:t>
      </w:r>
    </w:p>
    <w:p w:rsidR="00840CA6" w:rsidRPr="00BC604A" w:rsidRDefault="00913E54" w:rsidP="00913E54">
      <w:pPr>
        <w:pStyle w:val="AHPRAbody"/>
      </w:pPr>
      <w:r w:rsidRPr="00BC604A">
        <w:t>Registration</w:t>
      </w:r>
      <w:r w:rsidR="00840CA6" w:rsidRPr="00BC604A">
        <w:t xml:space="preserve"> standards, codes or guidelines may be used in disciplinary proceedings against you as evidence of what constitutes appropriate practice or conduct, for the nursing profession (section 41 of the National Law).</w:t>
      </w:r>
    </w:p>
    <w:p w:rsidR="00BC4322" w:rsidRPr="00840CA6" w:rsidRDefault="00BC4322" w:rsidP="00BC4322">
      <w:pPr>
        <w:pStyle w:val="AHPRASubheadinglevel2"/>
        <w:rPr>
          <w:b/>
          <w:sz w:val="20"/>
          <w:szCs w:val="20"/>
        </w:rPr>
      </w:pPr>
      <w:r w:rsidRPr="00840CA6">
        <w:rPr>
          <w:b/>
          <w:sz w:val="20"/>
          <w:szCs w:val="20"/>
        </w:rPr>
        <w:lastRenderedPageBreak/>
        <w:t>Guidelines</w:t>
      </w:r>
    </w:p>
    <w:p w:rsidR="00BC4322" w:rsidRDefault="00BC4322" w:rsidP="00BC4322">
      <w:pPr>
        <w:pStyle w:val="AHPRAbody"/>
        <w:rPr>
          <w:szCs w:val="18"/>
        </w:rPr>
      </w:pPr>
      <w:r>
        <w:rPr>
          <w:szCs w:val="18"/>
        </w:rPr>
        <w:t xml:space="preserve">The </w:t>
      </w:r>
      <w:r w:rsidR="007F667D" w:rsidRPr="00840CA6">
        <w:rPr>
          <w:i/>
        </w:rPr>
        <w:t>NMBA</w:t>
      </w:r>
      <w:r w:rsidR="007F667D">
        <w:t xml:space="preserve"> </w:t>
      </w:r>
      <w:r w:rsidR="007F667D">
        <w:rPr>
          <w:i/>
        </w:rPr>
        <w:t>G</w:t>
      </w:r>
      <w:r w:rsidR="007F667D" w:rsidRPr="00840CA6">
        <w:rPr>
          <w:i/>
        </w:rPr>
        <w:t xml:space="preserve">uidelines for registered nurses </w:t>
      </w:r>
      <w:r w:rsidR="007F667D">
        <w:rPr>
          <w:i/>
        </w:rPr>
        <w:t xml:space="preserve">applying for or with the endorsement for scheduled medicines </w:t>
      </w:r>
      <w:r w:rsidR="00CB552E">
        <w:rPr>
          <w:rFonts w:ascii="Courier New" w:hAnsi="Courier New" w:cs="Courier New"/>
          <w:i/>
        </w:rPr>
        <w:t>-</w:t>
      </w:r>
      <w:r w:rsidR="007F667D">
        <w:rPr>
          <w:i/>
        </w:rPr>
        <w:t xml:space="preserve"> </w:t>
      </w:r>
      <w:r w:rsidR="007F667D" w:rsidRPr="00840CA6">
        <w:rPr>
          <w:i/>
        </w:rPr>
        <w:t>prescribing in partnership</w:t>
      </w:r>
      <w:r w:rsidR="007F667D" w:rsidRPr="00840CA6" w:rsidDel="007F667D">
        <w:rPr>
          <w:i/>
        </w:rPr>
        <w:t xml:space="preserve"> </w:t>
      </w:r>
      <w:r>
        <w:rPr>
          <w:szCs w:val="18"/>
        </w:rPr>
        <w:t xml:space="preserve">provide more information about what the </w:t>
      </w:r>
      <w:r w:rsidR="002706AF">
        <w:rPr>
          <w:szCs w:val="18"/>
        </w:rPr>
        <w:t xml:space="preserve">NMBA </w:t>
      </w:r>
      <w:r>
        <w:rPr>
          <w:szCs w:val="18"/>
        </w:rPr>
        <w:t xml:space="preserve">expects of you when you are </w:t>
      </w:r>
      <w:r w:rsidR="0099417A">
        <w:rPr>
          <w:szCs w:val="18"/>
        </w:rPr>
        <w:t xml:space="preserve">applying for endorsement and when you are </w:t>
      </w:r>
      <w:r>
        <w:rPr>
          <w:szCs w:val="18"/>
        </w:rPr>
        <w:t xml:space="preserve">endorsed. </w:t>
      </w:r>
    </w:p>
    <w:p w:rsidR="00BC4322" w:rsidRDefault="00BC4322" w:rsidP="00BC4322">
      <w:pPr>
        <w:pStyle w:val="AHPRAbody"/>
        <w:rPr>
          <w:szCs w:val="18"/>
        </w:rPr>
      </w:pPr>
      <w:r>
        <w:t>You</w:t>
      </w:r>
      <w:r w:rsidRPr="00201A11">
        <w:t xml:space="preserve"> are expected to understand and apply these guidelines together with this registration standard.</w:t>
      </w:r>
    </w:p>
    <w:p w:rsidR="00BC4322" w:rsidRPr="00840CA6" w:rsidRDefault="00BC4322" w:rsidP="00BC4322">
      <w:pPr>
        <w:pStyle w:val="AHPRASubheadinglevel2"/>
        <w:rPr>
          <w:b/>
          <w:sz w:val="20"/>
          <w:szCs w:val="20"/>
        </w:rPr>
      </w:pPr>
      <w:r w:rsidRPr="00840CA6">
        <w:rPr>
          <w:b/>
          <w:sz w:val="20"/>
          <w:szCs w:val="20"/>
        </w:rPr>
        <w:t xml:space="preserve">State or territory authority </w:t>
      </w:r>
    </w:p>
    <w:p w:rsidR="00BC4322" w:rsidRDefault="00BC4322" w:rsidP="00BC4322">
      <w:pPr>
        <w:pStyle w:val="AHPRAbody"/>
        <w:rPr>
          <w:bCs/>
          <w:szCs w:val="20"/>
        </w:rPr>
      </w:pPr>
      <w:r>
        <w:t>The endorsement of your</w:t>
      </w:r>
      <w:r>
        <w:rPr>
          <w:bCs/>
          <w:szCs w:val="20"/>
        </w:rPr>
        <w:t xml:space="preserve"> registration indica</w:t>
      </w:r>
      <w:r w:rsidR="006B5344">
        <w:rPr>
          <w:bCs/>
          <w:szCs w:val="20"/>
        </w:rPr>
        <w:t xml:space="preserve">tes that you are qualified to </w:t>
      </w:r>
      <w:r w:rsidRPr="00840CA6">
        <w:rPr>
          <w:bCs/>
          <w:szCs w:val="20"/>
        </w:rPr>
        <w:t>administer, obtain, possess, prescribe, supply and/or use</w:t>
      </w:r>
      <w:r w:rsidR="006B5344" w:rsidRPr="00840CA6">
        <w:rPr>
          <w:bCs/>
          <w:szCs w:val="20"/>
        </w:rPr>
        <w:t xml:space="preserve"> the </w:t>
      </w:r>
      <w:r w:rsidRPr="00840CA6">
        <w:rPr>
          <w:bCs/>
          <w:szCs w:val="20"/>
        </w:rPr>
        <w:t xml:space="preserve">scheduled medicine </w:t>
      </w:r>
      <w:r w:rsidR="006B5344">
        <w:rPr>
          <w:bCs/>
          <w:szCs w:val="20"/>
        </w:rPr>
        <w:t xml:space="preserve">2, 3, 4 </w:t>
      </w:r>
      <w:r w:rsidR="000E7979">
        <w:rPr>
          <w:bCs/>
          <w:szCs w:val="20"/>
        </w:rPr>
        <w:t>and</w:t>
      </w:r>
      <w:r w:rsidR="006B5344">
        <w:rPr>
          <w:bCs/>
          <w:szCs w:val="20"/>
        </w:rPr>
        <w:t xml:space="preserve"> 8</w:t>
      </w:r>
      <w:r>
        <w:rPr>
          <w:bCs/>
          <w:szCs w:val="20"/>
        </w:rPr>
        <w:t xml:space="preserve"> specified in the endorsement but does not authorise you do to so. </w:t>
      </w:r>
    </w:p>
    <w:p w:rsidR="00BC4322" w:rsidRPr="0099417A" w:rsidRDefault="00886AB8" w:rsidP="00BC4322">
      <w:pPr>
        <w:pStyle w:val="AHPRAbody"/>
        <w:rPr>
          <w:b/>
        </w:rPr>
      </w:pPr>
      <w:r w:rsidRPr="00886AB8">
        <w:rPr>
          <w:b/>
          <w:bCs/>
          <w:szCs w:val="20"/>
        </w:rPr>
        <w:t xml:space="preserve">The authorisation for you to administer, obtain, possess, prescribe, supply and/or use the scheduled 2, 3, 4 </w:t>
      </w:r>
      <w:r w:rsidR="000E7979">
        <w:rPr>
          <w:b/>
          <w:bCs/>
          <w:szCs w:val="20"/>
        </w:rPr>
        <w:t>and</w:t>
      </w:r>
      <w:r w:rsidRPr="00886AB8">
        <w:rPr>
          <w:b/>
          <w:bCs/>
          <w:szCs w:val="20"/>
        </w:rPr>
        <w:t xml:space="preserve"> 8 medicines</w:t>
      </w:r>
      <w:r w:rsidRPr="00886AB8">
        <w:rPr>
          <w:b/>
          <w:szCs w:val="18"/>
        </w:rPr>
        <w:t xml:space="preserve"> in a state or territory will be provided by or under legislation of the state or territory. </w:t>
      </w:r>
    </w:p>
    <w:p w:rsidR="00BC4322" w:rsidRDefault="00BC4322" w:rsidP="00BC4322">
      <w:pPr>
        <w:pStyle w:val="AHPRAbody"/>
      </w:pPr>
      <w:r>
        <w:t>You</w:t>
      </w:r>
      <w:r w:rsidR="00CE76F3">
        <w:rPr>
          <w:bCs/>
          <w:szCs w:val="20"/>
        </w:rPr>
        <w:t xml:space="preserve"> must </w:t>
      </w:r>
      <w:r w:rsidRPr="00840CA6">
        <w:rPr>
          <w:bCs/>
          <w:szCs w:val="20"/>
        </w:rPr>
        <w:t xml:space="preserve">administer, obtain, possess, prescribe, supply and/or use </w:t>
      </w:r>
      <w:r w:rsidR="00CE76F3" w:rsidRPr="00840CA6">
        <w:rPr>
          <w:bCs/>
          <w:szCs w:val="20"/>
        </w:rPr>
        <w:t xml:space="preserve">the </w:t>
      </w:r>
      <w:r w:rsidRPr="00840CA6">
        <w:rPr>
          <w:bCs/>
          <w:szCs w:val="20"/>
        </w:rPr>
        <w:t xml:space="preserve">scheduled </w:t>
      </w:r>
      <w:r w:rsidR="00CE76F3" w:rsidRPr="00840CA6">
        <w:rPr>
          <w:bCs/>
          <w:szCs w:val="20"/>
        </w:rPr>
        <w:t>2, 3, 4</w:t>
      </w:r>
      <w:r w:rsidR="000E7979">
        <w:rPr>
          <w:bCs/>
          <w:szCs w:val="20"/>
        </w:rPr>
        <w:t xml:space="preserve"> and</w:t>
      </w:r>
      <w:r w:rsidR="00CE76F3" w:rsidRPr="00840CA6">
        <w:rPr>
          <w:bCs/>
          <w:szCs w:val="20"/>
        </w:rPr>
        <w:t xml:space="preserve"> 8 </w:t>
      </w:r>
      <w:r w:rsidRPr="00840CA6">
        <w:rPr>
          <w:bCs/>
          <w:szCs w:val="20"/>
        </w:rPr>
        <w:t>medicine</w:t>
      </w:r>
      <w:r w:rsidR="00CE76F3" w:rsidRPr="00840CA6">
        <w:rPr>
          <w:bCs/>
          <w:szCs w:val="20"/>
        </w:rPr>
        <w:t>s</w:t>
      </w:r>
      <w:r>
        <w:rPr>
          <w:bCs/>
          <w:szCs w:val="20"/>
        </w:rPr>
        <w:t xml:space="preserve"> in the</w:t>
      </w:r>
      <w:r w:rsidR="00F04389">
        <w:rPr>
          <w:bCs/>
          <w:szCs w:val="20"/>
        </w:rPr>
        <w:t xml:space="preserve"> accordance with the</w:t>
      </w:r>
      <w:r>
        <w:rPr>
          <w:bCs/>
          <w:szCs w:val="20"/>
        </w:rPr>
        <w:t xml:space="preserve"> state or territory </w:t>
      </w:r>
      <w:r w:rsidR="004E7B2B">
        <w:rPr>
          <w:bCs/>
          <w:szCs w:val="20"/>
        </w:rPr>
        <w:t xml:space="preserve">legislation </w:t>
      </w:r>
      <w:r>
        <w:rPr>
          <w:bCs/>
          <w:szCs w:val="20"/>
        </w:rPr>
        <w:t>at all times.</w:t>
      </w:r>
    </w:p>
    <w:p w:rsidR="00BC4322" w:rsidRPr="0086501E" w:rsidRDefault="00BC4322" w:rsidP="00BC4322">
      <w:pPr>
        <w:pStyle w:val="AHPRASubhead"/>
        <w:rPr>
          <w:rFonts w:cs="Arial"/>
          <w:szCs w:val="20"/>
        </w:rPr>
      </w:pPr>
      <w:r w:rsidRPr="0086501E">
        <w:rPr>
          <w:rFonts w:cs="Arial"/>
          <w:szCs w:val="20"/>
        </w:rPr>
        <w:t xml:space="preserve">Wording to appear on the Register of </w:t>
      </w:r>
      <w:r w:rsidR="00CE76F3">
        <w:rPr>
          <w:rFonts w:cs="Arial"/>
          <w:bCs/>
          <w:szCs w:val="20"/>
        </w:rPr>
        <w:t>nurses</w:t>
      </w:r>
    </w:p>
    <w:p w:rsidR="00BC4322" w:rsidRPr="00D954B2" w:rsidRDefault="00BC4322" w:rsidP="00BC4322">
      <w:pPr>
        <w:pStyle w:val="AHPRAbody"/>
        <w:rPr>
          <w:szCs w:val="18"/>
        </w:rPr>
      </w:pPr>
      <w:r w:rsidRPr="00C07C4F">
        <w:rPr>
          <w:szCs w:val="18"/>
        </w:rPr>
        <w:t xml:space="preserve">Endorsed as qualified to </w:t>
      </w:r>
      <w:r w:rsidRPr="00840CA6">
        <w:rPr>
          <w:szCs w:val="18"/>
        </w:rPr>
        <w:t xml:space="preserve">administer, obtain, possess, prescribe, supply and/or use scheduled </w:t>
      </w:r>
      <w:r w:rsidR="00CE76F3" w:rsidRPr="00840CA6">
        <w:rPr>
          <w:szCs w:val="18"/>
        </w:rPr>
        <w:t xml:space="preserve">2, 3, 4 </w:t>
      </w:r>
      <w:r w:rsidR="00970BBF">
        <w:rPr>
          <w:szCs w:val="18"/>
        </w:rPr>
        <w:t>and</w:t>
      </w:r>
      <w:r w:rsidR="00CE76F3" w:rsidRPr="00840CA6">
        <w:rPr>
          <w:szCs w:val="18"/>
        </w:rPr>
        <w:t xml:space="preserve"> 8 </w:t>
      </w:r>
      <w:r w:rsidRPr="00840CA6">
        <w:rPr>
          <w:szCs w:val="18"/>
        </w:rPr>
        <w:t>medicines</w:t>
      </w:r>
      <w:r w:rsidR="00CE76F3" w:rsidRPr="00840CA6">
        <w:rPr>
          <w:szCs w:val="18"/>
        </w:rPr>
        <w:t xml:space="preserve"> </w:t>
      </w:r>
      <w:r w:rsidRPr="00C07C4F">
        <w:rPr>
          <w:szCs w:val="18"/>
        </w:rPr>
        <w:t>for</w:t>
      </w:r>
      <w:r>
        <w:rPr>
          <w:szCs w:val="18"/>
        </w:rPr>
        <w:t xml:space="preserve"> th</w:t>
      </w:r>
      <w:r w:rsidR="00CE76F3">
        <w:rPr>
          <w:szCs w:val="18"/>
        </w:rPr>
        <w:t xml:space="preserve">e purposes of </w:t>
      </w:r>
      <w:r w:rsidR="00886AB8" w:rsidRPr="0031337A">
        <w:rPr>
          <w:szCs w:val="18"/>
        </w:rPr>
        <w:t>prescribing in partnership within the scope of registered nurse practice</w:t>
      </w:r>
      <w:r>
        <w:rPr>
          <w:szCs w:val="18"/>
        </w:rPr>
        <w:t>.</w:t>
      </w:r>
      <w:r w:rsidRPr="00C07C4F">
        <w:rPr>
          <w:szCs w:val="18"/>
        </w:rPr>
        <w:t xml:space="preserve"> </w:t>
      </w:r>
    </w:p>
    <w:p w:rsidR="00BC4322" w:rsidRPr="0086501E" w:rsidRDefault="00BC4322" w:rsidP="00BC4322">
      <w:pPr>
        <w:pStyle w:val="AHPRASubhead"/>
        <w:rPr>
          <w:rFonts w:cs="Arial"/>
          <w:szCs w:val="20"/>
        </w:rPr>
      </w:pPr>
      <w:r w:rsidRPr="0086501E">
        <w:rPr>
          <w:rFonts w:cs="Arial"/>
          <w:szCs w:val="20"/>
        </w:rPr>
        <w:t>Authority</w:t>
      </w:r>
    </w:p>
    <w:p w:rsidR="00BC4322" w:rsidRDefault="00BC4322" w:rsidP="00BC4322">
      <w:pPr>
        <w:pStyle w:val="AHPRAbody"/>
        <w:rPr>
          <w:szCs w:val="18"/>
        </w:rPr>
      </w:pPr>
      <w:r>
        <w:rPr>
          <w:szCs w:val="18"/>
        </w:rPr>
        <w:t>The Ministerial Council has decid</w:t>
      </w:r>
      <w:r w:rsidR="00CE76F3">
        <w:rPr>
          <w:szCs w:val="18"/>
        </w:rPr>
        <w:t xml:space="preserve">ed that the </w:t>
      </w:r>
      <w:r w:rsidR="002706AF">
        <w:rPr>
          <w:szCs w:val="18"/>
        </w:rPr>
        <w:t>NMBA</w:t>
      </w:r>
      <w:r w:rsidR="00CE76F3">
        <w:rPr>
          <w:szCs w:val="18"/>
        </w:rPr>
        <w:t xml:space="preserve"> may endorse registered nurses</w:t>
      </w:r>
      <w:r>
        <w:rPr>
          <w:szCs w:val="18"/>
        </w:rPr>
        <w:t xml:space="preserve"> to the extent described in this registration standard.</w:t>
      </w:r>
    </w:p>
    <w:p w:rsidR="00BC4322" w:rsidRDefault="00BC4322" w:rsidP="00BC4322">
      <w:pPr>
        <w:pStyle w:val="AHPRAbody"/>
        <w:rPr>
          <w:szCs w:val="18"/>
        </w:rPr>
      </w:pPr>
      <w:r w:rsidRPr="00AE6445">
        <w:rPr>
          <w:szCs w:val="18"/>
        </w:rPr>
        <w:t xml:space="preserve">This standard has been approved by the Ministerial Council </w:t>
      </w:r>
      <w:r>
        <w:rPr>
          <w:szCs w:val="18"/>
        </w:rPr>
        <w:t xml:space="preserve">under section 12 of the National Law </w:t>
      </w:r>
      <w:r w:rsidRPr="00642B83">
        <w:rPr>
          <w:szCs w:val="18"/>
        </w:rPr>
        <w:t>on</w:t>
      </w:r>
      <w:r>
        <w:rPr>
          <w:szCs w:val="18"/>
        </w:rPr>
        <w:t xml:space="preserve"> </w:t>
      </w:r>
      <w:r w:rsidRPr="009A1202">
        <w:t>&lt;&lt;</w:t>
      </w:r>
      <w:r w:rsidRPr="00C54BEC">
        <w:rPr>
          <w:highlight w:val="lightGray"/>
        </w:rPr>
        <w:t>date</w:t>
      </w:r>
      <w:r w:rsidRPr="009A1202">
        <w:t>&gt;&gt;</w:t>
      </w:r>
      <w:r>
        <w:rPr>
          <w:szCs w:val="18"/>
        </w:rPr>
        <w:t>.</w:t>
      </w:r>
    </w:p>
    <w:p w:rsidR="00BC4322" w:rsidRDefault="00BC4322" w:rsidP="00BC4322">
      <w:pPr>
        <w:pStyle w:val="AHPRAbody"/>
      </w:pPr>
      <w:r>
        <w:t>Registration standards are developed under section 38 of the National Law and are subject to wide-ranging consultation.</w:t>
      </w:r>
    </w:p>
    <w:p w:rsidR="00BC4322" w:rsidRDefault="00BC4322" w:rsidP="00BC4322">
      <w:pPr>
        <w:pStyle w:val="AHPRASubhead"/>
        <w:rPr>
          <w:rFonts w:cs="Arial"/>
          <w:szCs w:val="20"/>
        </w:rPr>
      </w:pPr>
      <w:r>
        <w:rPr>
          <w:rFonts w:cs="Arial"/>
          <w:szCs w:val="20"/>
        </w:rPr>
        <w:t>Definitions</w:t>
      </w:r>
    </w:p>
    <w:p w:rsidR="00BC4322" w:rsidRDefault="00BC4322" w:rsidP="00C42FF5">
      <w:pPr>
        <w:pStyle w:val="AHPRAbody"/>
        <w:rPr>
          <w:szCs w:val="20"/>
        </w:rPr>
      </w:pPr>
      <w:r>
        <w:rPr>
          <w:b/>
        </w:rPr>
        <w:t xml:space="preserve">Approved </w:t>
      </w:r>
      <w:r w:rsidR="002706AF">
        <w:rPr>
          <w:b/>
        </w:rPr>
        <w:t>units</w:t>
      </w:r>
      <w:r>
        <w:rPr>
          <w:b/>
        </w:rPr>
        <w:t xml:space="preserve"> of study </w:t>
      </w:r>
      <w:r w:rsidR="00C42FF5">
        <w:rPr>
          <w:szCs w:val="20"/>
        </w:rPr>
        <w:t xml:space="preserve">means </w:t>
      </w:r>
      <w:r w:rsidR="00E12AF3">
        <w:rPr>
          <w:szCs w:val="20"/>
        </w:rPr>
        <w:t xml:space="preserve">the </w:t>
      </w:r>
      <w:r w:rsidR="00C42FF5">
        <w:rPr>
          <w:szCs w:val="20"/>
        </w:rPr>
        <w:t xml:space="preserve">educational </w:t>
      </w:r>
      <w:r w:rsidR="002706AF">
        <w:rPr>
          <w:szCs w:val="20"/>
        </w:rPr>
        <w:t xml:space="preserve">units of study </w:t>
      </w:r>
      <w:r w:rsidR="00C42FF5">
        <w:rPr>
          <w:szCs w:val="20"/>
        </w:rPr>
        <w:t xml:space="preserve">to develop a registered nurse’s knowledge and skills in prescribing medicines that has been accredited by the Australian Nursing and Midwifery Accreditation Council (ANMAC) and approved by the NMBA under section 49(1) of the National Law for the purpose of enabling the registered nurse to seek endorsement, under section 94 of the National Law, to prescribe schedule 2, 3, 4 and 8 medicines, in accordance with relevant state and territory legislation. </w:t>
      </w:r>
    </w:p>
    <w:p w:rsidR="002706AF" w:rsidRPr="002706AF" w:rsidRDefault="00303C1D" w:rsidP="00C42FF5">
      <w:pPr>
        <w:pStyle w:val="AHPRAbody"/>
        <w:rPr>
          <w:szCs w:val="20"/>
        </w:rPr>
      </w:pPr>
      <w:r>
        <w:rPr>
          <w:b/>
          <w:szCs w:val="20"/>
        </w:rPr>
        <w:t>Authorised</w:t>
      </w:r>
      <w:r w:rsidR="002706AF">
        <w:rPr>
          <w:b/>
          <w:szCs w:val="20"/>
        </w:rPr>
        <w:t xml:space="preserve"> health practitioner</w:t>
      </w:r>
      <w:r>
        <w:rPr>
          <w:b/>
          <w:szCs w:val="20"/>
        </w:rPr>
        <w:t xml:space="preserve"> </w:t>
      </w:r>
      <w:r w:rsidR="002706AF">
        <w:rPr>
          <w:szCs w:val="20"/>
        </w:rPr>
        <w:t xml:space="preserve">is a practitioner who </w:t>
      </w:r>
      <w:r w:rsidR="00D6732C">
        <w:rPr>
          <w:szCs w:val="20"/>
        </w:rPr>
        <w:t xml:space="preserve">is an authorised autonomous prescriber for example a medical practitioner or a nurse practitioner. </w:t>
      </w:r>
    </w:p>
    <w:p w:rsidR="00A02D58" w:rsidRPr="00B827DA" w:rsidRDefault="00C964D0" w:rsidP="00C42FF5">
      <w:pPr>
        <w:pStyle w:val="AHPRAbody"/>
      </w:pPr>
      <w:r w:rsidRPr="00C964D0">
        <w:rPr>
          <w:b/>
          <w:szCs w:val="20"/>
        </w:rPr>
        <w:t>Endorsed registered nurse</w:t>
      </w:r>
      <w:r w:rsidR="00A02D58">
        <w:rPr>
          <w:szCs w:val="20"/>
        </w:rPr>
        <w:t xml:space="preserve"> means </w:t>
      </w:r>
      <w:r w:rsidR="006D0358">
        <w:rPr>
          <w:szCs w:val="20"/>
        </w:rPr>
        <w:t xml:space="preserve">the person is qualified to prescribe scheduled medicines in partnership with </w:t>
      </w:r>
      <w:r w:rsidR="00BD7CC7">
        <w:rPr>
          <w:szCs w:val="20"/>
        </w:rPr>
        <w:t>a partner prescriber</w:t>
      </w:r>
      <w:r w:rsidR="0099417A">
        <w:rPr>
          <w:szCs w:val="20"/>
        </w:rPr>
        <w:t xml:space="preserve">. </w:t>
      </w:r>
    </w:p>
    <w:p w:rsidR="00BC4322" w:rsidRPr="005315C0" w:rsidRDefault="00BC4322" w:rsidP="00BC4322">
      <w:pPr>
        <w:pStyle w:val="AHPRAbody"/>
      </w:pPr>
      <w:r>
        <w:rPr>
          <w:b/>
        </w:rPr>
        <w:t xml:space="preserve">Ministerial Council </w:t>
      </w:r>
      <w:r>
        <w:t>means</w:t>
      </w:r>
      <w:r w:rsidR="00C42FF5">
        <w:t xml:space="preserve"> the COAG Health Council</w:t>
      </w:r>
      <w:r>
        <w:t>.</w:t>
      </w:r>
    </w:p>
    <w:p w:rsidR="00840CA6" w:rsidRDefault="00BC4322" w:rsidP="00840CA6">
      <w:pPr>
        <w:pStyle w:val="AHPRAbody"/>
      </w:pPr>
      <w:r>
        <w:rPr>
          <w:b/>
        </w:rPr>
        <w:t xml:space="preserve">National Law </w:t>
      </w:r>
      <w:r>
        <w:t>means the Health Practitioner Regulation National Law as in force in each state and territory.</w:t>
      </w:r>
    </w:p>
    <w:p w:rsidR="00F1130C" w:rsidRDefault="00840CA6" w:rsidP="00840CA6">
      <w:pPr>
        <w:pStyle w:val="AHPRAbody"/>
      </w:pPr>
      <w:r w:rsidRPr="00840CA6">
        <w:rPr>
          <w:b/>
        </w:rPr>
        <w:lastRenderedPageBreak/>
        <w:t>Prescribe</w:t>
      </w:r>
      <w:r w:rsidR="00F1130C" w:rsidRPr="00840CA6">
        <w:t xml:space="preserve"> a medicine means to authorise the supply or administration of a medicine to a patient (for example, </w:t>
      </w:r>
      <w:r w:rsidR="00891883">
        <w:t>a nurse</w:t>
      </w:r>
      <w:r w:rsidR="00F1130C" w:rsidRPr="00840CA6">
        <w:t xml:space="preserve"> who writes a prescription for a patient to be dispensed by a pharmacist is exercising their authority to prescribe)</w:t>
      </w:r>
      <w:r w:rsidR="0099417A">
        <w:t>.</w:t>
      </w:r>
    </w:p>
    <w:p w:rsidR="002706AF" w:rsidRPr="002706AF" w:rsidRDefault="00C964D0" w:rsidP="00840CA6">
      <w:pPr>
        <w:pStyle w:val="AHPRAbody"/>
        <w:rPr>
          <w:szCs w:val="20"/>
        </w:rPr>
      </w:pPr>
      <w:r w:rsidRPr="00C964D0">
        <w:rPr>
          <w:b/>
          <w:szCs w:val="20"/>
        </w:rPr>
        <w:t>Partner prescriber</w:t>
      </w:r>
      <w:r w:rsidR="002706AF">
        <w:rPr>
          <w:szCs w:val="20"/>
        </w:rPr>
        <w:t xml:space="preserve"> is an authorised health practitioner who is an </w:t>
      </w:r>
      <w:r w:rsidR="00D6732C">
        <w:rPr>
          <w:szCs w:val="20"/>
        </w:rPr>
        <w:t xml:space="preserve">authorised </w:t>
      </w:r>
      <w:r w:rsidR="002706AF">
        <w:rPr>
          <w:szCs w:val="20"/>
        </w:rPr>
        <w:t xml:space="preserve">autonomous prescriber </w:t>
      </w:r>
      <w:r w:rsidR="00303C1D">
        <w:rPr>
          <w:szCs w:val="20"/>
        </w:rPr>
        <w:t xml:space="preserve">(more than one partner prescriber may work in partnership with the </w:t>
      </w:r>
      <w:r w:rsidR="00BD7CC7">
        <w:rPr>
          <w:szCs w:val="20"/>
        </w:rPr>
        <w:t>e</w:t>
      </w:r>
      <w:r w:rsidR="00303C1D">
        <w:rPr>
          <w:szCs w:val="20"/>
        </w:rPr>
        <w:t>ndorsed registered nurse)</w:t>
      </w:r>
      <w:r w:rsidR="002706AF">
        <w:rPr>
          <w:szCs w:val="20"/>
        </w:rPr>
        <w:t xml:space="preserve">. </w:t>
      </w:r>
    </w:p>
    <w:p w:rsidR="009414AD" w:rsidRDefault="003D1E2A" w:rsidP="00840CA6">
      <w:pPr>
        <w:pStyle w:val="AHPRAbody"/>
      </w:pPr>
      <w:r w:rsidRPr="003D1E2A">
        <w:rPr>
          <w:b/>
          <w:szCs w:val="20"/>
        </w:rPr>
        <w:t>Prescr</w:t>
      </w:r>
      <w:r w:rsidRPr="003D1E2A">
        <w:rPr>
          <w:b/>
          <w:spacing w:val="-1"/>
          <w:szCs w:val="20"/>
        </w:rPr>
        <w:t>i</w:t>
      </w:r>
      <w:r w:rsidRPr="003D1E2A">
        <w:rPr>
          <w:b/>
          <w:szCs w:val="20"/>
        </w:rPr>
        <w:t>bing</w:t>
      </w:r>
      <w:r w:rsidRPr="003D1E2A">
        <w:rPr>
          <w:b/>
          <w:spacing w:val="-3"/>
          <w:szCs w:val="20"/>
        </w:rPr>
        <w:t xml:space="preserve"> in partnership</w:t>
      </w:r>
      <w:r w:rsidR="009414AD">
        <w:rPr>
          <w:spacing w:val="-3"/>
          <w:szCs w:val="20"/>
        </w:rPr>
        <w:t xml:space="preserve"> </w:t>
      </w:r>
      <w:r w:rsidR="002B2F9A" w:rsidRPr="00970BBF">
        <w:t>means</w:t>
      </w:r>
      <w:r w:rsidR="009414AD" w:rsidRPr="00970BBF">
        <w:t xml:space="preserve"> when a registered nurse with an endorsement for scheduled medicines undertakes prescribing within their </w:t>
      </w:r>
      <w:r w:rsidR="003C087F">
        <w:t xml:space="preserve">level of competence and </w:t>
      </w:r>
      <w:r w:rsidR="009414AD" w:rsidRPr="00970BBF">
        <w:t xml:space="preserve">scope of practice in partnership </w:t>
      </w:r>
      <w:r w:rsidR="003C087F">
        <w:t>with a partner prescriber.</w:t>
      </w:r>
      <w:r w:rsidR="006D0358">
        <w:t xml:space="preserve"> </w:t>
      </w:r>
      <w:r w:rsidR="009414AD" w:rsidRPr="00970BBF">
        <w:t xml:space="preserve">The </w:t>
      </w:r>
      <w:r w:rsidR="00BD7CC7">
        <w:t>registered nurse</w:t>
      </w:r>
      <w:r w:rsidR="009414AD" w:rsidRPr="00970BBF">
        <w:t xml:space="preserve"> </w:t>
      </w:r>
      <w:r w:rsidR="003C087F" w:rsidRPr="005D0DBB">
        <w:rPr>
          <w:szCs w:val="20"/>
        </w:rPr>
        <w:t xml:space="preserve">endorsed to prescribe in partnership </w:t>
      </w:r>
      <w:r w:rsidR="009414AD" w:rsidRPr="00970BBF">
        <w:t xml:space="preserve">has an authorisation to prescribe medicines that is determined by legislation, </w:t>
      </w:r>
      <w:r w:rsidR="003C087F">
        <w:rPr>
          <w:spacing w:val="-3"/>
          <w:szCs w:val="20"/>
        </w:rPr>
        <w:t xml:space="preserve">will meet </w:t>
      </w:r>
      <w:r w:rsidR="009414AD" w:rsidRPr="00970BBF">
        <w:t xml:space="preserve">the requirements of the NMBA related to the endorsement and policies of the jurisdiction, employer or health service. </w:t>
      </w:r>
      <w:r w:rsidR="006D0358">
        <w:t xml:space="preserve">The registered nurse </w:t>
      </w:r>
      <w:r w:rsidR="003C087F" w:rsidRPr="005D0DBB">
        <w:rPr>
          <w:szCs w:val="20"/>
        </w:rPr>
        <w:t xml:space="preserve">endorsed to prescribe in partnership </w:t>
      </w:r>
      <w:r w:rsidR="006D0358">
        <w:t xml:space="preserve">is responsible and accountable for prescribing within their scope of practice and authorisation. </w:t>
      </w:r>
    </w:p>
    <w:p w:rsidR="00F1130C" w:rsidRPr="00840CA6" w:rsidRDefault="00840CA6" w:rsidP="00840CA6">
      <w:pPr>
        <w:pStyle w:val="AHPRAbody"/>
      </w:pPr>
      <w:r>
        <w:rPr>
          <w:b/>
        </w:rPr>
        <w:t>S</w:t>
      </w:r>
      <w:r w:rsidR="00F1130C" w:rsidRPr="00840CA6">
        <w:rPr>
          <w:b/>
        </w:rPr>
        <w:t>upply</w:t>
      </w:r>
      <w:r w:rsidR="00F1130C" w:rsidRPr="00840CA6">
        <w:t xml:space="preserve"> a medicine means to provide a medicine to a patient for their later use or administration (for example, a nurse in a hospital in a rural and remote area who is authorised to supply a medicine to a patient to take home for self-administration is exercising their authority to supply)</w:t>
      </w:r>
      <w:r w:rsidR="00C42FF5">
        <w:t xml:space="preserve">. </w:t>
      </w:r>
    </w:p>
    <w:p w:rsidR="00F1130C" w:rsidRPr="00840CA6" w:rsidRDefault="00840CA6" w:rsidP="00840CA6">
      <w:pPr>
        <w:pStyle w:val="AHPRAbody"/>
      </w:pPr>
      <w:r>
        <w:rPr>
          <w:b/>
        </w:rPr>
        <w:t>A</w:t>
      </w:r>
      <w:r w:rsidR="00F1130C" w:rsidRPr="00840CA6">
        <w:rPr>
          <w:b/>
        </w:rPr>
        <w:t>dminister</w:t>
      </w:r>
      <w:r w:rsidR="00F1130C" w:rsidRPr="00840CA6">
        <w:t xml:space="preserve"> a medicine means to personally apply or introduce a medicine, or personally observe its application or introduction, to the patient’s body</w:t>
      </w:r>
      <w:r w:rsidR="002B6F62">
        <w:t>.</w:t>
      </w:r>
    </w:p>
    <w:p w:rsidR="00F1130C" w:rsidRPr="00840CA6" w:rsidRDefault="00F1130C" w:rsidP="00F1130C">
      <w:pPr>
        <w:pStyle w:val="AHPRAbody"/>
      </w:pPr>
      <w:r w:rsidRPr="00840CA6">
        <w:t>The terms ‘obtain</w:t>
      </w:r>
      <w:r w:rsidR="00E12AF3">
        <w:t>’ and ‘</w:t>
      </w:r>
      <w:r w:rsidR="000A2626">
        <w:t>possess’ should b</w:t>
      </w:r>
      <w:r w:rsidRPr="00840CA6">
        <w:t xml:space="preserve">e given their ordinary dictionary meaning. </w:t>
      </w:r>
    </w:p>
    <w:p w:rsidR="00F1130C" w:rsidRPr="00E324C0" w:rsidRDefault="00840CA6" w:rsidP="00F1130C">
      <w:pPr>
        <w:pStyle w:val="AHPRAbody"/>
      </w:pPr>
      <w:r>
        <w:rPr>
          <w:b/>
        </w:rPr>
        <w:t>S</w:t>
      </w:r>
      <w:r w:rsidR="00F1130C" w:rsidRPr="00840CA6">
        <w:rPr>
          <w:b/>
        </w:rPr>
        <w:t>cheduled medicine</w:t>
      </w:r>
      <w:r w:rsidR="00F1130C" w:rsidRPr="00840CA6">
        <w:t xml:space="preserve"> means a substance included in a schedule to the current Poisons Standard within the meaning of the </w:t>
      </w:r>
      <w:r w:rsidR="00F1130C" w:rsidRPr="00840CA6">
        <w:rPr>
          <w:i/>
        </w:rPr>
        <w:t>Therapeutic Goods Act 1989</w:t>
      </w:r>
      <w:r w:rsidR="00F1130C" w:rsidRPr="00840CA6">
        <w:t xml:space="preserve"> (Cth).</w:t>
      </w:r>
    </w:p>
    <w:p w:rsidR="00C5503F" w:rsidRPr="00C5503F" w:rsidRDefault="00C5503F" w:rsidP="00C5503F">
      <w:pPr>
        <w:pStyle w:val="Pa7"/>
        <w:spacing w:before="100" w:after="100"/>
        <w:rPr>
          <w:rFonts w:ascii="Arial" w:hAnsi="Arial" w:cs="Arial"/>
          <w:color w:val="000000"/>
          <w:sz w:val="20"/>
          <w:szCs w:val="20"/>
        </w:rPr>
      </w:pPr>
      <w:r w:rsidRPr="00C5503F">
        <w:rPr>
          <w:rFonts w:ascii="Arial" w:hAnsi="Arial" w:cs="Arial"/>
          <w:b/>
          <w:color w:val="000000"/>
          <w:sz w:val="20"/>
          <w:szCs w:val="20"/>
        </w:rPr>
        <w:t>Unprofessional conduct</w:t>
      </w:r>
      <w:r w:rsidRPr="00C5503F">
        <w:rPr>
          <w:rFonts w:ascii="Arial" w:hAnsi="Arial" w:cs="Arial"/>
          <w:color w:val="000000"/>
          <w:sz w:val="20"/>
          <w:szCs w:val="20"/>
        </w:rPr>
        <w:t xml:space="preserve"> of a registered health practitioner, means professional conduct that is of a lesser standard than that which might reasonably be expected of the health practitioner by the public or the practitioner’s professional peers, and includes: </w:t>
      </w:r>
    </w:p>
    <w:p w:rsidR="005D0FEA" w:rsidRDefault="00C5503F" w:rsidP="005D0FEA">
      <w:pPr>
        <w:pStyle w:val="Default"/>
        <w:numPr>
          <w:ilvl w:val="0"/>
          <w:numId w:val="12"/>
        </w:numPr>
        <w:spacing w:after="157"/>
        <w:ind w:left="360"/>
        <w:rPr>
          <w:rFonts w:ascii="Arial" w:hAnsi="Arial" w:cs="Arial"/>
          <w:sz w:val="20"/>
          <w:szCs w:val="20"/>
        </w:rPr>
      </w:pPr>
      <w:r w:rsidRPr="00C5503F">
        <w:rPr>
          <w:rFonts w:ascii="Arial" w:hAnsi="Arial" w:cs="Arial"/>
          <w:sz w:val="20"/>
          <w:szCs w:val="20"/>
        </w:rPr>
        <w:t xml:space="preserve">a contravention by the practitioner of the National Law, whether or not the practitioner has been prosecuted for, or convicted of, an offence in relation to the contravention </w:t>
      </w:r>
    </w:p>
    <w:p w:rsidR="005D0FEA" w:rsidRDefault="00C5503F" w:rsidP="005D0FEA">
      <w:pPr>
        <w:pStyle w:val="Default"/>
        <w:numPr>
          <w:ilvl w:val="0"/>
          <w:numId w:val="12"/>
        </w:numPr>
        <w:spacing w:after="157"/>
        <w:ind w:left="360"/>
        <w:rPr>
          <w:rFonts w:ascii="Arial" w:hAnsi="Arial" w:cs="Arial"/>
          <w:sz w:val="20"/>
          <w:szCs w:val="20"/>
        </w:rPr>
      </w:pPr>
      <w:r w:rsidRPr="00C5503F">
        <w:rPr>
          <w:rFonts w:ascii="Arial" w:hAnsi="Arial" w:cs="Arial"/>
          <w:sz w:val="20"/>
          <w:szCs w:val="20"/>
        </w:rPr>
        <w:t xml:space="preserve">a contravention by the practitioner of (i) a condition to which the practitioner’s registration was subject; or (ii) an undertaking given by the practitioner to the National Board that registers the practitioner </w:t>
      </w:r>
    </w:p>
    <w:p w:rsidR="005D0FEA" w:rsidRDefault="00C5503F" w:rsidP="005D0FEA">
      <w:pPr>
        <w:pStyle w:val="Default"/>
        <w:numPr>
          <w:ilvl w:val="0"/>
          <w:numId w:val="12"/>
        </w:numPr>
        <w:spacing w:after="157"/>
        <w:ind w:left="360"/>
        <w:rPr>
          <w:rFonts w:ascii="Arial" w:hAnsi="Arial" w:cs="Arial"/>
          <w:sz w:val="20"/>
          <w:szCs w:val="20"/>
        </w:rPr>
      </w:pPr>
      <w:r w:rsidRPr="00C5503F">
        <w:rPr>
          <w:rFonts w:ascii="Arial" w:hAnsi="Arial" w:cs="Arial"/>
          <w:sz w:val="20"/>
          <w:szCs w:val="20"/>
        </w:rPr>
        <w:t xml:space="preserve">the conviction of the practitioner for an offence under another Act, the nature of which may affect the practitioner’s suitability to continue to practise the profession </w:t>
      </w:r>
    </w:p>
    <w:p w:rsidR="005D0FEA" w:rsidRDefault="00C5503F" w:rsidP="005D0FEA">
      <w:pPr>
        <w:pStyle w:val="Default"/>
        <w:numPr>
          <w:ilvl w:val="0"/>
          <w:numId w:val="12"/>
        </w:numPr>
        <w:spacing w:after="157"/>
        <w:ind w:left="360"/>
        <w:rPr>
          <w:rFonts w:ascii="Arial" w:hAnsi="Arial" w:cs="Arial"/>
          <w:sz w:val="20"/>
          <w:szCs w:val="20"/>
        </w:rPr>
      </w:pPr>
      <w:r w:rsidRPr="00C5503F">
        <w:rPr>
          <w:rFonts w:ascii="Arial" w:hAnsi="Arial" w:cs="Arial"/>
          <w:sz w:val="20"/>
          <w:szCs w:val="20"/>
        </w:rPr>
        <w:t xml:space="preserve">providing a person with health services of a kind that are excessive, unnecessary or otherwise not reasonably required for the person’s well-being </w:t>
      </w:r>
    </w:p>
    <w:p w:rsidR="005D0FEA" w:rsidRDefault="00C5503F" w:rsidP="005D0FEA">
      <w:pPr>
        <w:pStyle w:val="Default"/>
        <w:numPr>
          <w:ilvl w:val="0"/>
          <w:numId w:val="12"/>
        </w:numPr>
        <w:ind w:left="360"/>
        <w:rPr>
          <w:rFonts w:cs="Arial"/>
          <w:sz w:val="20"/>
          <w:szCs w:val="20"/>
        </w:rPr>
      </w:pPr>
      <w:r w:rsidRPr="00C5503F">
        <w:rPr>
          <w:rFonts w:ascii="Arial" w:hAnsi="Arial" w:cs="Arial"/>
          <w:sz w:val="20"/>
          <w:szCs w:val="20"/>
        </w:rPr>
        <w:t xml:space="preserve">influencing or attempting to influence, the conduct of another registered health practitioner in a way that may compromise patient care </w:t>
      </w:r>
    </w:p>
    <w:p w:rsidR="005D0FEA" w:rsidRDefault="005D0FEA" w:rsidP="005D0FEA">
      <w:pPr>
        <w:pStyle w:val="Default"/>
        <w:rPr>
          <w:rFonts w:ascii="Arial" w:hAnsi="Arial" w:cs="Arial"/>
          <w:sz w:val="20"/>
          <w:szCs w:val="20"/>
        </w:rPr>
      </w:pPr>
    </w:p>
    <w:p w:rsidR="005D0FEA" w:rsidRPr="005D0FEA" w:rsidRDefault="005D0FEA" w:rsidP="005D0FEA">
      <w:pPr>
        <w:pStyle w:val="ListParagraph"/>
        <w:widowControl w:val="0"/>
        <w:numPr>
          <w:ilvl w:val="0"/>
          <w:numId w:val="12"/>
        </w:numPr>
        <w:autoSpaceDE w:val="0"/>
        <w:autoSpaceDN w:val="0"/>
        <w:adjustRightInd w:val="0"/>
        <w:spacing w:after="157"/>
        <w:ind w:left="360"/>
        <w:rPr>
          <w:rFonts w:eastAsiaTheme="minorHAnsi" w:cs="Arial"/>
          <w:color w:val="000000"/>
          <w:sz w:val="20"/>
          <w:szCs w:val="20"/>
          <w:lang w:val="en-US"/>
        </w:rPr>
      </w:pPr>
      <w:r w:rsidRPr="005D0FEA">
        <w:rPr>
          <w:rFonts w:eastAsiaTheme="minorHAnsi" w:cs="Arial"/>
          <w:color w:val="000000"/>
          <w:sz w:val="20"/>
          <w:szCs w:val="20"/>
          <w:lang w:val="en-US"/>
        </w:rPr>
        <w:t xml:space="preserve">accepting a benefit as inducement, consideration, or reward, for referring another person to a health service provider or recommending another person use or consult with a health service provider </w:t>
      </w:r>
    </w:p>
    <w:p w:rsidR="005D0FEA" w:rsidRPr="005D0FEA" w:rsidRDefault="005D0FEA" w:rsidP="005D0FEA">
      <w:pPr>
        <w:pStyle w:val="ListParagraph"/>
        <w:widowControl w:val="0"/>
        <w:numPr>
          <w:ilvl w:val="0"/>
          <w:numId w:val="12"/>
        </w:numPr>
        <w:autoSpaceDE w:val="0"/>
        <w:autoSpaceDN w:val="0"/>
        <w:adjustRightInd w:val="0"/>
        <w:spacing w:after="157"/>
        <w:ind w:left="360"/>
        <w:rPr>
          <w:rFonts w:eastAsiaTheme="minorHAnsi" w:cs="Arial"/>
          <w:color w:val="000000"/>
          <w:sz w:val="20"/>
          <w:szCs w:val="20"/>
          <w:lang w:val="en-US"/>
        </w:rPr>
      </w:pPr>
      <w:r w:rsidRPr="005D0FEA">
        <w:rPr>
          <w:rFonts w:eastAsiaTheme="minorHAnsi" w:cs="Arial"/>
          <w:color w:val="000000"/>
          <w:sz w:val="20"/>
          <w:szCs w:val="20"/>
          <w:lang w:val="en-US"/>
        </w:rPr>
        <w:t xml:space="preserve">offering or giving a person a benefit, consideration or reward in return for the person referring another person to the practitioner or recommending to another person that the person use a health service provided by the practitioner, and </w:t>
      </w:r>
    </w:p>
    <w:p w:rsidR="005D0FEA" w:rsidRPr="005D0FEA" w:rsidRDefault="005D0FEA" w:rsidP="005D0FEA">
      <w:pPr>
        <w:pStyle w:val="ListParagraph"/>
        <w:widowControl w:val="0"/>
        <w:numPr>
          <w:ilvl w:val="0"/>
          <w:numId w:val="12"/>
        </w:numPr>
        <w:autoSpaceDE w:val="0"/>
        <w:autoSpaceDN w:val="0"/>
        <w:adjustRightInd w:val="0"/>
        <w:spacing w:after="0"/>
        <w:ind w:left="360"/>
        <w:rPr>
          <w:rFonts w:eastAsiaTheme="minorHAnsi" w:cs="Arial"/>
          <w:color w:val="000000"/>
          <w:sz w:val="20"/>
          <w:szCs w:val="20"/>
          <w:lang w:val="en-US"/>
        </w:rPr>
      </w:pPr>
      <w:r w:rsidRPr="005D0FEA">
        <w:rPr>
          <w:rFonts w:eastAsiaTheme="minorHAnsi" w:cs="Arial"/>
          <w:color w:val="000000"/>
          <w:sz w:val="20"/>
          <w:szCs w:val="20"/>
          <w:lang w:val="en-US"/>
        </w:rPr>
        <w:t xml:space="preserve">referring a person to, or recommending that a person use or consult another health service provider, health service, or health product, if the practitioner has a pecuniary interest in giving that referral or recommendation, unless the practitioner discloses the nature of that interest to the person before or at the time of giving the referral or recommendation. </w:t>
      </w:r>
    </w:p>
    <w:p w:rsidR="002A6152" w:rsidRDefault="002A6152" w:rsidP="00C5503F">
      <w:pPr>
        <w:pStyle w:val="AHPRAbody"/>
        <w:rPr>
          <w:rFonts w:eastAsiaTheme="minorHAnsi"/>
          <w:b/>
          <w:color w:val="000000"/>
          <w:szCs w:val="20"/>
          <w:lang w:val="en-US"/>
        </w:rPr>
      </w:pPr>
    </w:p>
    <w:p w:rsidR="002A6152" w:rsidRPr="002A6152" w:rsidRDefault="00FF3EB9" w:rsidP="002A6152">
      <w:pPr>
        <w:pStyle w:val="AHPRAbody"/>
        <w:rPr>
          <w:rFonts w:eastAsiaTheme="minorHAnsi"/>
          <w:color w:val="000000"/>
          <w:szCs w:val="20"/>
          <w:lang w:val="en-US"/>
        </w:rPr>
      </w:pPr>
      <w:r w:rsidRPr="00FF3EB9">
        <w:rPr>
          <w:rFonts w:eastAsiaTheme="minorHAnsi"/>
          <w:b/>
          <w:color w:val="000000"/>
          <w:szCs w:val="20"/>
          <w:lang w:val="en-US"/>
        </w:rPr>
        <w:lastRenderedPageBreak/>
        <w:t>Unsatisfactory professional performance</w:t>
      </w:r>
      <w:r w:rsidRPr="00FF3EB9">
        <w:rPr>
          <w:rFonts w:eastAsiaTheme="minorHAnsi"/>
          <w:color w:val="000000"/>
          <w:szCs w:val="20"/>
          <w:lang w:val="en-US"/>
        </w:rPr>
        <w:t xml:space="preserve"> of a registered health practitioner, means the knowledge, skill or judgment possessed, or care exercised by, the practitioner in the practice of the health profession in which the practitioner is registered is below the standard reasonably expected of a health practitioner of an equivalent level of training or experience.</w:t>
      </w:r>
    </w:p>
    <w:p w:rsidR="002A6152" w:rsidRPr="00C5503F" w:rsidRDefault="002A6152" w:rsidP="002A6152">
      <w:pPr>
        <w:pStyle w:val="AHPRAbody"/>
      </w:pPr>
      <w:r w:rsidRPr="00136998">
        <w:rPr>
          <w:bCs/>
          <w:szCs w:val="20"/>
          <w:u w:val="single"/>
          <w:lang w:val="en-US"/>
        </w:rPr>
        <w:t>Note</w:t>
      </w:r>
      <w:r w:rsidRPr="00BD1D0E">
        <w:rPr>
          <w:bCs/>
          <w:szCs w:val="20"/>
          <w:lang w:val="en-US"/>
        </w:rPr>
        <w:t xml:space="preserve">: </w:t>
      </w:r>
      <w:r w:rsidRPr="00132EF1">
        <w:rPr>
          <w:szCs w:val="20"/>
          <w:lang w:val="en-US"/>
        </w:rPr>
        <w:t xml:space="preserve">The NMBA and </w:t>
      </w:r>
      <w:r>
        <w:rPr>
          <w:szCs w:val="20"/>
          <w:lang w:val="en-US"/>
        </w:rPr>
        <w:t>the Australian Health Practitioner Regulation Agency (</w:t>
      </w:r>
      <w:r w:rsidRPr="00132EF1">
        <w:rPr>
          <w:szCs w:val="20"/>
          <w:lang w:val="en-US"/>
        </w:rPr>
        <w:t>AHPRA</w:t>
      </w:r>
      <w:r>
        <w:rPr>
          <w:szCs w:val="20"/>
          <w:lang w:val="en-US"/>
        </w:rPr>
        <w:t>)</w:t>
      </w:r>
      <w:r w:rsidRPr="00132EF1">
        <w:rPr>
          <w:szCs w:val="20"/>
          <w:lang w:val="en-US"/>
        </w:rPr>
        <w:t xml:space="preserve"> operate in a co-regulatory model </w:t>
      </w:r>
      <w:r>
        <w:rPr>
          <w:szCs w:val="20"/>
          <w:lang w:val="en-US"/>
        </w:rPr>
        <w:t>in some jurisdictions</w:t>
      </w:r>
      <w:r w:rsidRPr="00132EF1">
        <w:rPr>
          <w:szCs w:val="20"/>
          <w:lang w:val="en-US"/>
        </w:rPr>
        <w:t xml:space="preserve"> and may not be the only entities involved in </w:t>
      </w:r>
      <w:r w:rsidRPr="00294C27">
        <w:rPr>
          <w:szCs w:val="20"/>
          <w:lang w:val="en-US"/>
        </w:rPr>
        <w:t xml:space="preserve">undertaking </w:t>
      </w:r>
      <w:r>
        <w:rPr>
          <w:szCs w:val="20"/>
          <w:lang w:val="en-US"/>
        </w:rPr>
        <w:t>assessment related</w:t>
      </w:r>
      <w:r w:rsidRPr="00294C27">
        <w:rPr>
          <w:szCs w:val="20"/>
          <w:lang w:val="en-US"/>
        </w:rPr>
        <w:t xml:space="preserve"> to a notification.</w:t>
      </w:r>
      <w:r>
        <w:rPr>
          <w:b/>
          <w:bCs/>
          <w:szCs w:val="20"/>
          <w:lang w:val="en-US"/>
        </w:rPr>
        <w:t xml:space="preserve"> </w:t>
      </w:r>
      <w:r w:rsidRPr="00706709">
        <w:t>In co-regulatory definitions these terms may be described differently but have the same intent.</w:t>
      </w:r>
    </w:p>
    <w:p w:rsidR="00BC4322" w:rsidRPr="0086501E" w:rsidRDefault="00BC4322" w:rsidP="00BC4322">
      <w:pPr>
        <w:pStyle w:val="AHPRASubhead"/>
        <w:rPr>
          <w:rFonts w:cs="Arial"/>
          <w:szCs w:val="20"/>
        </w:rPr>
      </w:pPr>
      <w:r w:rsidRPr="0086501E">
        <w:rPr>
          <w:rFonts w:cs="Arial"/>
          <w:szCs w:val="20"/>
        </w:rPr>
        <w:t xml:space="preserve">Review </w:t>
      </w:r>
    </w:p>
    <w:p w:rsidR="00BC4322" w:rsidRDefault="00BC4322" w:rsidP="00BC4322">
      <w:pPr>
        <w:rPr>
          <w:sz w:val="20"/>
          <w:szCs w:val="20"/>
        </w:rPr>
      </w:pPr>
      <w:r w:rsidRPr="0086501E">
        <w:rPr>
          <w:sz w:val="20"/>
          <w:szCs w:val="20"/>
        </w:rPr>
        <w:t xml:space="preserve">This standard for endorsement of registration </w:t>
      </w:r>
      <w:r>
        <w:rPr>
          <w:sz w:val="20"/>
          <w:szCs w:val="20"/>
        </w:rPr>
        <w:t>will be reviewed from time to time as necessary</w:t>
      </w:r>
      <w:r w:rsidRPr="0086501E">
        <w:rPr>
          <w:sz w:val="20"/>
          <w:szCs w:val="20"/>
        </w:rPr>
        <w:t xml:space="preserve">. The </w:t>
      </w:r>
      <w:r w:rsidR="00D6732C">
        <w:rPr>
          <w:sz w:val="20"/>
          <w:szCs w:val="20"/>
        </w:rPr>
        <w:t>NMBA</w:t>
      </w:r>
      <w:r w:rsidR="00D6732C" w:rsidRPr="0086501E">
        <w:rPr>
          <w:sz w:val="20"/>
          <w:szCs w:val="20"/>
        </w:rPr>
        <w:t xml:space="preserve"> </w:t>
      </w:r>
      <w:r w:rsidRPr="0086501E">
        <w:rPr>
          <w:sz w:val="20"/>
          <w:szCs w:val="20"/>
        </w:rPr>
        <w:t xml:space="preserve">will review this standard at least every </w:t>
      </w:r>
      <w:r>
        <w:rPr>
          <w:sz w:val="20"/>
          <w:szCs w:val="20"/>
        </w:rPr>
        <w:t>&lt;&lt;</w:t>
      </w:r>
      <w:r w:rsidR="00116505">
        <w:rPr>
          <w:sz w:val="20"/>
          <w:szCs w:val="20"/>
        </w:rPr>
        <w:t>five</w:t>
      </w:r>
      <w:r>
        <w:rPr>
          <w:sz w:val="20"/>
          <w:szCs w:val="20"/>
        </w:rPr>
        <w:t>&gt;&gt;</w:t>
      </w:r>
      <w:r w:rsidR="002A6152">
        <w:rPr>
          <w:sz w:val="20"/>
          <w:szCs w:val="20"/>
        </w:rPr>
        <w:t xml:space="preserve"> years.</w:t>
      </w:r>
    </w:p>
    <w:sectPr w:rsidR="00BC4322" w:rsidSect="00B92F67">
      <w:headerReference w:type="default" r:id="rId8"/>
      <w:footerReference w:type="default" r:id="rId9"/>
      <w:headerReference w:type="first" r:id="rId10"/>
      <w:foot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7784" w:rsidRDefault="003E7784" w:rsidP="00BC4322">
      <w:pPr>
        <w:spacing w:after="0"/>
      </w:pPr>
      <w:r>
        <w:separator/>
      </w:r>
    </w:p>
  </w:endnote>
  <w:endnote w:type="continuationSeparator" w:id="0">
    <w:p w:rsidR="003E7784" w:rsidRDefault="003E7784" w:rsidP="00BC432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INOT-Medium">
    <w:altName w:val="Calibri"/>
    <w:panose1 w:val="00000000000000000000"/>
    <w:charset w:val="4D"/>
    <w:family w:val="swiss"/>
    <w:notTrueType/>
    <w:pitch w:val="default"/>
    <w:sig w:usb0="00000003" w:usb1="00000000" w:usb2="00000000" w:usb3="00000000" w:csb0="00000001" w:csb1="00000000"/>
  </w:font>
  <w:font w:name="DINOT-Light">
    <w:altName w:val="DINOT-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5745470"/>
      <w:docPartObj>
        <w:docPartGallery w:val="Page Numbers (Bottom of Page)"/>
        <w:docPartUnique/>
      </w:docPartObj>
    </w:sdtPr>
    <w:sdtEndPr/>
    <w:sdtContent>
      <w:p w:rsidR="003E7784" w:rsidRDefault="003E7784" w:rsidP="00B92F67">
        <w:pPr>
          <w:pStyle w:val="AHPRApagenumber"/>
          <w:jc w:val="left"/>
        </w:pPr>
        <w:r w:rsidRPr="00234E71">
          <w:rPr>
            <w:szCs w:val="16"/>
          </w:rPr>
          <w:t xml:space="preserve">Draft </w:t>
        </w:r>
        <w:r>
          <w:rPr>
            <w:szCs w:val="16"/>
          </w:rPr>
          <w:t>registration standard</w:t>
        </w:r>
        <w:r w:rsidRPr="00234E71">
          <w:rPr>
            <w:szCs w:val="16"/>
          </w:rPr>
          <w:t xml:space="preserve"> </w:t>
        </w:r>
        <w:r>
          <w:rPr>
            <w:szCs w:val="16"/>
          </w:rPr>
          <w:t xml:space="preserve">for </w:t>
        </w:r>
        <w:r w:rsidRPr="00234E71">
          <w:rPr>
            <w:szCs w:val="16"/>
          </w:rPr>
          <w:t xml:space="preserve">registered nurses </w:t>
        </w:r>
        <w:r>
          <w:rPr>
            <w:szCs w:val="16"/>
          </w:rPr>
          <w:t xml:space="preserve">applying </w:t>
        </w:r>
        <w:r w:rsidRPr="00234E71">
          <w:rPr>
            <w:szCs w:val="16"/>
          </w:rPr>
          <w:t xml:space="preserve">for </w:t>
        </w:r>
        <w:r>
          <w:rPr>
            <w:szCs w:val="16"/>
          </w:rPr>
          <w:t xml:space="preserve">endorsement for </w:t>
        </w:r>
        <w:r w:rsidRPr="00234E71">
          <w:rPr>
            <w:szCs w:val="16"/>
          </w:rPr>
          <w:t>scheduled medicines prescribing in partnership</w:t>
        </w:r>
        <w:sdt>
          <w:sdtPr>
            <w:id w:val="16333165"/>
            <w:docPartObj>
              <w:docPartGallery w:val="Page Numbers (Top of Page)"/>
              <w:docPartUnique/>
            </w:docPartObj>
          </w:sdtPr>
          <w:sdtEndPr/>
          <w:sdtContent>
            <w:r>
              <w:t xml:space="preserve">      </w:t>
            </w:r>
            <w:r>
              <w:br/>
              <w:t xml:space="preserve">                                                                                                                                                                       </w:t>
            </w:r>
            <w:r w:rsidRPr="000E7E28">
              <w:t xml:space="preserve">Page </w:t>
            </w:r>
            <w:r w:rsidR="00FF2ED7">
              <w:fldChar w:fldCharType="begin"/>
            </w:r>
            <w:r w:rsidR="00FF2ED7">
              <w:instrText xml:space="preserve"> PAGE </w:instrText>
            </w:r>
            <w:r w:rsidR="00FF2ED7">
              <w:fldChar w:fldCharType="separate"/>
            </w:r>
            <w:r w:rsidR="00FF2ED7">
              <w:rPr>
                <w:noProof/>
              </w:rPr>
              <w:t>4</w:t>
            </w:r>
            <w:r w:rsidR="00FF2ED7">
              <w:rPr>
                <w:noProof/>
              </w:rPr>
              <w:fldChar w:fldCharType="end"/>
            </w:r>
            <w:r w:rsidRPr="000E7E28">
              <w:t xml:space="preserve"> of </w:t>
            </w:r>
            <w:r w:rsidR="00FF2ED7">
              <w:fldChar w:fldCharType="begin"/>
            </w:r>
            <w:r w:rsidR="00FF2ED7">
              <w:instrText xml:space="preserve"> NUMPAGES  </w:instrText>
            </w:r>
            <w:r w:rsidR="00FF2ED7">
              <w:fldChar w:fldCharType="separate"/>
            </w:r>
            <w:r w:rsidR="00FF2ED7">
              <w:rPr>
                <w:noProof/>
              </w:rPr>
              <w:t>5</w:t>
            </w:r>
            <w:r w:rsidR="00FF2ED7">
              <w:rPr>
                <w:noProof/>
              </w:rPr>
              <w:fldChar w:fldCharType="end"/>
            </w:r>
          </w:sdtContent>
        </w:sdt>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784" w:rsidRPr="00E77E23" w:rsidRDefault="003E7784" w:rsidP="00B92F67">
    <w:pPr>
      <w:pStyle w:val="AHPRAfirstpagefooter"/>
    </w:pPr>
    <w:r>
      <w:rPr>
        <w:color w:val="007DC3"/>
      </w:rPr>
      <w:t>Nursing and Midwifery</w:t>
    </w:r>
    <w:r w:rsidRPr="00E77E23">
      <w:t xml:space="preserve"> </w:t>
    </w:r>
    <w:r>
      <w:t>Board of Australia</w:t>
    </w:r>
  </w:p>
  <w:p w:rsidR="003E7784" w:rsidRDefault="003E7784" w:rsidP="00B92F67">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7784" w:rsidRDefault="003E7784" w:rsidP="00BC4322">
      <w:pPr>
        <w:spacing w:after="0"/>
      </w:pPr>
      <w:r>
        <w:separator/>
      </w:r>
    </w:p>
  </w:footnote>
  <w:footnote w:type="continuationSeparator" w:id="0">
    <w:p w:rsidR="003E7784" w:rsidRDefault="003E7784" w:rsidP="00BC4322">
      <w:pPr>
        <w:spacing w:after="0"/>
      </w:pPr>
      <w:r>
        <w:continuationSeparator/>
      </w:r>
    </w:p>
  </w:footnote>
  <w:footnote w:id="1">
    <w:p w:rsidR="003E7784" w:rsidRPr="007B22D6" w:rsidRDefault="003E7784" w:rsidP="00BC4322">
      <w:pPr>
        <w:pStyle w:val="FootnoteText"/>
        <w:rPr>
          <w:lang w:val="en-US"/>
        </w:rPr>
      </w:pPr>
      <w:r>
        <w:rPr>
          <w:rStyle w:val="FootnoteReference"/>
        </w:rPr>
        <w:footnoteRef/>
      </w:r>
      <w:r>
        <w:t xml:space="preserve"> </w:t>
      </w:r>
      <w:r w:rsidRPr="00CB04B1">
        <w:rPr>
          <w:sz w:val="18"/>
          <w:szCs w:val="18"/>
          <w:lang w:val="en-US"/>
        </w:rPr>
        <w:t xml:space="preserve">Applications for endorsement may be made by those registered nurses who </w:t>
      </w:r>
      <w:r>
        <w:rPr>
          <w:sz w:val="18"/>
          <w:szCs w:val="18"/>
          <w:lang w:val="en-US"/>
        </w:rPr>
        <w:t>hold registration with the NMBA</w:t>
      </w:r>
      <w:r w:rsidRPr="00CB04B1">
        <w:rPr>
          <w:sz w:val="18"/>
          <w:szCs w:val="18"/>
          <w:lang w:val="en-US"/>
        </w:rPr>
        <w:t xml:space="preserve"> or are applying for registration at the same time as the endorsement. Registration must be granted before the endorsement application can be granted.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784" w:rsidRDefault="00FF2ED7">
    <w:pPr>
      <w:pStyle w:val="Header"/>
    </w:pPr>
    <w:r>
      <w:rPr>
        <w:noProof/>
        <w:lang w:eastAsia="en-A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473.6pt;height:189.45pt;rotation:315;z-index:-251651072;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7784" w:rsidRDefault="003E7784" w:rsidP="003E7784">
    <w:pPr>
      <w:pStyle w:val="Header"/>
      <w:spacing w:after="240"/>
    </w:pPr>
    <w:r>
      <w:rPr>
        <w:noProof/>
        <w:lang w:eastAsia="en-AU"/>
      </w:rPr>
      <w:drawing>
        <wp:anchor distT="0" distB="0" distL="114300" distR="114300" simplePos="0" relativeHeight="251663360" behindDoc="0" locked="0" layoutInCell="1" allowOverlap="1">
          <wp:simplePos x="0" y="0"/>
          <wp:positionH relativeFrom="margin">
            <wp:posOffset>4827270</wp:posOffset>
          </wp:positionH>
          <wp:positionV relativeFrom="margin">
            <wp:posOffset>-1524000</wp:posOffset>
          </wp:positionV>
          <wp:extent cx="1652270" cy="1318260"/>
          <wp:effectExtent l="0" t="0" r="0" b="0"/>
          <wp:wrapSquare wrapText="bothSides"/>
          <wp:docPr id="8" name="Picture 2" descr="Nursing and Midwifery Board of Australi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2270" cy="1318260"/>
                  </a:xfrm>
                  <a:prstGeom prst="rect">
                    <a:avLst/>
                  </a:prstGeom>
                </pic:spPr>
              </pic:pic>
            </a:graphicData>
          </a:graphic>
        </wp:anchor>
      </w:drawing>
    </w:r>
  </w:p>
  <w:p w:rsidR="003E7784" w:rsidRDefault="003E7784" w:rsidP="00BC105F">
    <w:pPr>
      <w:pStyle w:val="Header"/>
      <w:spacing w:after="240"/>
    </w:pPr>
  </w:p>
  <w:p w:rsidR="003E7784" w:rsidRDefault="003E7784" w:rsidP="003E7784">
    <w:pPr>
      <w:pStyle w:val="Header"/>
      <w:spacing w:after="240"/>
    </w:pPr>
  </w:p>
  <w:p w:rsidR="003E7784" w:rsidRDefault="00FF2ED7" w:rsidP="003E7784">
    <w:pPr>
      <w:pStyle w:val="Header"/>
      <w:spacing w:after="240"/>
    </w:pPr>
    <w:r>
      <w:rPr>
        <w:noProof/>
        <w:lang w:eastAsia="en-A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2458749" o:spid="_x0000_s2051" type="#_x0000_t136" style="position:absolute;margin-left:0;margin-top:0;width:473.6pt;height:189.45pt;rotation:315;z-index:-251652096;mso-position-horizontal:center;mso-position-horizontal-relative:margin;mso-position-vertical:center;mso-position-vertical-relative:margin" o:allowincell="f"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ACA23B9"/>
    <w:multiLevelType w:val="hybridMultilevel"/>
    <w:tmpl w:val="78082660"/>
    <w:lvl w:ilvl="0" w:tplc="04090019">
      <w:start w:val="1"/>
      <w:numFmt w:val="lowerLetter"/>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2C6D7F2A"/>
    <w:multiLevelType w:val="hybridMultilevel"/>
    <w:tmpl w:val="6D4467D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479314B6"/>
    <w:multiLevelType w:val="hybridMultilevel"/>
    <w:tmpl w:val="4EEE799E"/>
    <w:lvl w:ilvl="0" w:tplc="5E903854">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 w15:restartNumberingAfterBreak="0">
    <w:nsid w:val="48192FC6"/>
    <w:multiLevelType w:val="hybridMultilevel"/>
    <w:tmpl w:val="B7D88866"/>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F481274"/>
    <w:multiLevelType w:val="hybridMultilevel"/>
    <w:tmpl w:val="39EC65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Times New Roman"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Times New Roman"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Times New Roman"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5F5753EC"/>
    <w:multiLevelType w:val="hybridMultilevel"/>
    <w:tmpl w:val="29620FB8"/>
    <w:lvl w:ilvl="0" w:tplc="79344F88">
      <w:start w:val="1"/>
      <w:numFmt w:val="decimal"/>
      <w:lvlText w:val="%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C1F3DBB"/>
    <w:multiLevelType w:val="hybridMultilevel"/>
    <w:tmpl w:val="FAA29F96"/>
    <w:lvl w:ilvl="0" w:tplc="FE86F960">
      <w:start w:val="1"/>
      <w:numFmt w:val="lowerLetter"/>
      <w:lvlText w:val="%1."/>
      <w:lvlJc w:val="left"/>
      <w:pPr>
        <w:ind w:left="720" w:hanging="360"/>
      </w:pPr>
    </w:lvl>
    <w:lvl w:ilvl="1" w:tplc="68E8E450" w:tentative="1">
      <w:start w:val="1"/>
      <w:numFmt w:val="lowerLetter"/>
      <w:lvlText w:val="%2."/>
      <w:lvlJc w:val="left"/>
      <w:pPr>
        <w:ind w:left="1440" w:hanging="360"/>
      </w:pPr>
    </w:lvl>
    <w:lvl w:ilvl="2" w:tplc="5324E152" w:tentative="1">
      <w:start w:val="1"/>
      <w:numFmt w:val="lowerRoman"/>
      <w:lvlText w:val="%3."/>
      <w:lvlJc w:val="right"/>
      <w:pPr>
        <w:ind w:left="2160" w:hanging="180"/>
      </w:pPr>
    </w:lvl>
    <w:lvl w:ilvl="3" w:tplc="C1DED56E" w:tentative="1">
      <w:start w:val="1"/>
      <w:numFmt w:val="decimal"/>
      <w:lvlText w:val="%4."/>
      <w:lvlJc w:val="left"/>
      <w:pPr>
        <w:ind w:left="2880" w:hanging="360"/>
      </w:pPr>
    </w:lvl>
    <w:lvl w:ilvl="4" w:tplc="944A81F6" w:tentative="1">
      <w:start w:val="1"/>
      <w:numFmt w:val="lowerLetter"/>
      <w:lvlText w:val="%5."/>
      <w:lvlJc w:val="left"/>
      <w:pPr>
        <w:ind w:left="3600" w:hanging="360"/>
      </w:pPr>
    </w:lvl>
    <w:lvl w:ilvl="5" w:tplc="64242078" w:tentative="1">
      <w:start w:val="1"/>
      <w:numFmt w:val="lowerRoman"/>
      <w:lvlText w:val="%6."/>
      <w:lvlJc w:val="right"/>
      <w:pPr>
        <w:ind w:left="4320" w:hanging="180"/>
      </w:pPr>
    </w:lvl>
    <w:lvl w:ilvl="6" w:tplc="E81E8762" w:tentative="1">
      <w:start w:val="1"/>
      <w:numFmt w:val="decimal"/>
      <w:lvlText w:val="%7."/>
      <w:lvlJc w:val="left"/>
      <w:pPr>
        <w:ind w:left="5040" w:hanging="360"/>
      </w:pPr>
    </w:lvl>
    <w:lvl w:ilvl="7" w:tplc="652CDA38" w:tentative="1">
      <w:start w:val="1"/>
      <w:numFmt w:val="lowerLetter"/>
      <w:lvlText w:val="%8."/>
      <w:lvlJc w:val="left"/>
      <w:pPr>
        <w:ind w:left="5760" w:hanging="360"/>
      </w:pPr>
    </w:lvl>
    <w:lvl w:ilvl="8" w:tplc="4CE8D88E" w:tentative="1">
      <w:start w:val="1"/>
      <w:numFmt w:val="lowerRoman"/>
      <w:lvlText w:val="%9."/>
      <w:lvlJc w:val="right"/>
      <w:pPr>
        <w:ind w:left="6480" w:hanging="180"/>
      </w:pPr>
    </w:lvl>
  </w:abstractNum>
  <w:abstractNum w:abstractNumId="11" w15:restartNumberingAfterBreak="0">
    <w:nsid w:val="792D02E4"/>
    <w:multiLevelType w:val="multilevel"/>
    <w:tmpl w:val="A8240A3C"/>
    <w:numStyleLink w:val="AHPRANumberedlist"/>
  </w:abstractNum>
  <w:abstractNum w:abstractNumId="12" w15:restartNumberingAfterBreak="0">
    <w:nsid w:val="7B8B5821"/>
    <w:multiLevelType w:val="hybridMultilevel"/>
    <w:tmpl w:val="7AD4814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6"/>
  </w:num>
  <w:num w:numId="2">
    <w:abstractNumId w:val="10"/>
  </w:num>
  <w:num w:numId="3">
    <w:abstractNumId w:val="9"/>
  </w:num>
  <w:num w:numId="4">
    <w:abstractNumId w:val="0"/>
  </w:num>
  <w:num w:numId="5">
    <w:abstractNumId w:val="11"/>
  </w:num>
  <w:num w:numId="6">
    <w:abstractNumId w:val="8"/>
  </w:num>
  <w:num w:numId="7">
    <w:abstractNumId w:val="7"/>
  </w:num>
  <w:num w:numId="8">
    <w:abstractNumId w:val="12"/>
  </w:num>
  <w:num w:numId="9">
    <w:abstractNumId w:val="4"/>
  </w:num>
  <w:num w:numId="10">
    <w:abstractNumId w:val="3"/>
  </w:num>
  <w:num w:numId="11">
    <w:abstractNumId w:val="2"/>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54">
      <o:colormenu v:ext="edit" fillcolor="none [2092]"/>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C4322"/>
    <w:rsid w:val="0002151D"/>
    <w:rsid w:val="000552F0"/>
    <w:rsid w:val="00075EF3"/>
    <w:rsid w:val="0008374F"/>
    <w:rsid w:val="000A2626"/>
    <w:rsid w:val="000B4BAC"/>
    <w:rsid w:val="000B5335"/>
    <w:rsid w:val="000C58D5"/>
    <w:rsid w:val="000E7979"/>
    <w:rsid w:val="00116505"/>
    <w:rsid w:val="00124DA0"/>
    <w:rsid w:val="001658B7"/>
    <w:rsid w:val="00194E15"/>
    <w:rsid w:val="00196931"/>
    <w:rsid w:val="001A0BAF"/>
    <w:rsid w:val="002226A7"/>
    <w:rsid w:val="002436FF"/>
    <w:rsid w:val="00264E28"/>
    <w:rsid w:val="002706AF"/>
    <w:rsid w:val="00275966"/>
    <w:rsid w:val="002A6152"/>
    <w:rsid w:val="002B2F9A"/>
    <w:rsid w:val="002B6F62"/>
    <w:rsid w:val="002C5E28"/>
    <w:rsid w:val="002E0033"/>
    <w:rsid w:val="002E1FD4"/>
    <w:rsid w:val="00303C1D"/>
    <w:rsid w:val="00306B5D"/>
    <w:rsid w:val="0031337A"/>
    <w:rsid w:val="00313980"/>
    <w:rsid w:val="00336F5E"/>
    <w:rsid w:val="00350EA3"/>
    <w:rsid w:val="00351487"/>
    <w:rsid w:val="0037416A"/>
    <w:rsid w:val="003942CB"/>
    <w:rsid w:val="003A256D"/>
    <w:rsid w:val="003A3851"/>
    <w:rsid w:val="003C087F"/>
    <w:rsid w:val="003C2D93"/>
    <w:rsid w:val="003C7810"/>
    <w:rsid w:val="003D1E2A"/>
    <w:rsid w:val="003E2460"/>
    <w:rsid w:val="003E7784"/>
    <w:rsid w:val="00407478"/>
    <w:rsid w:val="00424E5B"/>
    <w:rsid w:val="00450D5C"/>
    <w:rsid w:val="00487696"/>
    <w:rsid w:val="004A6D82"/>
    <w:rsid w:val="004E1CD3"/>
    <w:rsid w:val="004E7B2B"/>
    <w:rsid w:val="00507CC0"/>
    <w:rsid w:val="005524A3"/>
    <w:rsid w:val="0057063A"/>
    <w:rsid w:val="005C5A90"/>
    <w:rsid w:val="005D0FEA"/>
    <w:rsid w:val="006514BA"/>
    <w:rsid w:val="006764CF"/>
    <w:rsid w:val="00677079"/>
    <w:rsid w:val="006A01A9"/>
    <w:rsid w:val="006A6D70"/>
    <w:rsid w:val="006B5344"/>
    <w:rsid w:val="006C5C53"/>
    <w:rsid w:val="006D0358"/>
    <w:rsid w:val="006D4139"/>
    <w:rsid w:val="006E20F8"/>
    <w:rsid w:val="006E49F5"/>
    <w:rsid w:val="006E6C8F"/>
    <w:rsid w:val="00711F6F"/>
    <w:rsid w:val="0074182F"/>
    <w:rsid w:val="00750E49"/>
    <w:rsid w:val="00771F3E"/>
    <w:rsid w:val="00772A5C"/>
    <w:rsid w:val="007F1537"/>
    <w:rsid w:val="007F667D"/>
    <w:rsid w:val="00831730"/>
    <w:rsid w:val="00840CA6"/>
    <w:rsid w:val="00866AA7"/>
    <w:rsid w:val="00886AB8"/>
    <w:rsid w:val="00891883"/>
    <w:rsid w:val="008978D7"/>
    <w:rsid w:val="008A45E0"/>
    <w:rsid w:val="008B0B70"/>
    <w:rsid w:val="00902C98"/>
    <w:rsid w:val="00912939"/>
    <w:rsid w:val="00913E54"/>
    <w:rsid w:val="009414AD"/>
    <w:rsid w:val="00943B49"/>
    <w:rsid w:val="00950883"/>
    <w:rsid w:val="00970BBF"/>
    <w:rsid w:val="0099417A"/>
    <w:rsid w:val="009D2CAA"/>
    <w:rsid w:val="009F510C"/>
    <w:rsid w:val="009F7452"/>
    <w:rsid w:val="00A02D58"/>
    <w:rsid w:val="00A4517E"/>
    <w:rsid w:val="00A52F7C"/>
    <w:rsid w:val="00AA5A94"/>
    <w:rsid w:val="00AC40D3"/>
    <w:rsid w:val="00AD10A8"/>
    <w:rsid w:val="00AD4941"/>
    <w:rsid w:val="00AD5A20"/>
    <w:rsid w:val="00B1416B"/>
    <w:rsid w:val="00B301ED"/>
    <w:rsid w:val="00B87436"/>
    <w:rsid w:val="00B92F67"/>
    <w:rsid w:val="00BA653F"/>
    <w:rsid w:val="00BB7DA0"/>
    <w:rsid w:val="00BC105F"/>
    <w:rsid w:val="00BC4322"/>
    <w:rsid w:val="00BD5D45"/>
    <w:rsid w:val="00BD7CC7"/>
    <w:rsid w:val="00BE34E0"/>
    <w:rsid w:val="00C11B2E"/>
    <w:rsid w:val="00C223AB"/>
    <w:rsid w:val="00C33F82"/>
    <w:rsid w:val="00C42FF5"/>
    <w:rsid w:val="00C51769"/>
    <w:rsid w:val="00C5503F"/>
    <w:rsid w:val="00C811D4"/>
    <w:rsid w:val="00C964D0"/>
    <w:rsid w:val="00CB04B1"/>
    <w:rsid w:val="00CB552E"/>
    <w:rsid w:val="00CB77A5"/>
    <w:rsid w:val="00CC4768"/>
    <w:rsid w:val="00CD156E"/>
    <w:rsid w:val="00CD7F45"/>
    <w:rsid w:val="00CE76F3"/>
    <w:rsid w:val="00CE77F2"/>
    <w:rsid w:val="00D23C2A"/>
    <w:rsid w:val="00D43C8E"/>
    <w:rsid w:val="00D52FC3"/>
    <w:rsid w:val="00D6732C"/>
    <w:rsid w:val="00E12AF3"/>
    <w:rsid w:val="00E62560"/>
    <w:rsid w:val="00E626AA"/>
    <w:rsid w:val="00EA40F6"/>
    <w:rsid w:val="00EB0935"/>
    <w:rsid w:val="00EB65CC"/>
    <w:rsid w:val="00ED7957"/>
    <w:rsid w:val="00EF4FAD"/>
    <w:rsid w:val="00EF78E6"/>
    <w:rsid w:val="00F04389"/>
    <w:rsid w:val="00F1130C"/>
    <w:rsid w:val="00F2234E"/>
    <w:rsid w:val="00F50E5B"/>
    <w:rsid w:val="00F63C62"/>
    <w:rsid w:val="00F71EC6"/>
    <w:rsid w:val="00FB051B"/>
    <w:rsid w:val="00FF2ED7"/>
    <w:rsid w:val="00FF3E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colormenu v:ext="edit" fillcolor="none [2092]"/>
    </o:shapedefaults>
    <o:shapelayout v:ext="edit">
      <o:idmap v:ext="edit" data="1"/>
      <o:rules v:ext="edit">
        <o:r id="V:Rule2" type="connector" idref="#AutoShape 2"/>
      </o:rules>
    </o:shapelayout>
  </w:shapeDefaults>
  <w:decimalSymbol w:val="."/>
  <w:listSeparator w:val=","/>
  <w15:docId w15:val="{9B6046E2-9686-42C4-8A15-5BF47F01D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BC4322"/>
    <w:pPr>
      <w:spacing w:line="240" w:lineRule="auto"/>
    </w:pPr>
    <w:rPr>
      <w:rFonts w:ascii="Arial" w:eastAsia="Cambria" w:hAnsi="Arial" w:cs="Times New Roman"/>
      <w:sz w:val="24"/>
      <w:szCs w:val="24"/>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PRADocumenttitle">
    <w:name w:val="AHPRA Document title"/>
    <w:basedOn w:val="Normal"/>
    <w:rsid w:val="00BC4322"/>
    <w:pPr>
      <w:spacing w:before="200"/>
      <w:outlineLvl w:val="0"/>
    </w:pPr>
    <w:rPr>
      <w:rFonts w:cs="Arial"/>
      <w:color w:val="00BCE4"/>
      <w:sz w:val="32"/>
      <w:szCs w:val="52"/>
    </w:rPr>
  </w:style>
  <w:style w:type="paragraph" w:customStyle="1" w:styleId="AHPRAbody">
    <w:name w:val="AHPRA body"/>
    <w:basedOn w:val="Normal"/>
    <w:link w:val="AHPRAbodyChar"/>
    <w:qFormat/>
    <w:rsid w:val="00BC4322"/>
    <w:rPr>
      <w:rFonts w:cs="Arial"/>
      <w:sz w:val="20"/>
    </w:rPr>
  </w:style>
  <w:style w:type="paragraph" w:customStyle="1" w:styleId="AHPRADocumentsubheading">
    <w:name w:val="AHPRA Document subheading"/>
    <w:basedOn w:val="Normal"/>
    <w:next w:val="Normal"/>
    <w:qFormat/>
    <w:rsid w:val="00BC4322"/>
    <w:pPr>
      <w:outlineLvl w:val="0"/>
    </w:pPr>
    <w:rPr>
      <w:rFonts w:cs="Arial"/>
      <w:color w:val="5F6062"/>
      <w:sz w:val="28"/>
      <w:szCs w:val="52"/>
    </w:rPr>
  </w:style>
  <w:style w:type="paragraph" w:customStyle="1" w:styleId="AHPRASubheadinglevel2">
    <w:name w:val="AHPRA Subheading level 2"/>
    <w:basedOn w:val="Normal"/>
    <w:next w:val="Normal"/>
    <w:qFormat/>
    <w:rsid w:val="00BC4322"/>
  </w:style>
  <w:style w:type="paragraph" w:customStyle="1" w:styleId="AHPRABulletlevel1">
    <w:name w:val="AHPRA Bullet level 1"/>
    <w:basedOn w:val="Normal"/>
    <w:qFormat/>
    <w:rsid w:val="00BC4322"/>
    <w:pPr>
      <w:spacing w:after="0"/>
    </w:pPr>
    <w:rPr>
      <w:sz w:val="20"/>
    </w:rPr>
  </w:style>
  <w:style w:type="table" w:styleId="TableGrid">
    <w:name w:val="Table Grid"/>
    <w:basedOn w:val="TableNormal"/>
    <w:rsid w:val="00BC4322"/>
    <w:pPr>
      <w:spacing w:after="0" w:line="240" w:lineRule="auto"/>
    </w:pPr>
    <w:rPr>
      <w:rFonts w:ascii="Arial" w:eastAsia="Cambria"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1"/>
    <w:unhideWhenUsed/>
    <w:rsid w:val="00BC4322"/>
    <w:rPr>
      <w:sz w:val="20"/>
      <w:szCs w:val="20"/>
    </w:rPr>
  </w:style>
  <w:style w:type="character" w:customStyle="1" w:styleId="FootnoteTextChar">
    <w:name w:val="Footnote Text Char"/>
    <w:basedOn w:val="DefaultParagraphFont"/>
    <w:link w:val="FootnoteText"/>
    <w:uiPriority w:val="1"/>
    <w:rsid w:val="00BC4322"/>
    <w:rPr>
      <w:rFonts w:ascii="Arial" w:eastAsia="Cambria" w:hAnsi="Arial" w:cs="Times New Roman"/>
      <w:sz w:val="20"/>
      <w:szCs w:val="20"/>
      <w:lang w:val="en-AU"/>
    </w:rPr>
  </w:style>
  <w:style w:type="character" w:styleId="FootnoteReference">
    <w:name w:val="footnote reference"/>
    <w:basedOn w:val="DefaultParagraphFont"/>
    <w:uiPriority w:val="99"/>
    <w:unhideWhenUsed/>
    <w:rsid w:val="00BC4322"/>
    <w:rPr>
      <w:rFonts w:ascii="Arial" w:hAnsi="Arial"/>
      <w:color w:val="auto"/>
      <w:sz w:val="18"/>
      <w:vertAlign w:val="superscript"/>
    </w:rPr>
  </w:style>
  <w:style w:type="character" w:customStyle="1" w:styleId="AHPRAbodyChar">
    <w:name w:val="AHPRA body Char"/>
    <w:basedOn w:val="DefaultParagraphFont"/>
    <w:link w:val="AHPRAbody"/>
    <w:rsid w:val="00BC4322"/>
    <w:rPr>
      <w:rFonts w:ascii="Arial" w:eastAsia="Cambria" w:hAnsi="Arial" w:cs="Arial"/>
      <w:sz w:val="20"/>
      <w:szCs w:val="24"/>
      <w:lang w:val="en-AU"/>
    </w:rPr>
  </w:style>
  <w:style w:type="paragraph" w:customStyle="1" w:styleId="AHPRASubhead">
    <w:name w:val="AHPRA Subhead"/>
    <w:basedOn w:val="Normal"/>
    <w:qFormat/>
    <w:rsid w:val="00BC4322"/>
    <w:rPr>
      <w:rFonts w:eastAsia="Times New Roman"/>
      <w:b/>
      <w:color w:val="008EC4"/>
      <w:sz w:val="20"/>
      <w:lang w:val="en-US"/>
    </w:rPr>
  </w:style>
  <w:style w:type="paragraph" w:styleId="Header">
    <w:name w:val="header"/>
    <w:basedOn w:val="Normal"/>
    <w:link w:val="HeaderChar"/>
    <w:uiPriority w:val="99"/>
    <w:unhideWhenUsed/>
    <w:rsid w:val="00771F3E"/>
    <w:pPr>
      <w:tabs>
        <w:tab w:val="center" w:pos="4680"/>
        <w:tab w:val="right" w:pos="9360"/>
      </w:tabs>
      <w:spacing w:after="0"/>
    </w:pPr>
  </w:style>
  <w:style w:type="character" w:customStyle="1" w:styleId="HeaderChar">
    <w:name w:val="Header Char"/>
    <w:basedOn w:val="DefaultParagraphFont"/>
    <w:link w:val="Header"/>
    <w:uiPriority w:val="99"/>
    <w:rsid w:val="00771F3E"/>
    <w:rPr>
      <w:rFonts w:ascii="Arial" w:eastAsia="Cambria" w:hAnsi="Arial" w:cs="Times New Roman"/>
      <w:sz w:val="24"/>
      <w:szCs w:val="24"/>
      <w:lang w:val="en-AU"/>
    </w:rPr>
  </w:style>
  <w:style w:type="paragraph" w:styleId="Footer">
    <w:name w:val="footer"/>
    <w:basedOn w:val="Normal"/>
    <w:link w:val="FooterChar"/>
    <w:uiPriority w:val="99"/>
    <w:unhideWhenUsed/>
    <w:rsid w:val="00771F3E"/>
    <w:pPr>
      <w:tabs>
        <w:tab w:val="center" w:pos="4680"/>
        <w:tab w:val="right" w:pos="9360"/>
      </w:tabs>
      <w:spacing w:after="0"/>
    </w:pPr>
  </w:style>
  <w:style w:type="character" w:customStyle="1" w:styleId="FooterChar">
    <w:name w:val="Footer Char"/>
    <w:basedOn w:val="DefaultParagraphFont"/>
    <w:link w:val="Footer"/>
    <w:uiPriority w:val="99"/>
    <w:rsid w:val="00771F3E"/>
    <w:rPr>
      <w:rFonts w:ascii="Arial" w:eastAsia="Cambria" w:hAnsi="Arial" w:cs="Times New Roman"/>
      <w:sz w:val="24"/>
      <w:szCs w:val="24"/>
      <w:lang w:val="en-AU"/>
    </w:rPr>
  </w:style>
  <w:style w:type="paragraph" w:customStyle="1" w:styleId="AHPRABulletlevel3">
    <w:name w:val="AHPRA Bullet level 3"/>
    <w:basedOn w:val="Normal"/>
    <w:rsid w:val="006B5344"/>
    <w:pPr>
      <w:numPr>
        <w:numId w:val="3"/>
      </w:numPr>
      <w:spacing w:after="0"/>
      <w:ind w:left="1106" w:hanging="369"/>
    </w:pPr>
    <w:rPr>
      <w:sz w:val="20"/>
    </w:rPr>
  </w:style>
  <w:style w:type="paragraph" w:customStyle="1" w:styleId="AHPRANumberedlistlevel2">
    <w:name w:val="AHPRA Numbered list level 2"/>
    <w:basedOn w:val="AHPRANumberedlistlevel1"/>
    <w:rsid w:val="006B5344"/>
    <w:pPr>
      <w:numPr>
        <w:ilvl w:val="1"/>
      </w:numPr>
    </w:pPr>
  </w:style>
  <w:style w:type="paragraph" w:customStyle="1" w:styleId="AHPRANumberedlistlevel1withspace">
    <w:name w:val="AHPRA Numbered list level 1 with space"/>
    <w:basedOn w:val="AHPRANumberedlistlevel1"/>
    <w:next w:val="AHPRAbody"/>
    <w:rsid w:val="006B5344"/>
    <w:pPr>
      <w:spacing w:after="200"/>
    </w:pPr>
  </w:style>
  <w:style w:type="numbering" w:customStyle="1" w:styleId="AHPRANumberedlist">
    <w:name w:val="AHPRA Numbered list"/>
    <w:uiPriority w:val="99"/>
    <w:rsid w:val="006B5344"/>
    <w:pPr>
      <w:numPr>
        <w:numId w:val="4"/>
      </w:numPr>
    </w:pPr>
  </w:style>
  <w:style w:type="paragraph" w:customStyle="1" w:styleId="AHPRANumberedlistlevel1">
    <w:name w:val="AHPRA Numbered list level 1"/>
    <w:basedOn w:val="AHPRABulletlevel1"/>
    <w:rsid w:val="006B5344"/>
    <w:pPr>
      <w:numPr>
        <w:numId w:val="5"/>
      </w:numPr>
    </w:pPr>
  </w:style>
  <w:style w:type="paragraph" w:customStyle="1" w:styleId="AHPRANumberedlistlevel3">
    <w:name w:val="AHPRA Numbered list level 3"/>
    <w:basedOn w:val="AHPRANumberedlistlevel1"/>
    <w:rsid w:val="006B5344"/>
    <w:pPr>
      <w:numPr>
        <w:ilvl w:val="2"/>
      </w:numPr>
      <w:ind w:left="1106" w:hanging="369"/>
    </w:pPr>
  </w:style>
  <w:style w:type="paragraph" w:customStyle="1" w:styleId="AHPRASubheading">
    <w:name w:val="AHPRA Subheading"/>
    <w:basedOn w:val="Normal"/>
    <w:qFormat/>
    <w:rsid w:val="00840CA6"/>
    <w:pPr>
      <w:spacing w:before="200"/>
    </w:pPr>
    <w:rPr>
      <w:b/>
      <w:color w:val="007DC3"/>
      <w:sz w:val="20"/>
    </w:rPr>
  </w:style>
  <w:style w:type="character" w:styleId="CommentReference">
    <w:name w:val="annotation reference"/>
    <w:basedOn w:val="DefaultParagraphFont"/>
    <w:uiPriority w:val="99"/>
    <w:unhideWhenUsed/>
    <w:rsid w:val="00891883"/>
    <w:rPr>
      <w:sz w:val="16"/>
      <w:szCs w:val="16"/>
    </w:rPr>
  </w:style>
  <w:style w:type="paragraph" w:styleId="CommentText">
    <w:name w:val="annotation text"/>
    <w:basedOn w:val="Normal"/>
    <w:link w:val="CommentTextChar"/>
    <w:uiPriority w:val="99"/>
    <w:unhideWhenUsed/>
    <w:rsid w:val="00891883"/>
    <w:rPr>
      <w:sz w:val="20"/>
      <w:szCs w:val="20"/>
    </w:rPr>
  </w:style>
  <w:style w:type="character" w:customStyle="1" w:styleId="CommentTextChar">
    <w:name w:val="Comment Text Char"/>
    <w:basedOn w:val="DefaultParagraphFont"/>
    <w:link w:val="CommentText"/>
    <w:uiPriority w:val="99"/>
    <w:rsid w:val="00891883"/>
    <w:rPr>
      <w:rFonts w:ascii="Arial" w:eastAsia="Cambria" w:hAnsi="Arial" w:cs="Times New Roman"/>
      <w:sz w:val="20"/>
      <w:szCs w:val="20"/>
      <w:lang w:val="en-AU"/>
    </w:rPr>
  </w:style>
  <w:style w:type="paragraph" w:styleId="CommentSubject">
    <w:name w:val="annotation subject"/>
    <w:basedOn w:val="CommentText"/>
    <w:next w:val="CommentText"/>
    <w:link w:val="CommentSubjectChar"/>
    <w:uiPriority w:val="99"/>
    <w:semiHidden/>
    <w:unhideWhenUsed/>
    <w:rsid w:val="00891883"/>
    <w:rPr>
      <w:b/>
      <w:bCs/>
    </w:rPr>
  </w:style>
  <w:style w:type="character" w:customStyle="1" w:styleId="CommentSubjectChar">
    <w:name w:val="Comment Subject Char"/>
    <w:basedOn w:val="CommentTextChar"/>
    <w:link w:val="CommentSubject"/>
    <w:uiPriority w:val="99"/>
    <w:semiHidden/>
    <w:rsid w:val="00891883"/>
    <w:rPr>
      <w:rFonts w:ascii="Arial" w:eastAsia="Cambria" w:hAnsi="Arial" w:cs="Times New Roman"/>
      <w:b/>
      <w:bCs/>
      <w:sz w:val="20"/>
      <w:szCs w:val="20"/>
      <w:lang w:val="en-AU"/>
    </w:rPr>
  </w:style>
  <w:style w:type="paragraph" w:styleId="BalloonText">
    <w:name w:val="Balloon Text"/>
    <w:basedOn w:val="Normal"/>
    <w:link w:val="BalloonTextChar"/>
    <w:uiPriority w:val="99"/>
    <w:semiHidden/>
    <w:unhideWhenUsed/>
    <w:rsid w:val="0089188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1883"/>
    <w:rPr>
      <w:rFonts w:ascii="Tahoma" w:eastAsia="Cambria" w:hAnsi="Tahoma" w:cs="Tahoma"/>
      <w:sz w:val="16"/>
      <w:szCs w:val="16"/>
      <w:lang w:val="en-AU"/>
    </w:rPr>
  </w:style>
  <w:style w:type="paragraph" w:customStyle="1" w:styleId="Default">
    <w:name w:val="Default"/>
    <w:rsid w:val="00C5503F"/>
    <w:pPr>
      <w:widowControl w:val="0"/>
      <w:autoSpaceDE w:val="0"/>
      <w:autoSpaceDN w:val="0"/>
      <w:adjustRightInd w:val="0"/>
      <w:spacing w:after="0" w:line="240" w:lineRule="auto"/>
    </w:pPr>
    <w:rPr>
      <w:rFonts w:ascii="DINOT-Medium" w:hAnsi="DINOT-Medium" w:cs="DINOT-Medium"/>
      <w:color w:val="000000"/>
      <w:sz w:val="24"/>
      <w:szCs w:val="24"/>
    </w:rPr>
  </w:style>
  <w:style w:type="paragraph" w:customStyle="1" w:styleId="Pa7">
    <w:name w:val="Pa7"/>
    <w:basedOn w:val="Default"/>
    <w:next w:val="Default"/>
    <w:uiPriority w:val="99"/>
    <w:rsid w:val="00C5503F"/>
    <w:pPr>
      <w:spacing w:line="201" w:lineRule="atLeast"/>
    </w:pPr>
    <w:rPr>
      <w:rFonts w:cs="Times New Roman"/>
      <w:color w:val="auto"/>
    </w:rPr>
  </w:style>
  <w:style w:type="character" w:customStyle="1" w:styleId="A8">
    <w:name w:val="A8"/>
    <w:uiPriority w:val="99"/>
    <w:rsid w:val="00C5503F"/>
    <w:rPr>
      <w:rFonts w:ascii="DINOT-Light" w:hAnsi="DINOT-Light" w:cs="DINOT-Light"/>
      <w:color w:val="000000"/>
      <w:sz w:val="20"/>
      <w:szCs w:val="20"/>
    </w:rPr>
  </w:style>
  <w:style w:type="paragraph" w:customStyle="1" w:styleId="AHPRAfooter">
    <w:name w:val="AHPRA footer"/>
    <w:basedOn w:val="FootnoteText"/>
    <w:rsid w:val="00B92F67"/>
    <w:pPr>
      <w:spacing w:after="0"/>
    </w:pPr>
    <w:rPr>
      <w:rFonts w:cs="Arial"/>
      <w:color w:val="5F6062"/>
      <w:sz w:val="18"/>
    </w:rPr>
  </w:style>
  <w:style w:type="paragraph" w:customStyle="1" w:styleId="AHPRAfirstpagefooter">
    <w:name w:val="AHPRA first page footer"/>
    <w:basedOn w:val="AHPRAfooter"/>
    <w:rsid w:val="00B92F67"/>
    <w:pPr>
      <w:jc w:val="center"/>
    </w:pPr>
    <w:rPr>
      <w:b/>
    </w:rPr>
  </w:style>
  <w:style w:type="paragraph" w:customStyle="1" w:styleId="AHPRANumberedsubheadinglevel1">
    <w:name w:val="AHPRA Numbered subheading level 1"/>
    <w:basedOn w:val="AHPRASubheading"/>
    <w:next w:val="AHPRAbody"/>
    <w:rsid w:val="00B92F67"/>
    <w:pPr>
      <w:numPr>
        <w:numId w:val="11"/>
      </w:numPr>
    </w:pPr>
  </w:style>
  <w:style w:type="paragraph" w:customStyle="1" w:styleId="AHPRApagenumber">
    <w:name w:val="AHPRA page number"/>
    <w:basedOn w:val="AHPRAfooter"/>
    <w:rsid w:val="00B92F67"/>
    <w:pPr>
      <w:jc w:val="right"/>
    </w:pPr>
  </w:style>
  <w:style w:type="numbering" w:customStyle="1" w:styleId="AHPRANumberedheadinglist">
    <w:name w:val="AHPRA Numbered heading list"/>
    <w:uiPriority w:val="99"/>
    <w:rsid w:val="00B92F67"/>
    <w:pPr>
      <w:numPr>
        <w:numId w:val="10"/>
      </w:numPr>
    </w:pPr>
  </w:style>
  <w:style w:type="paragraph" w:customStyle="1" w:styleId="AHPRANumberedsubheadinglevel2">
    <w:name w:val="AHPRA Numbered subheading level 2"/>
    <w:basedOn w:val="AHPRANumberedsubheadinglevel1"/>
    <w:next w:val="AHPRAbody"/>
    <w:rsid w:val="00B92F67"/>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B92F67"/>
    <w:pPr>
      <w:numPr>
        <w:ilvl w:val="2"/>
      </w:numPr>
    </w:pPr>
    <w:rPr>
      <w:b w:val="0"/>
      <w:color w:val="007DC3"/>
    </w:rPr>
  </w:style>
  <w:style w:type="paragraph" w:styleId="ListParagraph">
    <w:name w:val="List Paragraph"/>
    <w:basedOn w:val="Normal"/>
    <w:uiPriority w:val="34"/>
    <w:qFormat/>
    <w:rsid w:val="00E12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1155D-1713-4A90-946F-E82FD6241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1723</Words>
  <Characters>9825</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11525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Consultation - Endorsement for scheduled medicines for registered nurses prescribing in partnership</dc:title>
  <dc:subject>Consultation paper</dc:subject>
  <dc:creator>Nursing and Midwifery Board</dc:creator>
  <cp:lastModifiedBy>Sheryl Kamath</cp:lastModifiedBy>
  <cp:revision>2</cp:revision>
  <cp:lastPrinted>2018-07-23T02:24:00Z</cp:lastPrinted>
  <dcterms:created xsi:type="dcterms:W3CDTF">2018-07-24T01:30:00Z</dcterms:created>
  <dcterms:modified xsi:type="dcterms:W3CDTF">2018-07-24T01:30:00Z</dcterms:modified>
</cp:coreProperties>
</file>