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5330A7" w:rsidRDefault="00C6131B" w:rsidP="005330A7">
      <w:pPr>
        <w:pStyle w:val="AHPRADocumenttitle"/>
      </w:pPr>
      <w:r>
        <w:rPr>
          <w:noProof/>
          <w:lang w:val="en-GB" w:eastAsia="en-GB"/>
        </w:rPr>
        <w:pict>
          <v:shapetype id="_x0000_t32" coordsize="21600,21600" o:spt="32" o:oned="t" path="m,l21600,21600e" filled="f">
            <v:path arrowok="t" fillok="f" o:connecttype="none"/>
            <o:lock v:ext="edit" shapetype="t"/>
          </v:shapetype>
          <v:shape id="AutoShape 3" o:spid="_x0000_s1026" type="#_x0000_t32" style="position:absolute;margin-left:-63.35pt;margin-top:34.35pt;width:166.0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F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"/>
        </w:pict>
      </w:r>
      <w:r w:rsidR="00655E97">
        <w:rPr>
          <w:noProof/>
          <w:lang w:val="en-GB" w:eastAsia="en-GB"/>
        </w:rPr>
        <w:t>Fact sheet</w:t>
      </w:r>
    </w:p>
    <w:p w:rsidR="00A810D6" w:rsidRPr="00A810D6" w:rsidRDefault="00A810D6" w:rsidP="00A810D6">
      <w:pPr>
        <w:pStyle w:val="AHPRAbody"/>
      </w:pPr>
      <w:r w:rsidRPr="00A810D6">
        <w:br/>
      </w:r>
      <w:r w:rsidR="00E3646A">
        <w:t xml:space="preserve">June </w:t>
      </w:r>
      <w:r w:rsidR="004D4AD3">
        <w:t>2016</w:t>
      </w:r>
    </w:p>
    <w:p w:rsidR="00A810D6" w:rsidRPr="00A810D6" w:rsidRDefault="004D4AD3" w:rsidP="00A810D6">
      <w:pPr>
        <w:pStyle w:val="AHPRADocumentsubheading"/>
        <w:rPr>
          <w:rStyle w:val="AHPRAbodyitalicsChar"/>
          <w:b w:val="0"/>
          <w:i w:val="0"/>
        </w:rPr>
      </w:pPr>
      <w:r>
        <w:rPr>
          <w:rStyle w:val="AHPRAbodyitalicsChar"/>
          <w:b w:val="0"/>
          <w:i w:val="0"/>
        </w:rPr>
        <w:t>E</w:t>
      </w:r>
      <w:r w:rsidR="00A810D6" w:rsidRPr="00A810D6">
        <w:rPr>
          <w:rStyle w:val="AHPRAbodyitalicsChar"/>
          <w:b w:val="0"/>
          <w:i w:val="0"/>
        </w:rPr>
        <w:t>ndorsement as a nurse practitioner</w:t>
      </w:r>
    </w:p>
    <w:p w:rsidR="00A810D6" w:rsidRPr="00A810D6" w:rsidRDefault="00A810D6" w:rsidP="00A810D6">
      <w:pPr>
        <w:pStyle w:val="AHPRASubheading"/>
        <w:rPr>
          <w:rStyle w:val="AHPRAbodyitalicsChar"/>
          <w:rFonts w:cs="Times New Roman"/>
          <w:b/>
          <w:i w:val="0"/>
        </w:rPr>
      </w:pPr>
      <w:r w:rsidRPr="00A810D6">
        <w:rPr>
          <w:rStyle w:val="AHPRAbodyitalicsChar"/>
          <w:rFonts w:cs="Times New Roman"/>
          <w:b/>
          <w:i w:val="0"/>
        </w:rPr>
        <w:t>Introduction</w:t>
      </w:r>
      <w:bookmarkStart w:id="0" w:name="_GoBack"/>
      <w:bookmarkEnd w:id="0"/>
    </w:p>
    <w:p w:rsidR="00A810D6" w:rsidRPr="00A810D6" w:rsidRDefault="00A810D6" w:rsidP="00A810D6">
      <w:pPr>
        <w:pStyle w:val="AHPRAbody"/>
      </w:pPr>
      <w:r w:rsidRPr="00A810D6">
        <w:t xml:space="preserve">The Nursing and Midwifery Board of Australia (NMBA) </w:t>
      </w:r>
      <w:r w:rsidR="00525205">
        <w:t>carries out</w:t>
      </w:r>
      <w:r w:rsidR="00525205" w:rsidRPr="00A810D6">
        <w:t xml:space="preserve"> </w:t>
      </w:r>
      <w:r w:rsidRPr="00A810D6">
        <w:t>functions as set by the Health Practitioner Regulation National Law, as in force in each state and territory (the National Law). The NMBA regulates the practice of nursing and midwifery in Australia, and one of its key roles is to protect the public. The NMBA does this by developing registration standards, professional codes, guidelines and standards for practice which together establish the requirements for the professional and safe practice of nurses and midwives in Australia</w:t>
      </w:r>
    </w:p>
    <w:p w:rsidR="00A810D6" w:rsidRPr="00A810D6" w:rsidRDefault="00A810D6" w:rsidP="00A810D6">
      <w:pPr>
        <w:pStyle w:val="AHPRAbody"/>
      </w:pPr>
      <w:r w:rsidRPr="00A810D6">
        <w:t xml:space="preserve">The </w:t>
      </w:r>
      <w:hyperlink r:id="rId8" w:history="1">
        <w:r w:rsidRPr="000E48BA">
          <w:rPr>
            <w:rStyle w:val="Hyperlink"/>
          </w:rPr>
          <w:t xml:space="preserve">Registration standard: </w:t>
        </w:r>
        <w:r w:rsidR="008C1077">
          <w:rPr>
            <w:rStyle w:val="Hyperlink"/>
          </w:rPr>
          <w:t>E</w:t>
        </w:r>
        <w:r w:rsidR="008C1077" w:rsidRPr="000E48BA">
          <w:rPr>
            <w:rStyle w:val="Hyperlink"/>
          </w:rPr>
          <w:t xml:space="preserve">ndorsement </w:t>
        </w:r>
        <w:r w:rsidRPr="000E48BA">
          <w:rPr>
            <w:rStyle w:val="Hyperlink"/>
          </w:rPr>
          <w:t>as a nurse practitioner</w:t>
        </w:r>
      </w:hyperlink>
      <w:r w:rsidRPr="00A810D6">
        <w:t xml:space="preserve"> describes the necessary qualifications and experience that a registered nurse must demonstrate when applying for and maintaining endorsement as a nurse practitioner. </w:t>
      </w:r>
      <w:r w:rsidR="004D4AD3" w:rsidRPr="00A810D6">
        <w:t>Nurse practitioners are expected to practise within the relevant NMBA</w:t>
      </w:r>
      <w:r w:rsidR="004D4AD3">
        <w:t>-</w:t>
      </w:r>
      <w:r w:rsidR="004D4AD3" w:rsidRPr="00A810D6">
        <w:t>approved standards for practice and decision-making frameworks.</w:t>
      </w:r>
    </w:p>
    <w:p w:rsidR="00A810D6" w:rsidRPr="00A810D6" w:rsidRDefault="00A810D6" w:rsidP="00A810D6">
      <w:pPr>
        <w:pStyle w:val="AHPRAbody"/>
      </w:pPr>
      <w:r w:rsidRPr="00A810D6">
        <w:t xml:space="preserve">The following questions answer common queries about the change from the </w:t>
      </w:r>
      <w:r w:rsidRPr="000E48BA">
        <w:rPr>
          <w:i/>
        </w:rPr>
        <w:t>Endorsement as a nurse practitioner registration standard</w:t>
      </w:r>
      <w:r w:rsidRPr="00A810D6">
        <w:t xml:space="preserve"> (2011) to the </w:t>
      </w:r>
      <w:r w:rsidRPr="000E48BA">
        <w:rPr>
          <w:i/>
        </w:rPr>
        <w:t xml:space="preserve">Registration standard: </w:t>
      </w:r>
      <w:r w:rsidR="008C1077">
        <w:rPr>
          <w:i/>
        </w:rPr>
        <w:t>E</w:t>
      </w:r>
      <w:r w:rsidR="008C1077" w:rsidRPr="000E48BA">
        <w:rPr>
          <w:i/>
        </w:rPr>
        <w:t xml:space="preserve">ndorsement </w:t>
      </w:r>
      <w:r w:rsidRPr="000E48BA">
        <w:rPr>
          <w:i/>
        </w:rPr>
        <w:t>as a nurse practitioner</w:t>
      </w:r>
      <w:r w:rsidRPr="00A810D6">
        <w:t xml:space="preserve"> (2015). </w:t>
      </w:r>
    </w:p>
    <w:p w:rsidR="00A810D6" w:rsidRPr="00A810D6" w:rsidRDefault="00A810D6" w:rsidP="00A810D6">
      <w:pPr>
        <w:pStyle w:val="AHPRASubheading"/>
        <w:rPr>
          <w:rStyle w:val="AHPRAbodyitalicsChar"/>
          <w:rFonts w:cs="Times New Roman"/>
          <w:b/>
          <w:i w:val="0"/>
        </w:rPr>
      </w:pPr>
      <w:r w:rsidRPr="00A810D6">
        <w:rPr>
          <w:rStyle w:val="AHPRAbodyitalicsChar"/>
          <w:rFonts w:cs="Times New Roman"/>
          <w:b/>
          <w:i w:val="0"/>
        </w:rPr>
        <w:t>Who does this apply to?</w:t>
      </w:r>
    </w:p>
    <w:p w:rsidR="00A810D6" w:rsidRPr="00A810D6" w:rsidRDefault="00A810D6" w:rsidP="00A810D6">
      <w:pPr>
        <w:pStyle w:val="AHPRAbody"/>
      </w:pPr>
      <w:r w:rsidRPr="00A810D6">
        <w:t xml:space="preserve">This fact sheet applies to nurses and nurse practitioners who hold registration as a nurse in Australia, who are applying for, or maintaining, endorsement as a nurse practitioner. </w:t>
      </w:r>
    </w:p>
    <w:p w:rsidR="00A810D6" w:rsidRPr="00A810D6" w:rsidRDefault="00A810D6" w:rsidP="00A810D6">
      <w:pPr>
        <w:pStyle w:val="AHPRASubheading"/>
        <w:rPr>
          <w:rStyle w:val="AHPRAbodyitalicsChar"/>
          <w:rFonts w:cs="Times New Roman"/>
          <w:b/>
          <w:i w:val="0"/>
        </w:rPr>
      </w:pPr>
      <w:r w:rsidRPr="00A810D6">
        <w:rPr>
          <w:rStyle w:val="AHPRAbodyitalicsChar"/>
          <w:rFonts w:cs="Times New Roman"/>
          <w:b/>
          <w:i w:val="0"/>
        </w:rPr>
        <w:t>Has the registration standard for endorsement as a nurse practitioner changed?</w:t>
      </w:r>
    </w:p>
    <w:p w:rsidR="00A810D6" w:rsidRPr="00A810D6" w:rsidRDefault="00A810D6" w:rsidP="00A810D6">
      <w:pPr>
        <w:pStyle w:val="AHPRAbody"/>
      </w:pPr>
      <w:r w:rsidRPr="00A810D6">
        <w:t xml:space="preserve">Yes. The NMBA has introduced a </w:t>
      </w:r>
      <w:r w:rsidR="000E48BA">
        <w:t xml:space="preserve">revised </w:t>
      </w:r>
      <w:r w:rsidRPr="000E48BA">
        <w:rPr>
          <w:i/>
        </w:rPr>
        <w:t xml:space="preserve">Registration standard: </w:t>
      </w:r>
      <w:r w:rsidR="00BF6ED6">
        <w:rPr>
          <w:i/>
        </w:rPr>
        <w:t>E</w:t>
      </w:r>
      <w:r w:rsidR="00BF6ED6" w:rsidRPr="000E48BA">
        <w:rPr>
          <w:i/>
        </w:rPr>
        <w:t xml:space="preserve">ndorsement </w:t>
      </w:r>
      <w:r w:rsidRPr="000E48BA">
        <w:rPr>
          <w:i/>
        </w:rPr>
        <w:t>as a nurse practitioner</w:t>
      </w:r>
      <w:r w:rsidRPr="00A810D6">
        <w:t xml:space="preserve"> (2015). </w:t>
      </w:r>
    </w:p>
    <w:p w:rsidR="00A810D6" w:rsidRPr="00A810D6" w:rsidRDefault="00A810D6" w:rsidP="00A810D6">
      <w:pPr>
        <w:pStyle w:val="AHPRAbody"/>
      </w:pPr>
      <w:r w:rsidRPr="00A810D6">
        <w:t xml:space="preserve">This standard replaces the </w:t>
      </w:r>
      <w:r w:rsidRPr="000E48BA">
        <w:rPr>
          <w:i/>
        </w:rPr>
        <w:t>Endorsement as a nurse practitioner registration standard</w:t>
      </w:r>
      <w:r w:rsidRPr="00A810D6">
        <w:t xml:space="preserve"> (2011).</w:t>
      </w:r>
    </w:p>
    <w:p w:rsidR="00A810D6" w:rsidRPr="00A810D6" w:rsidRDefault="00A810D6" w:rsidP="00A810D6">
      <w:pPr>
        <w:pStyle w:val="AHPRASubheading"/>
        <w:rPr>
          <w:rStyle w:val="AHPRAbodyitalicsChar"/>
          <w:rFonts w:cs="Times New Roman"/>
          <w:b/>
          <w:i w:val="0"/>
        </w:rPr>
      </w:pPr>
      <w:r w:rsidRPr="00A810D6">
        <w:rPr>
          <w:rStyle w:val="AHPRAbodyitalicsChar"/>
          <w:rFonts w:cs="Times New Roman"/>
          <w:b/>
          <w:i w:val="0"/>
        </w:rPr>
        <w:t>When does the standard take effect?</w:t>
      </w:r>
    </w:p>
    <w:p w:rsidR="00A810D6" w:rsidRPr="00A810D6" w:rsidRDefault="00A810D6" w:rsidP="00A810D6">
      <w:pPr>
        <w:pStyle w:val="AHPRAbody"/>
      </w:pPr>
      <w:r w:rsidRPr="00A810D6">
        <w:t>The standard takes effect on 1 June 2016.</w:t>
      </w:r>
    </w:p>
    <w:p w:rsidR="00A810D6" w:rsidRPr="00A810D6" w:rsidRDefault="00A810D6" w:rsidP="00A810D6">
      <w:pPr>
        <w:pStyle w:val="AHPRASubheading"/>
        <w:rPr>
          <w:rStyle w:val="AHPRAbodyitalicsChar"/>
          <w:rFonts w:cs="Times New Roman"/>
          <w:b/>
          <w:i w:val="0"/>
        </w:rPr>
      </w:pPr>
      <w:r w:rsidRPr="00A810D6">
        <w:rPr>
          <w:rStyle w:val="AHPRAbodyitalicsChar"/>
          <w:rFonts w:cs="Times New Roman"/>
          <w:b/>
          <w:i w:val="0"/>
        </w:rPr>
        <w:t xml:space="preserve">Why is there a need for a </w:t>
      </w:r>
      <w:r w:rsidR="000E48BA">
        <w:rPr>
          <w:rStyle w:val="AHPRAbodyitalicsChar"/>
          <w:rFonts w:cs="Times New Roman"/>
          <w:b/>
          <w:i w:val="0"/>
        </w:rPr>
        <w:t>revised</w:t>
      </w:r>
      <w:r w:rsidR="000E48BA" w:rsidRPr="00A810D6">
        <w:rPr>
          <w:rStyle w:val="AHPRAbodyitalicsChar"/>
          <w:rFonts w:cs="Times New Roman"/>
          <w:b/>
          <w:i w:val="0"/>
        </w:rPr>
        <w:t xml:space="preserve"> </w:t>
      </w:r>
      <w:r w:rsidRPr="00A810D6">
        <w:rPr>
          <w:rStyle w:val="AHPRAbodyitalicsChar"/>
          <w:rFonts w:cs="Times New Roman"/>
          <w:b/>
          <w:i w:val="0"/>
        </w:rPr>
        <w:t>registration standard for endorsement as a nurse practitioner?</w:t>
      </w:r>
    </w:p>
    <w:p w:rsidR="00A810D6" w:rsidRPr="00A810D6" w:rsidRDefault="00A810D6" w:rsidP="00A810D6">
      <w:pPr>
        <w:pStyle w:val="AHPRAbody"/>
      </w:pPr>
      <w:r w:rsidRPr="00A810D6">
        <w:t xml:space="preserve">The NMBA has made minor revisions to the existing registration standard to reflect the current </w:t>
      </w:r>
      <w:r w:rsidRPr="000E48BA">
        <w:rPr>
          <w:i/>
        </w:rPr>
        <w:t>Nurse practitioner standards for practice</w:t>
      </w:r>
      <w:r w:rsidR="003A7721">
        <w:rPr>
          <w:i/>
        </w:rPr>
        <w:t xml:space="preserve"> </w:t>
      </w:r>
      <w:r w:rsidR="003A7721" w:rsidRPr="003A7721">
        <w:t>(2014)</w:t>
      </w:r>
      <w:r w:rsidRPr="003A7721">
        <w:t>.</w:t>
      </w:r>
      <w:r w:rsidRPr="00A810D6">
        <w:t xml:space="preserve"> Feedback from the NMBA consultation showed that the current standard is working well but minor amendments are needed to improve its clarity.</w:t>
      </w:r>
    </w:p>
    <w:p w:rsidR="00A810D6" w:rsidRPr="00A810D6" w:rsidRDefault="00D7367A" w:rsidP="00A810D6">
      <w:pPr>
        <w:pStyle w:val="AHPRASubheading"/>
        <w:rPr>
          <w:rStyle w:val="AHPRAbodyitalicsChar"/>
          <w:rFonts w:cs="Times New Roman"/>
          <w:b/>
          <w:i w:val="0"/>
        </w:rPr>
      </w:pPr>
      <w:r>
        <w:rPr>
          <w:rStyle w:val="AHPRAbodyitalicsChar"/>
          <w:rFonts w:cs="Times New Roman"/>
          <w:b/>
          <w:i w:val="0"/>
        </w:rPr>
        <w:t>What</w:t>
      </w:r>
      <w:r w:rsidR="00A810D6" w:rsidRPr="00A810D6">
        <w:rPr>
          <w:rStyle w:val="AHPRAbodyitalicsChar"/>
          <w:rFonts w:cs="Times New Roman"/>
          <w:b/>
          <w:i w:val="0"/>
        </w:rPr>
        <w:t xml:space="preserve"> key changes do I need to be aware of?</w:t>
      </w:r>
    </w:p>
    <w:p w:rsidR="00A810D6" w:rsidRPr="00A810D6" w:rsidRDefault="00A810D6" w:rsidP="00A810D6">
      <w:pPr>
        <w:pStyle w:val="AHPRAbody"/>
      </w:pPr>
      <w:r w:rsidRPr="00A810D6">
        <w:t>If you are a nurse practitioner the following areas may require a change in your practice and/or evidence that you need to provide to demonstrate that the requirement has been met, including:</w:t>
      </w:r>
    </w:p>
    <w:p w:rsidR="00A810D6" w:rsidRPr="00A810D6" w:rsidRDefault="00A810D6" w:rsidP="000E48BA">
      <w:pPr>
        <w:pStyle w:val="AHPRABulletlevel1last"/>
      </w:pPr>
      <w:r w:rsidRPr="000E48BA">
        <w:rPr>
          <w:rStyle w:val="AHPRAbodyboldChar"/>
        </w:rPr>
        <w:lastRenderedPageBreak/>
        <w:t>Use of the term ‘advanced nursing practice’</w:t>
      </w:r>
      <w:r w:rsidRPr="00A810D6">
        <w:t>: the reference to ‘</w:t>
      </w:r>
      <w:r w:rsidR="00DB3F77">
        <w:t>a</w:t>
      </w:r>
      <w:r w:rsidR="00DB3F77" w:rsidRPr="00A810D6">
        <w:t xml:space="preserve">dvanced </w:t>
      </w:r>
      <w:r w:rsidR="00DB3F77">
        <w:t>p</w:t>
      </w:r>
      <w:r w:rsidR="00DB3F77" w:rsidRPr="00A810D6">
        <w:t xml:space="preserve">ractice </w:t>
      </w:r>
      <w:r w:rsidR="00DB3F77">
        <w:t>n</w:t>
      </w:r>
      <w:r w:rsidR="00DB3F77" w:rsidRPr="00A810D6">
        <w:t xml:space="preserve">ursing’ </w:t>
      </w:r>
      <w:r w:rsidRPr="00A810D6">
        <w:t xml:space="preserve">in criteria </w:t>
      </w:r>
      <w:r w:rsidR="00DB3F77">
        <w:t>2.</w:t>
      </w:r>
      <w:r w:rsidRPr="00A810D6">
        <w:t xml:space="preserve"> under ‘What must I do?’ has been amended to ‘</w:t>
      </w:r>
      <w:r w:rsidR="00DB3F77">
        <w:t>a</w:t>
      </w:r>
      <w:r w:rsidR="00DB3F77" w:rsidRPr="00A810D6">
        <w:t xml:space="preserve">dvanced </w:t>
      </w:r>
      <w:r w:rsidR="00DB3F77">
        <w:t>n</w:t>
      </w:r>
      <w:r w:rsidR="00DB3F77" w:rsidRPr="00A810D6">
        <w:t xml:space="preserve">ursing </w:t>
      </w:r>
      <w:r w:rsidR="00DB3F77">
        <w:t>p</w:t>
      </w:r>
      <w:r w:rsidR="00DB3F77" w:rsidRPr="00A810D6">
        <w:t>ractice’</w:t>
      </w:r>
      <w:r w:rsidRPr="00A810D6">
        <w:t>. This is to recognise that ‘</w:t>
      </w:r>
      <w:r w:rsidR="00DB3F77">
        <w:t>a</w:t>
      </w:r>
      <w:r w:rsidR="00DB3F77" w:rsidRPr="00A810D6">
        <w:t xml:space="preserve">dvanced </w:t>
      </w:r>
      <w:r w:rsidR="00DB3F77">
        <w:t>p</w:t>
      </w:r>
      <w:r w:rsidR="00DB3F77" w:rsidRPr="00A810D6">
        <w:t xml:space="preserve">ractice </w:t>
      </w:r>
      <w:r w:rsidR="00DB3F77">
        <w:t>n</w:t>
      </w:r>
      <w:r w:rsidR="00DB3F77" w:rsidRPr="00A810D6">
        <w:t xml:space="preserve">ursing’ </w:t>
      </w:r>
      <w:r w:rsidRPr="00A810D6">
        <w:t>and ‘</w:t>
      </w:r>
      <w:r w:rsidR="00DB3F77">
        <w:t>a</w:t>
      </w:r>
      <w:r w:rsidR="00DB3F77" w:rsidRPr="00A810D6">
        <w:t xml:space="preserve">dvanced </w:t>
      </w:r>
      <w:r w:rsidR="00DB3F77">
        <w:t>n</w:t>
      </w:r>
      <w:r w:rsidR="00DB3F77" w:rsidRPr="00A810D6">
        <w:t xml:space="preserve">ursing </w:t>
      </w:r>
      <w:r w:rsidR="00DB3F77">
        <w:t>p</w:t>
      </w:r>
      <w:r w:rsidR="00DB3F77" w:rsidRPr="00A810D6">
        <w:t xml:space="preserve">ractice’ </w:t>
      </w:r>
      <w:r w:rsidR="00D7367A">
        <w:t>are different levels of nursing practice</w:t>
      </w:r>
      <w:r w:rsidRPr="00A810D6">
        <w:t>.</w:t>
      </w:r>
    </w:p>
    <w:p w:rsidR="00A810D6" w:rsidRPr="00A810D6" w:rsidRDefault="00A810D6" w:rsidP="000E48BA">
      <w:pPr>
        <w:pStyle w:val="AHPRABulletlevel1last"/>
      </w:pPr>
      <w:r w:rsidRPr="000E48BA">
        <w:rPr>
          <w:rStyle w:val="AHPRAbodyboldChar"/>
        </w:rPr>
        <w:t>Definition of ‘nurse practitioner’</w:t>
      </w:r>
      <w:r w:rsidRPr="00A810D6">
        <w:t xml:space="preserve">: the definition from the </w:t>
      </w:r>
      <w:r w:rsidRPr="000E48BA">
        <w:rPr>
          <w:i/>
        </w:rPr>
        <w:t>Nurse practitioner standards for practice</w:t>
      </w:r>
      <w:r w:rsidRPr="00A810D6">
        <w:t xml:space="preserve"> (2014) has replaced the existing definition in the </w:t>
      </w:r>
      <w:r w:rsidR="00731E26">
        <w:t>s</w:t>
      </w:r>
      <w:r w:rsidR="00731E26" w:rsidRPr="00A810D6">
        <w:t>tandard</w:t>
      </w:r>
      <w:r w:rsidRPr="00A810D6">
        <w:t>.</w:t>
      </w:r>
    </w:p>
    <w:p w:rsidR="00A810D6" w:rsidRPr="00A810D6" w:rsidRDefault="00A810D6" w:rsidP="000E48BA">
      <w:pPr>
        <w:pStyle w:val="AHPRABulletlevel1last"/>
      </w:pPr>
      <w:r w:rsidRPr="000E48BA">
        <w:rPr>
          <w:rStyle w:val="AHPRAbodyboldChar"/>
        </w:rPr>
        <w:t>Use of ‘qualification’</w:t>
      </w:r>
      <w:r w:rsidRPr="00A810D6">
        <w:t xml:space="preserve">: the definition has been amended and expanded to distinguish between nursing-related </w:t>
      </w:r>
      <w:r w:rsidR="00BE3EA4">
        <w:t>m</w:t>
      </w:r>
      <w:r w:rsidR="00BE3EA4" w:rsidRPr="00A810D6">
        <w:t xml:space="preserve">asters </w:t>
      </w:r>
      <w:r w:rsidRPr="00A810D6">
        <w:t xml:space="preserve">at postgraduate level and other non-nursing </w:t>
      </w:r>
      <w:r w:rsidR="00BE3EA4">
        <w:t>m</w:t>
      </w:r>
      <w:r w:rsidR="00BE3EA4" w:rsidRPr="00A810D6">
        <w:t xml:space="preserve">asters </w:t>
      </w:r>
      <w:r w:rsidRPr="00A810D6">
        <w:t>programs.</w:t>
      </w:r>
    </w:p>
    <w:p w:rsidR="00A810D6" w:rsidRPr="00A810D6" w:rsidRDefault="00A810D6" w:rsidP="000E48BA">
      <w:pPr>
        <w:pStyle w:val="AHPRABulletlevel1last"/>
      </w:pPr>
      <w:r w:rsidRPr="000E48BA">
        <w:rPr>
          <w:rStyle w:val="AHPRAbodyboldChar"/>
        </w:rPr>
        <w:t>Clinical experience</w:t>
      </w:r>
      <w:r w:rsidRPr="00A810D6">
        <w:t xml:space="preserve">: ‘clinical’ has been added to the criterion: </w:t>
      </w:r>
      <w:r w:rsidR="00731E26">
        <w:t>‘</w:t>
      </w:r>
      <w:r w:rsidRPr="00A810D6">
        <w:t>5</w:t>
      </w:r>
      <w:r w:rsidR="00BE3EA4">
        <w:t>,</w:t>
      </w:r>
      <w:r w:rsidRPr="00A810D6">
        <w:t>000 hours advanced clinical nursing practice’ to emphasise the clinical aspect of the requirements for endorsement.</w:t>
      </w:r>
    </w:p>
    <w:p w:rsidR="00A810D6" w:rsidRPr="00A810D6" w:rsidRDefault="00A810D6" w:rsidP="00A810D6">
      <w:pPr>
        <w:pStyle w:val="AHPRABulletlevel1last"/>
      </w:pPr>
      <w:r w:rsidRPr="000E48BA">
        <w:rPr>
          <w:rStyle w:val="AHPRAbodyboldChar"/>
        </w:rPr>
        <w:t>Ongoing requirements for endorsement</w:t>
      </w:r>
      <w:r w:rsidRPr="00A810D6">
        <w:t>: these have been made clearer to maintain compliance with the current NMBA</w:t>
      </w:r>
      <w:r w:rsidR="00731E26">
        <w:t>-approved</w:t>
      </w:r>
      <w:r w:rsidRPr="00A810D6">
        <w:t xml:space="preserve"> standards and guidelines.</w:t>
      </w:r>
      <w:r w:rsidR="00113200">
        <w:t xml:space="preserve"> In particular</w:t>
      </w:r>
      <w:r w:rsidR="004F12FA">
        <w:t xml:space="preserve"> the NMBA’s </w:t>
      </w:r>
      <w:hyperlink r:id="rId9" w:history="1">
        <w:r w:rsidR="00BE3EA4" w:rsidRPr="00BE3EA4">
          <w:rPr>
            <w:rStyle w:val="Hyperlink"/>
          </w:rPr>
          <w:t xml:space="preserve">Registration standard: </w:t>
        </w:r>
        <w:r w:rsidR="004F12FA" w:rsidRPr="00BE3EA4">
          <w:rPr>
            <w:rStyle w:val="Hyperlink"/>
          </w:rPr>
          <w:t xml:space="preserve">Recency of </w:t>
        </w:r>
        <w:r w:rsidR="00BE3EA4" w:rsidRPr="00BE3EA4">
          <w:rPr>
            <w:rStyle w:val="Hyperlink"/>
          </w:rPr>
          <w:t>practice</w:t>
        </w:r>
      </w:hyperlink>
      <w:r w:rsidR="008C1077">
        <w:t xml:space="preserve"> </w:t>
      </w:r>
      <w:r w:rsidR="004F12FA">
        <w:t xml:space="preserve">clarifies that </w:t>
      </w:r>
      <w:r w:rsidR="00BE3EA4">
        <w:t>n</w:t>
      </w:r>
      <w:r w:rsidR="00BE3EA4" w:rsidRPr="007F6691">
        <w:t xml:space="preserve">urse </w:t>
      </w:r>
      <w:r w:rsidR="004F12FA" w:rsidRPr="007F6691">
        <w:t xml:space="preserve">practitioners are required to demonstrate recency of practice at the nurse practitioner </w:t>
      </w:r>
      <w:r w:rsidR="00102518">
        <w:t>(a</w:t>
      </w:r>
      <w:r w:rsidR="00102518" w:rsidRPr="00A810D6">
        <w:t xml:space="preserve">dvanced </w:t>
      </w:r>
      <w:r w:rsidR="00102518">
        <w:t>p</w:t>
      </w:r>
      <w:r w:rsidR="00102518" w:rsidRPr="00A810D6">
        <w:t xml:space="preserve">ractice </w:t>
      </w:r>
      <w:r w:rsidR="00102518">
        <w:t>n</w:t>
      </w:r>
      <w:r w:rsidR="00102518" w:rsidRPr="00A810D6">
        <w:t>ursing</w:t>
      </w:r>
      <w:r w:rsidR="00102518">
        <w:t xml:space="preserve">) </w:t>
      </w:r>
      <w:r w:rsidR="004F12FA" w:rsidRPr="007F6691">
        <w:t>level to retain the endorsement</w:t>
      </w:r>
      <w:r w:rsidR="00102518">
        <w:t xml:space="preserve">. </w:t>
      </w:r>
    </w:p>
    <w:p w:rsidR="00A810D6" w:rsidRPr="00A810D6" w:rsidRDefault="00A810D6" w:rsidP="00A810D6">
      <w:pPr>
        <w:pStyle w:val="AHPRASubheading"/>
        <w:rPr>
          <w:rStyle w:val="AHPRAbodyitalicsChar"/>
          <w:rFonts w:cs="Times New Roman"/>
          <w:b/>
          <w:i w:val="0"/>
        </w:rPr>
      </w:pPr>
      <w:r w:rsidRPr="00A810D6">
        <w:rPr>
          <w:rStyle w:val="AHPRAbodyitalicsChar"/>
          <w:rFonts w:cs="Times New Roman"/>
          <w:b/>
          <w:i w:val="0"/>
        </w:rPr>
        <w:t xml:space="preserve">What do I need to do when the </w:t>
      </w:r>
      <w:r w:rsidR="00731E26">
        <w:rPr>
          <w:rStyle w:val="AHPRAbodyitalicsChar"/>
          <w:rFonts w:cs="Times New Roman"/>
          <w:b/>
          <w:i w:val="0"/>
        </w:rPr>
        <w:t xml:space="preserve">revised </w:t>
      </w:r>
      <w:r w:rsidRPr="00A810D6">
        <w:rPr>
          <w:rStyle w:val="AHPRAbodyitalicsChar"/>
          <w:rFonts w:cs="Times New Roman"/>
          <w:b/>
          <w:i w:val="0"/>
        </w:rPr>
        <w:t>standard takes effect?</w:t>
      </w:r>
    </w:p>
    <w:p w:rsidR="00A810D6" w:rsidRPr="00A810D6" w:rsidRDefault="00A810D6" w:rsidP="00A810D6">
      <w:pPr>
        <w:pStyle w:val="AHPRAbody"/>
      </w:pPr>
      <w:r w:rsidRPr="00A810D6">
        <w:t xml:space="preserve">You need to familiarise yourself with the </w:t>
      </w:r>
      <w:r w:rsidR="00731E26">
        <w:t>revised</w:t>
      </w:r>
      <w:r w:rsidR="00731E26" w:rsidRPr="00A810D6">
        <w:t xml:space="preserve"> </w:t>
      </w:r>
      <w:r w:rsidRPr="00A810D6">
        <w:t xml:space="preserve">standard before 1 June 2016. </w:t>
      </w:r>
    </w:p>
    <w:p w:rsidR="00A810D6" w:rsidRPr="00A810D6" w:rsidRDefault="00A810D6" w:rsidP="00A810D6">
      <w:pPr>
        <w:pStyle w:val="AHPRAbody"/>
      </w:pPr>
      <w:r w:rsidRPr="00A810D6">
        <w:t xml:space="preserve">During the transition period (1 February </w:t>
      </w:r>
      <w:r w:rsidR="00BE3EA4">
        <w:t xml:space="preserve">to </w:t>
      </w:r>
      <w:r w:rsidR="00731E26">
        <w:t>31 May</w:t>
      </w:r>
      <w:r w:rsidRPr="00A810D6">
        <w:t xml:space="preserve"> 2016), we encourage you to reflect on your practice using the </w:t>
      </w:r>
      <w:r w:rsidR="00731E26">
        <w:t>revised</w:t>
      </w:r>
      <w:r w:rsidR="00731E26" w:rsidRPr="00A810D6">
        <w:t xml:space="preserve"> </w:t>
      </w:r>
      <w:r w:rsidRPr="00A810D6">
        <w:t xml:space="preserve">standard, and to complete continuing professional development (CPD) activities that will help you address self-identified areas of learning. </w:t>
      </w:r>
    </w:p>
    <w:p w:rsidR="00A810D6" w:rsidRPr="00A810D6" w:rsidRDefault="00A810D6" w:rsidP="00A810D6">
      <w:pPr>
        <w:pStyle w:val="AHPRASubheading"/>
        <w:rPr>
          <w:rStyle w:val="AHPRAbodyitalicsChar"/>
          <w:rFonts w:cs="Times New Roman"/>
          <w:b/>
          <w:i w:val="0"/>
        </w:rPr>
      </w:pPr>
      <w:r w:rsidRPr="00A810D6">
        <w:rPr>
          <w:rStyle w:val="AHPRAbodyitalicsChar"/>
          <w:rFonts w:cs="Times New Roman"/>
          <w:b/>
          <w:i w:val="0"/>
        </w:rPr>
        <w:t>I have submitted an application for endorsement</w:t>
      </w:r>
      <w:r w:rsidR="004D5969">
        <w:rPr>
          <w:rStyle w:val="AHPRAbodyitalicsChar"/>
          <w:rFonts w:cs="Times New Roman"/>
          <w:b/>
          <w:i w:val="0"/>
        </w:rPr>
        <w:t xml:space="preserve"> as a nurse practitioner</w:t>
      </w:r>
      <w:r w:rsidRPr="00A810D6">
        <w:rPr>
          <w:rStyle w:val="AHPRAbodyitalicsChar"/>
          <w:rFonts w:cs="Times New Roman"/>
          <w:b/>
          <w:i w:val="0"/>
        </w:rPr>
        <w:t xml:space="preserve">, which is currently being assessed by the Australian Health Practitioner Regulation Agency (AHPRA). Will the </w:t>
      </w:r>
      <w:r w:rsidR="00731E26">
        <w:rPr>
          <w:rStyle w:val="AHPRAbodyitalicsChar"/>
          <w:rFonts w:cs="Times New Roman"/>
          <w:b/>
          <w:i w:val="0"/>
        </w:rPr>
        <w:t>revised</w:t>
      </w:r>
      <w:r w:rsidR="00731E26" w:rsidRPr="00A810D6">
        <w:rPr>
          <w:rStyle w:val="AHPRAbodyitalicsChar"/>
          <w:rFonts w:cs="Times New Roman"/>
          <w:b/>
          <w:i w:val="0"/>
        </w:rPr>
        <w:t xml:space="preserve"> </w:t>
      </w:r>
      <w:r w:rsidRPr="00A810D6">
        <w:rPr>
          <w:rStyle w:val="AHPRAbodyitalicsChar"/>
          <w:rFonts w:cs="Times New Roman"/>
          <w:b/>
          <w:i w:val="0"/>
        </w:rPr>
        <w:t>standard affect my application?</w:t>
      </w:r>
    </w:p>
    <w:p w:rsidR="00A810D6" w:rsidRPr="00A810D6" w:rsidRDefault="00A810D6" w:rsidP="00A810D6">
      <w:pPr>
        <w:pStyle w:val="AHPRAbody"/>
      </w:pPr>
      <w:r w:rsidRPr="00A810D6">
        <w:t xml:space="preserve">If you </w:t>
      </w:r>
      <w:r w:rsidR="00D7367A">
        <w:t>applied before 1 June 2016</w:t>
      </w:r>
      <w:r w:rsidRPr="00A810D6">
        <w:t xml:space="preserve">, assessment of your application will not be affected by the </w:t>
      </w:r>
      <w:r w:rsidR="00731E26">
        <w:t>revised</w:t>
      </w:r>
      <w:r w:rsidR="00731E26" w:rsidRPr="00A810D6">
        <w:t xml:space="preserve"> </w:t>
      </w:r>
      <w:r w:rsidRPr="00A810D6">
        <w:t>standard.</w:t>
      </w:r>
    </w:p>
    <w:p w:rsidR="00A810D6" w:rsidRPr="00A810D6" w:rsidRDefault="00A810D6" w:rsidP="00A810D6">
      <w:pPr>
        <w:pStyle w:val="AHPRASubheading"/>
        <w:rPr>
          <w:rStyle w:val="AHPRAbodyitalicsChar"/>
          <w:rFonts w:cs="Times New Roman"/>
          <w:b/>
          <w:i w:val="0"/>
        </w:rPr>
      </w:pPr>
      <w:r w:rsidRPr="00A810D6">
        <w:rPr>
          <w:rStyle w:val="AHPRAbodyitalicsChar"/>
          <w:rFonts w:cs="Times New Roman"/>
          <w:b/>
          <w:i w:val="0"/>
        </w:rPr>
        <w:t xml:space="preserve">I am </w:t>
      </w:r>
      <w:r w:rsidR="00D7367A">
        <w:rPr>
          <w:rStyle w:val="AHPRAbodyitalicsChar"/>
          <w:rFonts w:cs="Times New Roman"/>
          <w:b/>
          <w:i w:val="0"/>
        </w:rPr>
        <w:t>enrolled in</w:t>
      </w:r>
      <w:r w:rsidRPr="00A810D6">
        <w:rPr>
          <w:rStyle w:val="AHPRAbodyitalicsChar"/>
          <w:rFonts w:cs="Times New Roman"/>
          <w:b/>
          <w:i w:val="0"/>
        </w:rPr>
        <w:t xml:space="preserve"> a </w:t>
      </w:r>
      <w:r w:rsidR="00731E26">
        <w:rPr>
          <w:rStyle w:val="AHPRAbodyitalicsChar"/>
          <w:rFonts w:cs="Times New Roman"/>
          <w:b/>
          <w:i w:val="0"/>
        </w:rPr>
        <w:t>NMBA-</w:t>
      </w:r>
      <w:r w:rsidRPr="00A810D6">
        <w:rPr>
          <w:rStyle w:val="AHPRAbodyitalicsChar"/>
          <w:rFonts w:cs="Times New Roman"/>
          <w:b/>
          <w:i w:val="0"/>
        </w:rPr>
        <w:t xml:space="preserve">approved program of study leading to endorsement as a nurse practitioner. Will the </w:t>
      </w:r>
      <w:r w:rsidR="00731E26">
        <w:rPr>
          <w:rStyle w:val="AHPRAbodyitalicsChar"/>
          <w:rFonts w:cs="Times New Roman"/>
          <w:b/>
          <w:i w:val="0"/>
        </w:rPr>
        <w:t>revised</w:t>
      </w:r>
      <w:r w:rsidR="00731E26" w:rsidRPr="00A810D6">
        <w:rPr>
          <w:rStyle w:val="AHPRAbodyitalicsChar"/>
          <w:rFonts w:cs="Times New Roman"/>
          <w:b/>
          <w:i w:val="0"/>
        </w:rPr>
        <w:t xml:space="preserve"> </w:t>
      </w:r>
      <w:r w:rsidRPr="00A810D6">
        <w:rPr>
          <w:rStyle w:val="AHPRAbodyitalicsChar"/>
          <w:rFonts w:cs="Times New Roman"/>
          <w:b/>
          <w:i w:val="0"/>
        </w:rPr>
        <w:t xml:space="preserve">standard affect my application for endorsement? </w:t>
      </w:r>
    </w:p>
    <w:p w:rsidR="00A810D6" w:rsidRDefault="00A810D6" w:rsidP="00A810D6">
      <w:pPr>
        <w:pStyle w:val="AHPRAbody"/>
      </w:pPr>
      <w:r w:rsidRPr="00A810D6">
        <w:t xml:space="preserve">If you are currently enrolled in a </w:t>
      </w:r>
      <w:r w:rsidR="00731E26">
        <w:t>NMBA-</w:t>
      </w:r>
      <w:r w:rsidRPr="00A810D6">
        <w:t xml:space="preserve">approved program of study leading to endorsement as a nurse </w:t>
      </w:r>
      <w:r w:rsidR="004A4088">
        <w:t xml:space="preserve">practitioner </w:t>
      </w:r>
      <w:r w:rsidRPr="00A810D6">
        <w:t>and you are due to graduate after 1 June 2016, your program of study is still recognised</w:t>
      </w:r>
      <w:r w:rsidR="004D5969">
        <w:t xml:space="preserve"> as a NMBA-</w:t>
      </w:r>
      <w:r w:rsidR="004D5969" w:rsidRPr="00A810D6">
        <w:t>approved program</w:t>
      </w:r>
      <w:r w:rsidRPr="00A810D6">
        <w:t>.</w:t>
      </w:r>
      <w:r w:rsidR="004D5969">
        <w:t xml:space="preserve"> When you have successfully completed the NMBA-</w:t>
      </w:r>
      <w:r w:rsidR="004D5969" w:rsidRPr="00A810D6">
        <w:t xml:space="preserve">approved program </w:t>
      </w:r>
      <w:r w:rsidR="004D5969">
        <w:t>t</w:t>
      </w:r>
      <w:r w:rsidRPr="00A810D6">
        <w:t xml:space="preserve">he </w:t>
      </w:r>
      <w:r w:rsidR="00731E26">
        <w:t>revised</w:t>
      </w:r>
      <w:r w:rsidR="00731E26" w:rsidRPr="00A810D6">
        <w:t xml:space="preserve"> </w:t>
      </w:r>
      <w:r w:rsidRPr="00A810D6">
        <w:t xml:space="preserve">standard will </w:t>
      </w:r>
      <w:r w:rsidR="004D5969">
        <w:t xml:space="preserve">apply to your </w:t>
      </w:r>
      <w:r w:rsidRPr="00A810D6">
        <w:t>appl</w:t>
      </w:r>
      <w:r w:rsidR="004D5969">
        <w:t xml:space="preserve">ication </w:t>
      </w:r>
      <w:r w:rsidRPr="00A810D6">
        <w:t>for endorsement.</w:t>
      </w:r>
    </w:p>
    <w:p w:rsidR="00731E26" w:rsidRPr="00EB2FF7" w:rsidRDefault="00731E26" w:rsidP="00731E26">
      <w:pPr>
        <w:pStyle w:val="AHPRASubheading"/>
      </w:pPr>
      <w:r w:rsidRPr="00EB2FF7">
        <w:t>For more information</w:t>
      </w:r>
    </w:p>
    <w:p w:rsidR="00731E26" w:rsidRDefault="00C6131B" w:rsidP="00731E26">
      <w:pPr>
        <w:pStyle w:val="AHPRABulletlevel1"/>
      </w:pPr>
      <w:hyperlink r:id="rId10" w:history="1">
        <w:r w:rsidR="006301E0" w:rsidRPr="004D4AD3">
          <w:rPr>
            <w:rStyle w:val="Hyperlink"/>
          </w:rPr>
          <w:t>Registration standard: Endor</w:t>
        </w:r>
        <w:r w:rsidR="00731E26" w:rsidRPr="004D4AD3">
          <w:rPr>
            <w:rStyle w:val="Hyperlink"/>
          </w:rPr>
          <w:t>s</w:t>
        </w:r>
        <w:r w:rsidR="00AD14F3" w:rsidRPr="004D4AD3">
          <w:rPr>
            <w:rStyle w:val="Hyperlink"/>
          </w:rPr>
          <w:t>e</w:t>
        </w:r>
        <w:r w:rsidR="00731E26" w:rsidRPr="004D4AD3">
          <w:rPr>
            <w:rStyle w:val="Hyperlink"/>
          </w:rPr>
          <w:t>ment as nurse practitioner</w:t>
        </w:r>
      </w:hyperlink>
    </w:p>
    <w:p w:rsidR="00DB3F77" w:rsidRPr="00FB0B1B" w:rsidRDefault="00C6131B" w:rsidP="00DB3F77">
      <w:pPr>
        <w:pStyle w:val="AHPRABulletlevel1"/>
      </w:pPr>
      <w:hyperlink r:id="rId11" w:anchor="nurse" w:history="1">
        <w:r w:rsidR="004D4AD3">
          <w:rPr>
            <w:rStyle w:val="Hyperlink"/>
          </w:rPr>
          <w:t>Guidelines for nurses applying for endorsement as a nurse practitioner</w:t>
        </w:r>
      </w:hyperlink>
      <w:r w:rsidR="00DB3F77" w:rsidRPr="00FB0B1B">
        <w:t xml:space="preserve"> </w:t>
      </w:r>
    </w:p>
    <w:p w:rsidR="00DB3F77" w:rsidRDefault="00C6131B" w:rsidP="00DB3F77">
      <w:pPr>
        <w:pStyle w:val="AHPRABulletlevel1"/>
      </w:pPr>
      <w:hyperlink r:id="rId12" w:history="1">
        <w:r w:rsidR="004D4AD3" w:rsidRPr="004D4AD3">
          <w:rPr>
            <w:rStyle w:val="Hyperlink"/>
          </w:rPr>
          <w:t>Nurse practitioner standards for practice</w:t>
        </w:r>
      </w:hyperlink>
    </w:p>
    <w:p w:rsidR="00731E26" w:rsidRDefault="00731E26" w:rsidP="00731E26">
      <w:pPr>
        <w:pStyle w:val="AHPRABulletlevel1"/>
      </w:pPr>
      <w:r w:rsidRPr="00EB2FF7">
        <w:t xml:space="preserve">Visit </w:t>
      </w:r>
      <w:hyperlink r:id="rId13" w:history="1">
        <w:r w:rsidRPr="004E02CC">
          <w:rPr>
            <w:rStyle w:val="Hyperlink"/>
            <w:rFonts w:cs="Arial"/>
            <w:szCs w:val="20"/>
          </w:rPr>
          <w:t>www.nursingmidwiferyboard.gov.au</w:t>
        </w:r>
      </w:hyperlink>
      <w:r>
        <w:t xml:space="preserve"> </w:t>
      </w:r>
      <w:r w:rsidRPr="00EB2FF7">
        <w:t xml:space="preserve">under </w:t>
      </w:r>
      <w:r w:rsidRPr="00BE3EA4">
        <w:rPr>
          <w:i/>
        </w:rPr>
        <w:t>Contact us</w:t>
      </w:r>
      <w:r w:rsidRPr="00EB2FF7">
        <w:t xml:space="preserve"> to lodge an online enquiry form</w:t>
      </w:r>
    </w:p>
    <w:p w:rsidR="00731E26" w:rsidRPr="00EB2FF7" w:rsidRDefault="00731E26" w:rsidP="00731E26">
      <w:pPr>
        <w:pStyle w:val="AHPRABulletlevel1"/>
      </w:pPr>
      <w:r w:rsidRPr="00EB2FF7">
        <w:t xml:space="preserve">For registration enquiries: 1300 419 495 (within Australia) +61 3 </w:t>
      </w:r>
      <w:r w:rsidR="0033043F">
        <w:t>9275 9009</w:t>
      </w:r>
      <w:r w:rsidRPr="00EB2FF7">
        <w:t xml:space="preserve"> (overseas callers)</w:t>
      </w:r>
    </w:p>
    <w:p w:rsidR="00731E26" w:rsidRDefault="00731E26" w:rsidP="00731E26">
      <w:pPr>
        <w:pStyle w:val="AHPRABulletlevel1"/>
        <w:numPr>
          <w:ilvl w:val="0"/>
          <w:numId w:val="0"/>
        </w:numPr>
        <w:ind w:left="369" w:hanging="369"/>
      </w:pPr>
    </w:p>
    <w:p w:rsidR="003855BC" w:rsidRPr="003855BC" w:rsidRDefault="003855BC" w:rsidP="00A810D6">
      <w:pPr>
        <w:pStyle w:val="AHPRAbody"/>
      </w:pPr>
    </w:p>
    <w:sectPr w:rsidR="003855BC" w:rsidRPr="003855BC" w:rsidSect="00500A13">
      <w:headerReference w:type="default" r:id="rId14"/>
      <w:footerReference w:type="even" r:id="rId15"/>
      <w:footerReference w:type="default" r:id="rId16"/>
      <w:headerReference w:type="first" r:id="rId17"/>
      <w:footerReference w:type="first" r:id="rId18"/>
      <w:pgSz w:w="11900" w:h="16840"/>
      <w:pgMar w:top="1276" w:right="1247" w:bottom="1134" w:left="1247" w:header="283" w:footer="567"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F2D" w:rsidRDefault="00AA2F2D" w:rsidP="00FC2881">
      <w:pPr>
        <w:spacing w:after="0"/>
      </w:pPr>
      <w:r>
        <w:separator/>
      </w:r>
    </w:p>
    <w:p w:rsidR="00AA2F2D" w:rsidRDefault="00AA2F2D"/>
  </w:endnote>
  <w:endnote w:type="continuationSeparator" w:id="0">
    <w:p w:rsidR="00AA2F2D" w:rsidRDefault="00AA2F2D" w:rsidP="00FC2881">
      <w:pPr>
        <w:spacing w:after="0"/>
      </w:pPr>
      <w:r>
        <w:continuationSeparator/>
      </w:r>
    </w:p>
    <w:p w:rsidR="00AA2F2D" w:rsidRDefault="00AA2F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F2D" w:rsidRDefault="0077451F" w:rsidP="00FC2881">
    <w:pPr>
      <w:pStyle w:val="Footer"/>
      <w:framePr w:wrap="around" w:vAnchor="text" w:hAnchor="margin" w:xAlign="right" w:y="1"/>
    </w:pPr>
    <w:r>
      <w:fldChar w:fldCharType="begin"/>
    </w:r>
    <w:r w:rsidR="00AA2F2D">
      <w:instrText xml:space="preserve">PAGE  </w:instrText>
    </w:r>
    <w:r>
      <w:fldChar w:fldCharType="end"/>
    </w:r>
  </w:p>
  <w:p w:rsidR="00AA2F2D" w:rsidRDefault="00AA2F2D" w:rsidP="00FC2881">
    <w:pPr>
      <w:pStyle w:val="Footer"/>
      <w:ind w:right="360"/>
    </w:pPr>
  </w:p>
  <w:p w:rsidR="00AA2F2D" w:rsidRDefault="00AA2F2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F2D" w:rsidRPr="00952327" w:rsidRDefault="00AA2F2D" w:rsidP="00500A13">
    <w:pPr>
      <w:pStyle w:val="AHPRAfooter"/>
      <w:spacing w:after="0"/>
      <w:rPr>
        <w:szCs w:val="18"/>
      </w:rPr>
    </w:pPr>
    <w:r w:rsidRPr="00952327">
      <w:rPr>
        <w:szCs w:val="18"/>
      </w:rPr>
      <w:t xml:space="preserve">Fact sheet: </w:t>
    </w:r>
    <w:r>
      <w:rPr>
        <w:szCs w:val="18"/>
      </w:rPr>
      <w:t>Endorsement as a nurse practitioner</w:t>
    </w:r>
  </w:p>
  <w:p w:rsidR="00AA2F2D" w:rsidRPr="00952327" w:rsidRDefault="00C6131B" w:rsidP="00952327">
    <w:pPr>
      <w:jc w:val="right"/>
      <w:rPr>
        <w:rFonts w:cs="Arial"/>
        <w:color w:val="5F6062"/>
        <w:sz w:val="18"/>
        <w:szCs w:val="18"/>
      </w:rPr>
    </w:pPr>
    <w:sdt>
      <w:sdtPr>
        <w:rPr>
          <w:rFonts w:cs="Arial"/>
          <w:color w:val="5F6062"/>
          <w:sz w:val="18"/>
          <w:szCs w:val="18"/>
        </w:rPr>
        <w:id w:val="16333165"/>
        <w:docPartObj>
          <w:docPartGallery w:val="Page Numbers (Top of Page)"/>
          <w:docPartUnique/>
        </w:docPartObj>
      </w:sdtPr>
      <w:sdtEndPr/>
      <w:sdtContent>
        <w:r w:rsidR="00AA2F2D" w:rsidRPr="00952327">
          <w:rPr>
            <w:rFonts w:cs="Arial"/>
            <w:color w:val="5F6062"/>
            <w:sz w:val="18"/>
            <w:szCs w:val="18"/>
          </w:rPr>
          <w:t xml:space="preserve">Page </w:t>
        </w:r>
        <w:r w:rsidR="0077451F" w:rsidRPr="00952327">
          <w:rPr>
            <w:rFonts w:cs="Arial"/>
            <w:color w:val="5F6062"/>
            <w:sz w:val="18"/>
            <w:szCs w:val="18"/>
          </w:rPr>
          <w:fldChar w:fldCharType="begin"/>
        </w:r>
        <w:r w:rsidR="00AA2F2D" w:rsidRPr="00952327">
          <w:rPr>
            <w:rFonts w:cs="Arial"/>
            <w:color w:val="5F6062"/>
            <w:sz w:val="18"/>
            <w:szCs w:val="18"/>
          </w:rPr>
          <w:instrText xml:space="preserve"> PAGE </w:instrText>
        </w:r>
        <w:r w:rsidR="0077451F" w:rsidRPr="00952327">
          <w:rPr>
            <w:rFonts w:cs="Arial"/>
            <w:color w:val="5F6062"/>
            <w:sz w:val="18"/>
            <w:szCs w:val="18"/>
          </w:rPr>
          <w:fldChar w:fldCharType="separate"/>
        </w:r>
        <w:r>
          <w:rPr>
            <w:rFonts w:cs="Arial"/>
            <w:noProof/>
            <w:color w:val="5F6062"/>
            <w:sz w:val="18"/>
            <w:szCs w:val="18"/>
          </w:rPr>
          <w:t>2</w:t>
        </w:r>
        <w:r w:rsidR="0077451F" w:rsidRPr="00952327">
          <w:rPr>
            <w:rFonts w:cs="Arial"/>
            <w:color w:val="5F6062"/>
            <w:sz w:val="18"/>
            <w:szCs w:val="18"/>
          </w:rPr>
          <w:fldChar w:fldCharType="end"/>
        </w:r>
        <w:r w:rsidR="00AA2F2D" w:rsidRPr="00952327">
          <w:rPr>
            <w:rFonts w:cs="Arial"/>
            <w:color w:val="5F6062"/>
            <w:sz w:val="18"/>
            <w:szCs w:val="18"/>
          </w:rPr>
          <w:t xml:space="preserve"> of </w:t>
        </w:r>
        <w:r w:rsidR="0077451F" w:rsidRPr="00952327">
          <w:rPr>
            <w:rFonts w:cs="Arial"/>
            <w:color w:val="5F6062"/>
            <w:sz w:val="18"/>
            <w:szCs w:val="18"/>
          </w:rPr>
          <w:fldChar w:fldCharType="begin"/>
        </w:r>
        <w:r w:rsidR="00AA2F2D" w:rsidRPr="00952327">
          <w:rPr>
            <w:rFonts w:cs="Arial"/>
            <w:color w:val="5F6062"/>
            <w:sz w:val="18"/>
            <w:szCs w:val="18"/>
          </w:rPr>
          <w:instrText xml:space="preserve"> NUMPAGES  </w:instrText>
        </w:r>
        <w:r w:rsidR="0077451F" w:rsidRPr="00952327">
          <w:rPr>
            <w:rFonts w:cs="Arial"/>
            <w:color w:val="5F6062"/>
            <w:sz w:val="18"/>
            <w:szCs w:val="18"/>
          </w:rPr>
          <w:fldChar w:fldCharType="separate"/>
        </w:r>
        <w:r>
          <w:rPr>
            <w:rFonts w:cs="Arial"/>
            <w:noProof/>
            <w:color w:val="5F6062"/>
            <w:sz w:val="18"/>
            <w:szCs w:val="18"/>
          </w:rPr>
          <w:t>2</w:t>
        </w:r>
        <w:r w:rsidR="0077451F" w:rsidRPr="00952327">
          <w:rPr>
            <w:rFonts w:cs="Arial"/>
            <w:color w:val="5F6062"/>
            <w:sz w:val="18"/>
            <w:szCs w:val="18"/>
          </w:rPr>
          <w:fldChar w:fldCharType="end"/>
        </w:r>
      </w:sdtContent>
    </w:sdt>
    <w:r w:rsidR="00AA2F2D" w:rsidRPr="00952327" w:rsidDel="00952327">
      <w:rPr>
        <w:rFonts w:cs="Arial"/>
        <w:color w:val="5F6062"/>
        <w:sz w:val="18"/>
        <w:szCs w:val="1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F2D" w:rsidRDefault="00AA2F2D" w:rsidP="003C13F1">
    <w:pPr>
      <w:pStyle w:val="AHPRAfirstpagefooter"/>
      <w:spacing w:after="0"/>
      <w:jc w:val="center"/>
      <w:rPr>
        <w:color w:val="007DC3"/>
      </w:rPr>
    </w:pPr>
  </w:p>
  <w:p w:rsidR="00AA2F2D" w:rsidRPr="00E77E23" w:rsidRDefault="00AA2F2D" w:rsidP="003C13F1">
    <w:pPr>
      <w:pStyle w:val="AHPRAfirstpagefooter"/>
      <w:spacing w:after="0"/>
      <w:jc w:val="center"/>
    </w:pPr>
    <w:r>
      <w:rPr>
        <w:color w:val="007DC3"/>
      </w:rPr>
      <w:t>Nursing and Midwifery</w:t>
    </w:r>
    <w:r w:rsidRPr="00E77E23">
      <w:t xml:space="preserve"> </w:t>
    </w:r>
    <w:r>
      <w:t>Board of Australia</w:t>
    </w:r>
  </w:p>
  <w:p w:rsidR="00AA2F2D" w:rsidRDefault="00AA2F2D" w:rsidP="00500A13">
    <w:pPr>
      <w:pStyle w:val="AHPRAfooter"/>
      <w:spacing w:after="0"/>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F2D" w:rsidRDefault="00AA2F2D" w:rsidP="00FC2881">
      <w:pPr>
        <w:spacing w:after="0"/>
      </w:pPr>
      <w:r>
        <w:separator/>
      </w:r>
    </w:p>
    <w:p w:rsidR="00AA2F2D" w:rsidRDefault="00AA2F2D"/>
  </w:footnote>
  <w:footnote w:type="continuationSeparator" w:id="0">
    <w:p w:rsidR="00AA2F2D" w:rsidRDefault="00AA2F2D" w:rsidP="00FC2881">
      <w:pPr>
        <w:spacing w:after="0"/>
      </w:pPr>
      <w:r>
        <w:continuationSeparator/>
      </w:r>
    </w:p>
    <w:p w:rsidR="00AA2F2D" w:rsidRDefault="00AA2F2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F2D" w:rsidRPr="00315933" w:rsidRDefault="00AA2F2D" w:rsidP="00D638E0">
    <w:pPr>
      <w:ind w:left="-1134" w:right="-567"/>
      <w:jc w:val="right"/>
    </w:pPr>
  </w:p>
  <w:p w:rsidR="00AA2F2D" w:rsidRDefault="00AA2F2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F2D" w:rsidRDefault="00AA2F2D" w:rsidP="00E844A0">
    <w:r w:rsidRPr="003C13F1">
      <w:rPr>
        <w:noProof/>
        <w:lang w:eastAsia="en-AU"/>
      </w:rPr>
      <w:drawing>
        <wp:anchor distT="0" distB="0" distL="114300" distR="114300" simplePos="0" relativeHeight="251659264" behindDoc="0" locked="0" layoutInCell="1" allowOverlap="1">
          <wp:simplePos x="0" y="0"/>
          <wp:positionH relativeFrom="margin">
            <wp:posOffset>4757496</wp:posOffset>
          </wp:positionH>
          <wp:positionV relativeFrom="margin">
            <wp:posOffset>-1707972</wp:posOffset>
          </wp:positionV>
          <wp:extent cx="1651051" cy="1316736"/>
          <wp:effectExtent l="0" t="0" r="0" b="0"/>
          <wp:wrapSquare wrapText="bothSides"/>
          <wp:docPr id="8" name="Picture 2"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685" cy="1316736"/>
                  </a:xfrm>
                  <a:prstGeom prst="rect">
                    <a:avLst/>
                  </a:prstGeom>
                </pic:spPr>
              </pic:pic>
            </a:graphicData>
          </a:graphic>
        </wp:anchor>
      </w:drawing>
    </w:r>
  </w:p>
  <w:p w:rsidR="00AA2F2D" w:rsidRDefault="00AA2F2D" w:rsidP="00E844A0"/>
  <w:p w:rsidR="00AA2F2D" w:rsidRDefault="00AA2F2D" w:rsidP="00E844A0"/>
  <w:p w:rsidR="00AA2F2D" w:rsidRDefault="00AA2F2D" w:rsidP="00E844A0"/>
  <w:p w:rsidR="00AA2F2D" w:rsidRDefault="00AA2F2D" w:rsidP="00E844A0"/>
  <w:p w:rsidR="00AA2F2D" w:rsidRDefault="00AA2F2D"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68B"/>
    <w:multiLevelType w:val="multilevel"/>
    <w:tmpl w:val="5D8655B8"/>
    <w:numStyleLink w:val="AHPRANumberedheadinglist"/>
  </w:abstractNum>
  <w:abstractNum w:abstractNumId="1" w15:restartNumberingAfterBreak="0">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15:restartNumberingAfterBreak="0">
    <w:nsid w:val="37B1525B"/>
    <w:multiLevelType w:val="hybridMultilevel"/>
    <w:tmpl w:val="4A7CF37A"/>
    <w:lvl w:ilvl="0" w:tplc="20409728">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92D02E4"/>
    <w:multiLevelType w:val="multilevel"/>
    <w:tmpl w:val="A8240A3C"/>
    <w:numStyleLink w:val="AHPRANumberedlist"/>
  </w:abstractNum>
  <w:num w:numId="1">
    <w:abstractNumId w:val="5"/>
  </w:num>
  <w:num w:numId="2">
    <w:abstractNumId w:val="4"/>
  </w:num>
  <w:num w:numId="3">
    <w:abstractNumId w:val="1"/>
  </w:num>
  <w:num w:numId="4">
    <w:abstractNumId w:val="2"/>
  </w:num>
  <w:num w:numId="5">
    <w:abstractNumId w:val="3"/>
  </w:num>
  <w:num w:numId="6">
    <w:abstractNumId w:val="0"/>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2"/>
  </w:compat>
  <w:rsids>
    <w:rsidRoot w:val="00DF37F1"/>
    <w:rsid w:val="00000033"/>
    <w:rsid w:val="00004781"/>
    <w:rsid w:val="00006922"/>
    <w:rsid w:val="00010628"/>
    <w:rsid w:val="000334D7"/>
    <w:rsid w:val="00071439"/>
    <w:rsid w:val="00087426"/>
    <w:rsid w:val="000945FB"/>
    <w:rsid w:val="00095CEB"/>
    <w:rsid w:val="000A6BF7"/>
    <w:rsid w:val="000E48BA"/>
    <w:rsid w:val="0010139F"/>
    <w:rsid w:val="001017A4"/>
    <w:rsid w:val="00102518"/>
    <w:rsid w:val="00113200"/>
    <w:rsid w:val="00144DEF"/>
    <w:rsid w:val="00150936"/>
    <w:rsid w:val="001A4C36"/>
    <w:rsid w:val="001C425C"/>
    <w:rsid w:val="001E1E31"/>
    <w:rsid w:val="001E2849"/>
    <w:rsid w:val="001E4A94"/>
    <w:rsid w:val="001E5621"/>
    <w:rsid w:val="00220A3B"/>
    <w:rsid w:val="0028013F"/>
    <w:rsid w:val="00295B44"/>
    <w:rsid w:val="002B2D48"/>
    <w:rsid w:val="002C08FB"/>
    <w:rsid w:val="002C34EA"/>
    <w:rsid w:val="002D0D4D"/>
    <w:rsid w:val="002E69EB"/>
    <w:rsid w:val="00303BE1"/>
    <w:rsid w:val="00305AFC"/>
    <w:rsid w:val="00330398"/>
    <w:rsid w:val="0033043F"/>
    <w:rsid w:val="0033205A"/>
    <w:rsid w:val="003354E4"/>
    <w:rsid w:val="003834B6"/>
    <w:rsid w:val="00383ABD"/>
    <w:rsid w:val="003855BC"/>
    <w:rsid w:val="003A7721"/>
    <w:rsid w:val="003B4828"/>
    <w:rsid w:val="003C13F1"/>
    <w:rsid w:val="003C610F"/>
    <w:rsid w:val="003D6DBD"/>
    <w:rsid w:val="003E00B5"/>
    <w:rsid w:val="003E3268"/>
    <w:rsid w:val="003F2F06"/>
    <w:rsid w:val="0040414E"/>
    <w:rsid w:val="00405C0A"/>
    <w:rsid w:val="00414F2C"/>
    <w:rsid w:val="00450B34"/>
    <w:rsid w:val="004569B7"/>
    <w:rsid w:val="004606A7"/>
    <w:rsid w:val="004A4088"/>
    <w:rsid w:val="004A4D2E"/>
    <w:rsid w:val="004A5E5D"/>
    <w:rsid w:val="004B747B"/>
    <w:rsid w:val="004B770B"/>
    <w:rsid w:val="004D4AD3"/>
    <w:rsid w:val="004D5969"/>
    <w:rsid w:val="004D7537"/>
    <w:rsid w:val="004F12FA"/>
    <w:rsid w:val="004F5C05"/>
    <w:rsid w:val="00500A13"/>
    <w:rsid w:val="005218BB"/>
    <w:rsid w:val="00525205"/>
    <w:rsid w:val="00531641"/>
    <w:rsid w:val="005330A7"/>
    <w:rsid w:val="00545460"/>
    <w:rsid w:val="00553A4C"/>
    <w:rsid w:val="00554335"/>
    <w:rsid w:val="005565CE"/>
    <w:rsid w:val="005708AE"/>
    <w:rsid w:val="005A0FA9"/>
    <w:rsid w:val="005B7E74"/>
    <w:rsid w:val="005C5932"/>
    <w:rsid w:val="005C6817"/>
    <w:rsid w:val="005E7B34"/>
    <w:rsid w:val="00611180"/>
    <w:rsid w:val="00616043"/>
    <w:rsid w:val="006301E0"/>
    <w:rsid w:val="00640B2C"/>
    <w:rsid w:val="00655E97"/>
    <w:rsid w:val="00667CAD"/>
    <w:rsid w:val="00681D5E"/>
    <w:rsid w:val="006C0257"/>
    <w:rsid w:val="006C0E29"/>
    <w:rsid w:val="006D30FE"/>
    <w:rsid w:val="006D3757"/>
    <w:rsid w:val="006E38F0"/>
    <w:rsid w:val="006F7348"/>
    <w:rsid w:val="006F796D"/>
    <w:rsid w:val="0070155F"/>
    <w:rsid w:val="00731E26"/>
    <w:rsid w:val="007372A4"/>
    <w:rsid w:val="00741B04"/>
    <w:rsid w:val="0076115C"/>
    <w:rsid w:val="007664F3"/>
    <w:rsid w:val="0077451F"/>
    <w:rsid w:val="007A35B9"/>
    <w:rsid w:val="007B77D6"/>
    <w:rsid w:val="007C0B6E"/>
    <w:rsid w:val="007D4836"/>
    <w:rsid w:val="007E2C84"/>
    <w:rsid w:val="007E596C"/>
    <w:rsid w:val="007F0095"/>
    <w:rsid w:val="00803892"/>
    <w:rsid w:val="008338F7"/>
    <w:rsid w:val="00836397"/>
    <w:rsid w:val="00845054"/>
    <w:rsid w:val="00852D1C"/>
    <w:rsid w:val="00856147"/>
    <w:rsid w:val="00860F40"/>
    <w:rsid w:val="008615C9"/>
    <w:rsid w:val="00864020"/>
    <w:rsid w:val="00885BAB"/>
    <w:rsid w:val="008979D5"/>
    <w:rsid w:val="008A4C3B"/>
    <w:rsid w:val="008B2AD7"/>
    <w:rsid w:val="008C1077"/>
    <w:rsid w:val="008C738C"/>
    <w:rsid w:val="008D6B7E"/>
    <w:rsid w:val="008D7845"/>
    <w:rsid w:val="00915CA3"/>
    <w:rsid w:val="00923B23"/>
    <w:rsid w:val="0092765E"/>
    <w:rsid w:val="00937ED0"/>
    <w:rsid w:val="00952327"/>
    <w:rsid w:val="00952797"/>
    <w:rsid w:val="009777D3"/>
    <w:rsid w:val="009859E6"/>
    <w:rsid w:val="00997D7B"/>
    <w:rsid w:val="009A0A5D"/>
    <w:rsid w:val="009C6933"/>
    <w:rsid w:val="00A04C7A"/>
    <w:rsid w:val="00A058E5"/>
    <w:rsid w:val="00A10C1A"/>
    <w:rsid w:val="00A2072E"/>
    <w:rsid w:val="00A237BB"/>
    <w:rsid w:val="00A810D6"/>
    <w:rsid w:val="00A82078"/>
    <w:rsid w:val="00A838C8"/>
    <w:rsid w:val="00A91C42"/>
    <w:rsid w:val="00A9516B"/>
    <w:rsid w:val="00A9780A"/>
    <w:rsid w:val="00AA00AF"/>
    <w:rsid w:val="00AA2F2D"/>
    <w:rsid w:val="00AA2FC9"/>
    <w:rsid w:val="00AB283D"/>
    <w:rsid w:val="00AD14F3"/>
    <w:rsid w:val="00AD312E"/>
    <w:rsid w:val="00AE3EAF"/>
    <w:rsid w:val="00AE617A"/>
    <w:rsid w:val="00B024B0"/>
    <w:rsid w:val="00B51748"/>
    <w:rsid w:val="00B57198"/>
    <w:rsid w:val="00B85023"/>
    <w:rsid w:val="00B91200"/>
    <w:rsid w:val="00BA469B"/>
    <w:rsid w:val="00BB4A5B"/>
    <w:rsid w:val="00BE3EA4"/>
    <w:rsid w:val="00BF2534"/>
    <w:rsid w:val="00BF6ED6"/>
    <w:rsid w:val="00BF79DC"/>
    <w:rsid w:val="00C35DE1"/>
    <w:rsid w:val="00C524AA"/>
    <w:rsid w:val="00C54689"/>
    <w:rsid w:val="00C609E2"/>
    <w:rsid w:val="00C6131B"/>
    <w:rsid w:val="00C75575"/>
    <w:rsid w:val="00C81B3A"/>
    <w:rsid w:val="00CB6C08"/>
    <w:rsid w:val="00CD0DCA"/>
    <w:rsid w:val="00CE27C9"/>
    <w:rsid w:val="00CF255E"/>
    <w:rsid w:val="00D12F61"/>
    <w:rsid w:val="00D201C6"/>
    <w:rsid w:val="00D20474"/>
    <w:rsid w:val="00D31FF2"/>
    <w:rsid w:val="00D37531"/>
    <w:rsid w:val="00D638E0"/>
    <w:rsid w:val="00D716BA"/>
    <w:rsid w:val="00D7367A"/>
    <w:rsid w:val="00D77227"/>
    <w:rsid w:val="00D8404D"/>
    <w:rsid w:val="00D90104"/>
    <w:rsid w:val="00DB3F77"/>
    <w:rsid w:val="00DC2952"/>
    <w:rsid w:val="00DD7995"/>
    <w:rsid w:val="00DF1AB7"/>
    <w:rsid w:val="00DF37F1"/>
    <w:rsid w:val="00DF3A23"/>
    <w:rsid w:val="00E07C02"/>
    <w:rsid w:val="00E12B06"/>
    <w:rsid w:val="00E15BF6"/>
    <w:rsid w:val="00E23E21"/>
    <w:rsid w:val="00E26C1E"/>
    <w:rsid w:val="00E3646A"/>
    <w:rsid w:val="00E71CB9"/>
    <w:rsid w:val="00E73698"/>
    <w:rsid w:val="00E8251C"/>
    <w:rsid w:val="00E844A0"/>
    <w:rsid w:val="00F13ED2"/>
    <w:rsid w:val="00F16A7F"/>
    <w:rsid w:val="00F27ACB"/>
    <w:rsid w:val="00F3616F"/>
    <w:rsid w:val="00F55217"/>
    <w:rsid w:val="00F6618F"/>
    <w:rsid w:val="00F66578"/>
    <w:rsid w:val="00F70DD5"/>
    <w:rsid w:val="00F73165"/>
    <w:rsid w:val="00F80035"/>
    <w:rsid w:val="00F90BCE"/>
    <w:rsid w:val="00FC2881"/>
    <w:rsid w:val="00FD7DC1"/>
    <w:rsid w:val="00FE118E"/>
    <w:rsid w:val="00FE6333"/>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9153"/>
    <o:shapelayout v:ext="edit">
      <o:idmap v:ext="edit" data="1"/>
      <o:rules v:ext="edit">
        <o:r id="V:Rule2" type="connector" idref="#AutoShape 3"/>
      </o:rules>
    </o:shapelayout>
  </w:shapeDefaults>
  <w:decimalSymbol w:val="."/>
  <w:listSeparator w:val=","/>
  <w15:docId w15:val="{2D7186AF-CB04-4355-9907-0FB1413EA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1" w:unhideWhenUsed="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1"/>
    <w:unhideWhenUsed/>
    <w:rsid w:val="00860F40"/>
    <w:pPr>
      <w:tabs>
        <w:tab w:val="center" w:pos="4320"/>
        <w:tab w:val="right" w:pos="8640"/>
      </w:tabs>
      <w:spacing w:after="0"/>
    </w:pPr>
  </w:style>
  <w:style w:type="character" w:customStyle="1" w:styleId="FooterChar">
    <w:name w:val="Footer Char"/>
    <w:basedOn w:val="DefaultParagraphFont"/>
    <w:link w:val="Footer"/>
    <w:uiPriority w:val="1"/>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ind w:left="369" w:hanging="369"/>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iPriority w:val="1"/>
    <w:semiHidden/>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F80035"/>
    <w:rPr>
      <w:rFonts w:cs="Arial"/>
      <w:b/>
      <w:i/>
      <w:szCs w:val="24"/>
    </w:rPr>
  </w:style>
  <w:style w:type="character" w:customStyle="1" w:styleId="AHPRAbodyunderlineChar">
    <w:name w:val="AHPRA body underline Char"/>
    <w:basedOn w:val="AHPRAbodyitalicsChar"/>
    <w:link w:val="AHPRAbodyunderline"/>
    <w:rsid w:val="00F80035"/>
    <w:rPr>
      <w:rFonts w:cs="Arial"/>
      <w:b/>
      <w:i/>
      <w:szCs w:val="24"/>
      <w:u w:val="single"/>
    </w:rPr>
  </w:style>
  <w:style w:type="character" w:styleId="CommentReference">
    <w:name w:val="annotation reference"/>
    <w:basedOn w:val="DefaultParagraphFont"/>
    <w:uiPriority w:val="1"/>
    <w:semiHidden/>
    <w:unhideWhenUsed/>
    <w:rsid w:val="000E48BA"/>
    <w:rPr>
      <w:sz w:val="16"/>
      <w:szCs w:val="16"/>
    </w:rPr>
  </w:style>
  <w:style w:type="paragraph" w:styleId="CommentText">
    <w:name w:val="annotation text"/>
    <w:basedOn w:val="Normal"/>
    <w:link w:val="CommentTextChar"/>
    <w:uiPriority w:val="1"/>
    <w:unhideWhenUsed/>
    <w:rsid w:val="000E48BA"/>
    <w:rPr>
      <w:sz w:val="20"/>
      <w:szCs w:val="20"/>
    </w:rPr>
  </w:style>
  <w:style w:type="character" w:customStyle="1" w:styleId="CommentTextChar">
    <w:name w:val="Comment Text Char"/>
    <w:basedOn w:val="DefaultParagraphFont"/>
    <w:link w:val="CommentText"/>
    <w:uiPriority w:val="1"/>
    <w:rsid w:val="000E48BA"/>
    <w:rPr>
      <w:lang w:val="en-AU"/>
    </w:rPr>
  </w:style>
  <w:style w:type="paragraph" w:styleId="CommentSubject">
    <w:name w:val="annotation subject"/>
    <w:basedOn w:val="CommentText"/>
    <w:next w:val="CommentText"/>
    <w:link w:val="CommentSubjectChar"/>
    <w:uiPriority w:val="1"/>
    <w:semiHidden/>
    <w:unhideWhenUsed/>
    <w:rsid w:val="000E48BA"/>
    <w:rPr>
      <w:b/>
      <w:bCs/>
    </w:rPr>
  </w:style>
  <w:style w:type="character" w:customStyle="1" w:styleId="CommentSubjectChar">
    <w:name w:val="Comment Subject Char"/>
    <w:basedOn w:val="CommentTextChar"/>
    <w:link w:val="CommentSubject"/>
    <w:uiPriority w:val="1"/>
    <w:semiHidden/>
    <w:rsid w:val="000E48BA"/>
    <w:rPr>
      <w:b/>
      <w:bCs/>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Registration-Standards.aspx" TargetMode="External"/><Relationship Id="rId13" Type="http://schemas.openxmlformats.org/officeDocument/2006/relationships/hyperlink" Target="http://www.nursingmidwiferyboard.gov.a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ursingmidwiferyboard.gov.au/Codes-Guidelines-Statements/Professional-standards/nurse-practitioner-standards-of-practice.aspx"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Registration-and-Endorsement/Endorsements-Notations.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ursingmidwiferyboard.gov.au/Registration-Standards.asp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ursingmidwiferyboard.gov.au/Registration-Standards.aspx"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18DD2-A54F-40F3-AA86-9FB81C23F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Template>
  <TotalTime>0</TotalTime>
  <Pages>2</Pages>
  <Words>868</Words>
  <Characters>4948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Blank template</vt:lpstr>
    </vt:vector>
  </TitlesOfParts>
  <Company>Johanna Villani Design</Company>
  <LinksUpToDate>false</LinksUpToDate>
  <CharactersWithSpaces>5805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Endorsement as a nurse practitioner</dc:title>
  <dc:subject>Fact sheet</dc:subject>
  <dc:creator>Nursing and Midwifery Board</dc:creator>
  <cp:lastModifiedBy>Gareth Meade</cp:lastModifiedBy>
  <cp:revision>2</cp:revision>
  <cp:lastPrinted>2016-01-12T05:16:00Z</cp:lastPrinted>
  <dcterms:created xsi:type="dcterms:W3CDTF">2016-06-23T06:07:00Z</dcterms:created>
  <dcterms:modified xsi:type="dcterms:W3CDTF">2016-06-23T06:07:00Z</dcterms:modified>
</cp:coreProperties>
</file>