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81F" w:rsidRPr="00786214" w:rsidRDefault="00DA281F" w:rsidP="00DA281F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DA281F" w:rsidRPr="00786214" w:rsidRDefault="00DA281F" w:rsidP="00DA281F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 Australia</w:t>
      </w:r>
    </w:p>
    <w:p w:rsidR="00DA281F" w:rsidRPr="00786214" w:rsidRDefault="00B44EFC" w:rsidP="004172F7">
      <w:pPr>
        <w:pStyle w:val="Default"/>
        <w:rPr>
          <w:rFonts w:ascii="Arial" w:hAnsi="Arial" w:cs="Arial"/>
          <w:color w:val="808080" w:themeColor="background1" w:themeShade="80"/>
          <w:sz w:val="28"/>
          <w:szCs w:val="28"/>
        </w:rPr>
      </w:pPr>
      <w:r>
        <w:rPr>
          <w:rFonts w:ascii="Arial" w:hAnsi="Arial" w:cs="Arial"/>
          <w:color w:val="808080" w:themeColor="background1" w:themeShade="80"/>
          <w:sz w:val="28"/>
          <w:szCs w:val="28"/>
        </w:rPr>
        <w:t>27 February 2014</w:t>
      </w:r>
      <w:bookmarkEnd w:id="0"/>
      <w:bookmarkEnd w:id="1"/>
      <w:r w:rsidR="00DA281F" w:rsidRPr="00786214">
        <w:rPr>
          <w:rFonts w:ascii="Arial" w:eastAsia="Cambria" w:hAnsi="Arial" w:cs="Arial"/>
          <w:color w:val="808080" w:themeColor="background1" w:themeShade="80"/>
          <w:sz w:val="28"/>
          <w:szCs w:val="28"/>
        </w:rPr>
        <w:t xml:space="preserve"> </w:t>
      </w:r>
      <w:r w:rsidR="00DA281F"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in </w:t>
      </w:r>
      <w:r w:rsidR="004172F7" w:rsidRPr="00786214">
        <w:rPr>
          <w:rFonts w:ascii="Arial" w:eastAsia="Cambria" w:hAnsi="Arial" w:cs="Arial"/>
          <w:color w:val="808080" w:themeColor="background1" w:themeShade="80"/>
          <w:sz w:val="28"/>
          <w:szCs w:val="28"/>
        </w:rPr>
        <w:t xml:space="preserve">the AHPRA National office, </w:t>
      </w:r>
      <w:r>
        <w:rPr>
          <w:rFonts w:ascii="Arial" w:eastAsia="Cambria" w:hAnsi="Arial" w:cs="Arial"/>
          <w:color w:val="808080" w:themeColor="background1" w:themeShade="80"/>
          <w:sz w:val="28"/>
          <w:szCs w:val="28"/>
        </w:rPr>
        <w:t>Sydney, NSW</w:t>
      </w:r>
      <w:r w:rsidR="004172F7" w:rsidRPr="00786214" w:rsidDel="004172F7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4172F7" w:rsidRPr="00786214" w:rsidRDefault="004172F7" w:rsidP="004172F7">
      <w:pPr>
        <w:pStyle w:val="Default"/>
        <w:rPr>
          <w:rFonts w:ascii="Arial" w:hAnsi="Arial" w:cs="Arial"/>
          <w:sz w:val="20"/>
          <w:szCs w:val="20"/>
        </w:rPr>
      </w:pP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the nursing and midwifery professions 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National Board meets monthly and considers a range of matters, the most important of which are published in this Communiqué. </w:t>
      </w: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In order to facilitate engagement with local stakeholders across states and territories, the National Board now holds its monthly meeting in a different state and territory every two to three months. </w:t>
      </w: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This helps the National Board to gain a better understanding of the jurisdictional matters relating to the regulation of </w:t>
      </w:r>
      <w:r w:rsidR="00332811">
        <w:rPr>
          <w:rFonts w:ascii="Arial" w:hAnsi="Arial" w:cs="Arial"/>
          <w:sz w:val="20"/>
          <w:szCs w:val="20"/>
        </w:rPr>
        <w:t xml:space="preserve">enrolled </w:t>
      </w:r>
      <w:r w:rsidRPr="00786214">
        <w:rPr>
          <w:rFonts w:ascii="Arial" w:hAnsi="Arial" w:cs="Arial"/>
          <w:sz w:val="20"/>
          <w:szCs w:val="20"/>
        </w:rPr>
        <w:t xml:space="preserve">nurses, </w:t>
      </w:r>
      <w:r w:rsidR="00332811">
        <w:rPr>
          <w:rFonts w:ascii="Arial" w:hAnsi="Arial" w:cs="Arial"/>
          <w:sz w:val="20"/>
          <w:szCs w:val="20"/>
        </w:rPr>
        <w:t xml:space="preserve">registered nurses, </w:t>
      </w:r>
      <w:r w:rsidRPr="00786214">
        <w:rPr>
          <w:rFonts w:ascii="Arial" w:hAnsi="Arial" w:cs="Arial"/>
          <w:sz w:val="20"/>
          <w:szCs w:val="20"/>
        </w:rPr>
        <w:t xml:space="preserve">midwives and students. </w:t>
      </w:r>
    </w:p>
    <w:p w:rsidR="00DA281F" w:rsidRPr="00786214" w:rsidRDefault="00DA281F" w:rsidP="009402D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It also supports information sharing on the National Board’s strategic priorities, projects and regulatory functions with local representatives </w:t>
      </w:r>
      <w:r w:rsidR="009402DD" w:rsidRPr="00786214">
        <w:rPr>
          <w:rFonts w:ascii="Arial" w:hAnsi="Arial" w:cs="Arial"/>
          <w:sz w:val="20"/>
          <w:szCs w:val="20"/>
        </w:rPr>
        <w:t xml:space="preserve">from the professional and industrial organisations, education providers and employers, </w:t>
      </w:r>
      <w:r w:rsidR="009771B6" w:rsidRPr="00786214">
        <w:rPr>
          <w:rFonts w:ascii="Arial" w:hAnsi="Arial" w:cs="Arial"/>
          <w:sz w:val="20"/>
          <w:szCs w:val="20"/>
        </w:rPr>
        <w:t xml:space="preserve">health department </w:t>
      </w:r>
      <w:r w:rsidR="009402DD" w:rsidRPr="00786214">
        <w:rPr>
          <w:rFonts w:ascii="Arial" w:hAnsi="Arial" w:cs="Arial"/>
          <w:sz w:val="20"/>
          <w:szCs w:val="20"/>
        </w:rPr>
        <w:t xml:space="preserve">and members of the local </w:t>
      </w:r>
      <w:r w:rsidR="00672AFF" w:rsidRPr="00786214">
        <w:rPr>
          <w:rFonts w:ascii="Arial" w:hAnsi="Arial" w:cs="Arial"/>
          <w:sz w:val="20"/>
          <w:szCs w:val="20"/>
        </w:rPr>
        <w:t xml:space="preserve">state </w:t>
      </w:r>
      <w:r w:rsidR="009771B6" w:rsidRPr="00786214">
        <w:rPr>
          <w:rFonts w:ascii="Arial" w:hAnsi="Arial" w:cs="Arial"/>
          <w:sz w:val="20"/>
          <w:szCs w:val="20"/>
        </w:rPr>
        <w:t xml:space="preserve">or </w:t>
      </w:r>
      <w:r w:rsidR="00672AFF" w:rsidRPr="00786214">
        <w:rPr>
          <w:rFonts w:ascii="Arial" w:hAnsi="Arial" w:cs="Arial"/>
          <w:sz w:val="20"/>
          <w:szCs w:val="20"/>
        </w:rPr>
        <w:t>territory b</w:t>
      </w:r>
      <w:r w:rsidR="009402DD" w:rsidRPr="00786214">
        <w:rPr>
          <w:rFonts w:ascii="Arial" w:hAnsi="Arial" w:cs="Arial"/>
          <w:sz w:val="20"/>
          <w:szCs w:val="20"/>
        </w:rPr>
        <w:t xml:space="preserve">oard of </w:t>
      </w:r>
      <w:r w:rsidR="00672AFF" w:rsidRPr="00786214">
        <w:rPr>
          <w:rFonts w:ascii="Arial" w:hAnsi="Arial" w:cs="Arial"/>
          <w:sz w:val="20"/>
          <w:szCs w:val="20"/>
        </w:rPr>
        <w:t xml:space="preserve">the </w:t>
      </w:r>
      <w:r w:rsidR="009402DD" w:rsidRPr="00786214">
        <w:rPr>
          <w:rFonts w:ascii="Arial" w:hAnsi="Arial" w:cs="Arial"/>
          <w:sz w:val="20"/>
          <w:szCs w:val="20"/>
        </w:rPr>
        <w:t xml:space="preserve">NMBA. </w:t>
      </w:r>
    </w:p>
    <w:p w:rsidR="009349B2" w:rsidRDefault="00D02AFF" w:rsidP="009349B2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bookmarkStart w:id="2" w:name="commonregistration"/>
      <w:bookmarkEnd w:id="2"/>
      <w:r>
        <w:rPr>
          <w:rFonts w:cs="Arial"/>
          <w:b w:val="0"/>
          <w:bCs/>
          <w:color w:val="008FC5"/>
          <w:szCs w:val="20"/>
          <w:lang w:eastAsia="en-AU"/>
        </w:rPr>
        <w:t>National Board hosts stakeholder forum in Sydney</w:t>
      </w:r>
    </w:p>
    <w:p w:rsidR="00D02AFF" w:rsidRPr="009349B2" w:rsidRDefault="00D02AFF" w:rsidP="009349B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349B2">
        <w:rPr>
          <w:rFonts w:ascii="Arial" w:hAnsi="Arial" w:cs="Arial"/>
          <w:sz w:val="20"/>
          <w:szCs w:val="20"/>
        </w:rPr>
        <w:t>The National Board held a stakeholder forum on Thursday 27 February 2014 in Sydney. Participants included nursing and midwifery professio</w:t>
      </w:r>
      <w:r w:rsidR="006E02CD" w:rsidRPr="009349B2">
        <w:rPr>
          <w:rFonts w:ascii="Arial" w:hAnsi="Arial" w:cs="Arial"/>
          <w:sz w:val="20"/>
          <w:szCs w:val="20"/>
        </w:rPr>
        <w:t>nal associations and education providers</w:t>
      </w:r>
      <w:r w:rsidRPr="009349B2">
        <w:rPr>
          <w:rFonts w:ascii="Arial" w:hAnsi="Arial" w:cs="Arial"/>
          <w:sz w:val="20"/>
          <w:szCs w:val="20"/>
        </w:rPr>
        <w:t xml:space="preserve">. </w:t>
      </w:r>
    </w:p>
    <w:p w:rsidR="00305CF3" w:rsidRDefault="00305CF3" w:rsidP="00D02AFF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The purpose of the forum was to enable: </w:t>
      </w:r>
    </w:p>
    <w:p w:rsidR="00305CF3" w:rsidRPr="00305CF3" w:rsidRDefault="00305CF3" w:rsidP="00305CF3">
      <w:pPr>
        <w:pStyle w:val="ListParagraph"/>
        <w:numPr>
          <w:ilvl w:val="0"/>
          <w:numId w:val="34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305CF3">
        <w:rPr>
          <w:rFonts w:ascii="Arial" w:eastAsia="Times New Roman" w:hAnsi="Arial" w:cs="Arial"/>
          <w:sz w:val="20"/>
          <w:szCs w:val="20"/>
        </w:rPr>
        <w:t xml:space="preserve">the National Board to outline its strategic directions and work of National committees for policy, accreditation, finance and governance, and </w:t>
      </w:r>
    </w:p>
    <w:p w:rsidR="00305CF3" w:rsidRPr="00305CF3" w:rsidRDefault="00305CF3" w:rsidP="00305CF3">
      <w:pPr>
        <w:pStyle w:val="ListParagraph"/>
        <w:numPr>
          <w:ilvl w:val="0"/>
          <w:numId w:val="34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305CF3">
        <w:rPr>
          <w:rFonts w:ascii="Arial" w:eastAsia="Times New Roman" w:hAnsi="Arial" w:cs="Arial"/>
          <w:sz w:val="20"/>
          <w:szCs w:val="20"/>
        </w:rPr>
        <w:t>local stakeholders to ask questions and discuss the National Board’s role and work in regulating nurses, midwives and students.</w:t>
      </w:r>
    </w:p>
    <w:p w:rsidR="00D02AFF" w:rsidRPr="00D02AFF" w:rsidRDefault="00D02AFF" w:rsidP="00D02AFF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 addition to a question and answer session, topics covered included</w:t>
      </w:r>
      <w:r w:rsidR="001A4147">
        <w:rPr>
          <w:rFonts w:ascii="Arial" w:eastAsia="Times New Roman" w:hAnsi="Arial" w:cs="Arial"/>
          <w:sz w:val="20"/>
          <w:szCs w:val="20"/>
        </w:rPr>
        <w:t>:</w:t>
      </w:r>
    </w:p>
    <w:p w:rsidR="00D02AFF" w:rsidRPr="00D02AFF" w:rsidRDefault="00D02AFF" w:rsidP="00D02AFF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D02AFF">
        <w:rPr>
          <w:rFonts w:ascii="Arial" w:eastAsia="Times New Roman" w:hAnsi="Arial" w:cs="Arial"/>
          <w:sz w:val="20"/>
          <w:szCs w:val="20"/>
        </w:rPr>
        <w:t>National Registration and Accreditation Scheme</w:t>
      </w:r>
      <w:r w:rsidR="00305CF3">
        <w:rPr>
          <w:rFonts w:ascii="Arial" w:eastAsia="Times New Roman" w:hAnsi="Arial" w:cs="Arial"/>
          <w:sz w:val="20"/>
          <w:szCs w:val="20"/>
        </w:rPr>
        <w:t xml:space="preserve"> (National Scheme)</w:t>
      </w:r>
    </w:p>
    <w:p w:rsidR="00D02AFF" w:rsidRPr="00D02AFF" w:rsidRDefault="00D02AFF" w:rsidP="00D02AFF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D02AFF">
        <w:rPr>
          <w:rFonts w:ascii="Arial" w:eastAsia="Times New Roman" w:hAnsi="Arial" w:cs="Arial"/>
          <w:sz w:val="20"/>
          <w:szCs w:val="20"/>
        </w:rPr>
        <w:t>Functions of the National Board</w:t>
      </w:r>
    </w:p>
    <w:p w:rsidR="00D02AFF" w:rsidRDefault="00D02AFF" w:rsidP="00D02AFF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D02AFF">
        <w:rPr>
          <w:rFonts w:ascii="Arial" w:eastAsia="Times New Roman" w:hAnsi="Arial" w:cs="Arial"/>
          <w:sz w:val="20"/>
          <w:szCs w:val="20"/>
        </w:rPr>
        <w:t>Functions of AHPRA</w:t>
      </w:r>
    </w:p>
    <w:p w:rsidR="00305CF3" w:rsidRPr="00D02AFF" w:rsidRDefault="00305CF3" w:rsidP="00D02AFF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NMBA strategic plan 2013-2015</w:t>
      </w:r>
    </w:p>
    <w:p w:rsidR="00D02AFF" w:rsidRPr="00D02AFF" w:rsidRDefault="00D02AFF" w:rsidP="00D02AFF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D02AFF">
        <w:rPr>
          <w:rFonts w:ascii="Arial" w:eastAsia="Times New Roman" w:hAnsi="Arial" w:cs="Arial"/>
          <w:sz w:val="20"/>
          <w:szCs w:val="20"/>
        </w:rPr>
        <w:t>State and territory boards of the NMBA</w:t>
      </w:r>
      <w:r w:rsidR="00855384">
        <w:rPr>
          <w:rFonts w:ascii="Arial" w:eastAsia="Times New Roman" w:hAnsi="Arial" w:cs="Arial"/>
          <w:sz w:val="20"/>
          <w:szCs w:val="20"/>
        </w:rPr>
        <w:t>, and</w:t>
      </w:r>
    </w:p>
    <w:p w:rsidR="00D02AFF" w:rsidRDefault="00D02AFF" w:rsidP="00D02AFF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D02AFF">
        <w:rPr>
          <w:rFonts w:ascii="Arial" w:eastAsia="Times New Roman" w:hAnsi="Arial" w:cs="Arial"/>
          <w:sz w:val="20"/>
          <w:szCs w:val="20"/>
        </w:rPr>
        <w:t xml:space="preserve">National Committees of the National Board i.e. Finance and Governance Committee, Policy Committee and the Accreditation Committee. </w:t>
      </w:r>
    </w:p>
    <w:p w:rsidR="00D02AFF" w:rsidRPr="00D02AFF" w:rsidRDefault="00305CF3" w:rsidP="00D02AFF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As well as</w:t>
      </w:r>
      <w:r w:rsidR="00D02AFF">
        <w:rPr>
          <w:rFonts w:ascii="Arial" w:eastAsia="Times New Roman" w:hAnsi="Arial" w:cs="Arial"/>
          <w:sz w:val="20"/>
          <w:szCs w:val="20"/>
        </w:rPr>
        <w:t xml:space="preserve"> National Board </w:t>
      </w:r>
      <w:r>
        <w:rPr>
          <w:rFonts w:ascii="Arial" w:eastAsia="Times New Roman" w:hAnsi="Arial" w:cs="Arial"/>
          <w:sz w:val="20"/>
          <w:szCs w:val="20"/>
        </w:rPr>
        <w:t xml:space="preserve">members </w:t>
      </w:r>
      <w:r w:rsidR="00855384">
        <w:rPr>
          <w:rFonts w:ascii="Arial" w:eastAsia="Times New Roman" w:hAnsi="Arial" w:cs="Arial"/>
          <w:sz w:val="20"/>
          <w:szCs w:val="20"/>
        </w:rPr>
        <w:t>presenting</w:t>
      </w:r>
      <w:r w:rsidR="00D02AFF">
        <w:rPr>
          <w:rFonts w:ascii="Arial" w:eastAsia="Times New Roman" w:hAnsi="Arial" w:cs="Arial"/>
          <w:sz w:val="20"/>
          <w:szCs w:val="20"/>
        </w:rPr>
        <w:t xml:space="preserve">, NSW AHPRA representatives were in attendance to address operational matters arising. </w:t>
      </w:r>
    </w:p>
    <w:p w:rsidR="00125070" w:rsidRPr="00125070" w:rsidRDefault="00D02AFF" w:rsidP="00D02AFF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Pa</w:t>
      </w:r>
      <w:r w:rsidRPr="00D02AFF">
        <w:rPr>
          <w:rFonts w:ascii="Arial" w:eastAsia="Times New Roman" w:hAnsi="Arial" w:cs="Arial"/>
          <w:sz w:val="20"/>
          <w:szCs w:val="20"/>
        </w:rPr>
        <w:t>rticipant feedback was overall good and confirmed that the forum provided networking opportunity, with goo</w:t>
      </w:r>
      <w:r w:rsidR="00305CF3">
        <w:rPr>
          <w:rFonts w:ascii="Arial" w:eastAsia="Times New Roman" w:hAnsi="Arial" w:cs="Arial"/>
          <w:sz w:val="20"/>
          <w:szCs w:val="20"/>
        </w:rPr>
        <w:t>d participation and interaction</w:t>
      </w:r>
      <w:r w:rsidR="00125070">
        <w:rPr>
          <w:rFonts w:ascii="Arial" w:eastAsia="Times New Roman" w:hAnsi="Arial" w:cs="Arial"/>
          <w:sz w:val="20"/>
          <w:szCs w:val="20"/>
        </w:rPr>
        <w:t xml:space="preserve">. </w:t>
      </w:r>
    </w:p>
    <w:p w:rsidR="00481D4A" w:rsidRDefault="00481D4A">
      <w:pPr>
        <w:spacing w:after="0"/>
        <w:rPr>
          <w:rFonts w:ascii="Arial" w:hAnsi="Arial" w:cs="Arial"/>
          <w:bCs/>
          <w:color w:val="008FC5"/>
          <w:sz w:val="20"/>
          <w:szCs w:val="20"/>
          <w:lang w:eastAsia="en-AU"/>
        </w:rPr>
      </w:pPr>
      <w:r>
        <w:rPr>
          <w:rFonts w:cs="Arial"/>
          <w:b/>
          <w:bCs/>
          <w:color w:val="008FC5"/>
          <w:szCs w:val="20"/>
          <w:lang w:eastAsia="en-AU"/>
        </w:rPr>
        <w:br w:type="page"/>
      </w:r>
    </w:p>
    <w:p w:rsidR="003427F9" w:rsidRPr="003E7D54" w:rsidRDefault="00855384" w:rsidP="003427F9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lastRenderedPageBreak/>
        <w:t>Internationally qualified nurses and midwives (IQNM) –</w:t>
      </w:r>
      <w:r w:rsidR="00CC5BC7">
        <w:rPr>
          <w:rFonts w:cs="Arial"/>
          <w:b w:val="0"/>
          <w:bCs/>
          <w:color w:val="008FC5"/>
          <w:szCs w:val="20"/>
          <w:lang w:eastAsia="en-AU"/>
        </w:rPr>
        <w:t xml:space="preserve"> </w:t>
      </w:r>
      <w:r w:rsidR="00113C23">
        <w:rPr>
          <w:rFonts w:cs="Arial"/>
          <w:b w:val="0"/>
          <w:bCs/>
          <w:color w:val="008FC5"/>
          <w:szCs w:val="20"/>
          <w:lang w:eastAsia="en-AU"/>
        </w:rPr>
        <w:t>e</w:t>
      </w:r>
      <w:r w:rsidR="00CC5BC7">
        <w:rPr>
          <w:rFonts w:cs="Arial"/>
          <w:b w:val="0"/>
          <w:bCs/>
          <w:color w:val="008FC5"/>
          <w:szCs w:val="20"/>
          <w:lang w:eastAsia="en-AU"/>
        </w:rPr>
        <w:t>xpert g</w:t>
      </w:r>
      <w:r>
        <w:rPr>
          <w:rFonts w:cs="Arial"/>
          <w:b w:val="0"/>
          <w:bCs/>
          <w:color w:val="008FC5"/>
          <w:szCs w:val="20"/>
          <w:lang w:eastAsia="en-AU"/>
        </w:rPr>
        <w:t>roup appointed</w:t>
      </w:r>
    </w:p>
    <w:p w:rsidR="004053DC" w:rsidRPr="004053DC" w:rsidRDefault="004053DC" w:rsidP="004053DC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 xml:space="preserve">The National Board approved the appointment from February to December 2014 of members to a newly established internationally qualified nurses and midwives (IQNM) expert group. </w:t>
      </w:r>
    </w:p>
    <w:p w:rsidR="004053DC" w:rsidRPr="004053DC" w:rsidRDefault="004053DC" w:rsidP="004053DC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>Members include:</w:t>
      </w:r>
    </w:p>
    <w:p w:rsidR="004053DC" w:rsidRPr="004053DC" w:rsidRDefault="004053DC" w:rsidP="004053DC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>two National Board members with educational expertise</w:t>
      </w:r>
    </w:p>
    <w:p w:rsidR="004053DC" w:rsidRPr="004053DC" w:rsidRDefault="004053DC" w:rsidP="004053DC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>two representatives from the Australian Nursing and Midwifery Accreditation Council (ANMAC)</w:t>
      </w:r>
    </w:p>
    <w:p w:rsidR="004053DC" w:rsidRPr="004053DC" w:rsidRDefault="004053DC" w:rsidP="004053DC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>two academic representatives from the higher education sector for both nursing and midwifery</w:t>
      </w:r>
    </w:p>
    <w:p w:rsidR="004053DC" w:rsidRPr="004053DC" w:rsidRDefault="004053DC" w:rsidP="004053DC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>two academic representatives from the Vocational Education and Training Sector for nursing</w:t>
      </w:r>
    </w:p>
    <w:p w:rsidR="004053DC" w:rsidRPr="004053DC" w:rsidRDefault="004053DC" w:rsidP="004053DC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>two academic representatives from the higher education sector, and</w:t>
      </w:r>
    </w:p>
    <w:p w:rsidR="004053DC" w:rsidRPr="004053DC" w:rsidRDefault="004053DC" w:rsidP="004053DC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>three senior AHPRA staff, including the Chair of the IQNM Expert Group</w:t>
      </w:r>
    </w:p>
    <w:p w:rsidR="004053DC" w:rsidRDefault="004053DC" w:rsidP="004053DC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 xml:space="preserve">The IQNM </w:t>
      </w:r>
      <w:r>
        <w:rPr>
          <w:rFonts w:ascii="Arial" w:eastAsia="Times New Roman" w:hAnsi="Arial" w:cs="Arial"/>
          <w:sz w:val="20"/>
          <w:szCs w:val="20"/>
        </w:rPr>
        <w:t>e</w:t>
      </w:r>
      <w:r w:rsidRPr="004053DC">
        <w:rPr>
          <w:rFonts w:ascii="Arial" w:eastAsia="Times New Roman" w:hAnsi="Arial" w:cs="Arial"/>
          <w:sz w:val="20"/>
          <w:szCs w:val="20"/>
        </w:rPr>
        <w:t xml:space="preserve">xpert </w:t>
      </w:r>
      <w:r>
        <w:rPr>
          <w:rFonts w:ascii="Arial" w:eastAsia="Times New Roman" w:hAnsi="Arial" w:cs="Arial"/>
          <w:sz w:val="20"/>
          <w:szCs w:val="20"/>
        </w:rPr>
        <w:t>g</w:t>
      </w:r>
      <w:r w:rsidRPr="004053DC">
        <w:rPr>
          <w:rFonts w:ascii="Arial" w:eastAsia="Times New Roman" w:hAnsi="Arial" w:cs="Arial"/>
          <w:sz w:val="20"/>
          <w:szCs w:val="20"/>
        </w:rPr>
        <w:t>roup provides an important function on behalf of the National Board and in accordance with the Health Practitioner Regulation National Law</w:t>
      </w:r>
      <w:r>
        <w:rPr>
          <w:rFonts w:ascii="Arial" w:eastAsia="Times New Roman" w:hAnsi="Arial" w:cs="Arial"/>
          <w:sz w:val="20"/>
          <w:szCs w:val="20"/>
        </w:rPr>
        <w:t>,</w:t>
      </w:r>
      <w:r w:rsidRPr="004053DC">
        <w:rPr>
          <w:rFonts w:ascii="Arial" w:eastAsia="Times New Roman" w:hAnsi="Arial" w:cs="Arial"/>
          <w:sz w:val="20"/>
          <w:szCs w:val="20"/>
        </w:rPr>
        <w:t xml:space="preserve"> as in force in each state and territory (National Law).</w:t>
      </w:r>
    </w:p>
    <w:p w:rsidR="004053DC" w:rsidRPr="004053DC" w:rsidRDefault="004053DC" w:rsidP="004053DC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The role of the IQNM expert group includes</w:t>
      </w:r>
      <w:r w:rsidRPr="004053DC">
        <w:rPr>
          <w:rFonts w:ascii="Arial" w:eastAsia="Times New Roman" w:hAnsi="Arial" w:cs="Arial"/>
          <w:sz w:val="20"/>
          <w:szCs w:val="20"/>
        </w:rPr>
        <w:t>:</w:t>
      </w:r>
    </w:p>
    <w:p w:rsidR="004053DC" w:rsidRPr="004053DC" w:rsidRDefault="004053DC" w:rsidP="004053DC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 xml:space="preserve">implementing the </w:t>
      </w:r>
      <w:r>
        <w:rPr>
          <w:rFonts w:ascii="Arial" w:eastAsia="Times New Roman" w:hAnsi="Arial" w:cs="Arial"/>
          <w:sz w:val="20"/>
          <w:szCs w:val="20"/>
        </w:rPr>
        <w:t>Board-</w:t>
      </w:r>
      <w:r w:rsidRPr="004053DC">
        <w:rPr>
          <w:rFonts w:ascii="Arial" w:eastAsia="Times New Roman" w:hAnsi="Arial" w:cs="Arial"/>
          <w:sz w:val="20"/>
          <w:szCs w:val="20"/>
        </w:rPr>
        <w:t xml:space="preserve">approved model for the assessment of equivalence of qualifications consistent with section 53(b) of the National Law </w:t>
      </w:r>
    </w:p>
    <w:p w:rsidR="004053DC" w:rsidRPr="004053DC" w:rsidRDefault="004053DC" w:rsidP="004053DC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4053DC">
        <w:rPr>
          <w:rFonts w:ascii="Arial" w:eastAsia="Times New Roman" w:hAnsi="Arial" w:cs="Arial"/>
          <w:sz w:val="20"/>
          <w:szCs w:val="20"/>
        </w:rPr>
        <w:t>making recommendations to the National Board about any refinements or amendments required in order to apply the approved model in a legally defensible, nationally consiste</w:t>
      </w:r>
      <w:r>
        <w:rPr>
          <w:rFonts w:ascii="Arial" w:eastAsia="Times New Roman" w:hAnsi="Arial" w:cs="Arial"/>
          <w:sz w:val="20"/>
          <w:szCs w:val="20"/>
        </w:rPr>
        <w:t>nt, fair and transparent manner, and</w:t>
      </w:r>
    </w:p>
    <w:p w:rsidR="004053DC" w:rsidRPr="004053DC" w:rsidRDefault="004053DC" w:rsidP="004053DC">
      <w:pPr>
        <w:pStyle w:val="ListParagraph"/>
        <w:numPr>
          <w:ilvl w:val="0"/>
          <w:numId w:val="33"/>
        </w:num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proofErr w:type="gramStart"/>
      <w:r w:rsidRPr="004053DC">
        <w:rPr>
          <w:rFonts w:ascii="Arial" w:eastAsia="Times New Roman" w:hAnsi="Arial" w:cs="Arial"/>
          <w:sz w:val="20"/>
          <w:szCs w:val="20"/>
        </w:rPr>
        <w:t>undertaking</w:t>
      </w:r>
      <w:proofErr w:type="gramEnd"/>
      <w:r w:rsidRPr="004053DC">
        <w:rPr>
          <w:rFonts w:ascii="Arial" w:eastAsia="Times New Roman" w:hAnsi="Arial" w:cs="Arial"/>
          <w:sz w:val="20"/>
          <w:szCs w:val="20"/>
        </w:rPr>
        <w:t xml:space="preserve"> the assessment of the qualifications of IQNM applicants.</w:t>
      </w:r>
    </w:p>
    <w:p w:rsidR="00BB01FA" w:rsidRPr="00786214" w:rsidRDefault="00BB01FA" w:rsidP="00BB01FA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786214">
        <w:rPr>
          <w:rFonts w:cs="Arial"/>
          <w:b w:val="0"/>
          <w:bCs/>
          <w:color w:val="008FC5"/>
          <w:szCs w:val="20"/>
          <w:lang w:eastAsia="en-AU"/>
        </w:rPr>
        <w:t>Approved programs of study leading to registration and endorsement</w:t>
      </w:r>
    </w:p>
    <w:p w:rsidR="00F46332" w:rsidRDefault="00F46332" w:rsidP="00F46332">
      <w:pPr>
        <w:pStyle w:val="AHPRAbody"/>
        <w:spacing w:before="120" w:after="0"/>
        <w:rPr>
          <w:rFonts w:ascii="Arial" w:eastAsia="Times New Roman" w:hAnsi="Arial" w:cs="Arial"/>
          <w:szCs w:val="20"/>
        </w:rPr>
      </w:pPr>
      <w:r w:rsidRPr="00F46332">
        <w:rPr>
          <w:rFonts w:ascii="Arial" w:eastAsia="Times New Roman" w:hAnsi="Arial" w:cs="Arial"/>
          <w:szCs w:val="20"/>
        </w:rPr>
        <w:t>The National Board approved for five years the following program</w:t>
      </w:r>
      <w:r w:rsidR="00855384">
        <w:rPr>
          <w:rFonts w:ascii="Arial" w:eastAsia="Times New Roman" w:hAnsi="Arial" w:cs="Arial"/>
          <w:szCs w:val="20"/>
        </w:rPr>
        <w:t>s</w:t>
      </w:r>
      <w:r w:rsidRPr="00F46332">
        <w:rPr>
          <w:rFonts w:ascii="Arial" w:eastAsia="Times New Roman" w:hAnsi="Arial" w:cs="Arial"/>
          <w:szCs w:val="20"/>
        </w:rPr>
        <w:t xml:space="preserve"> of study as providing a qualification for the purposes of registration as a registered nurse:</w:t>
      </w:r>
    </w:p>
    <w:tbl>
      <w:tblPr>
        <w:tblStyle w:val="TableGrid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410"/>
        <w:gridCol w:w="2410"/>
        <w:gridCol w:w="425"/>
        <w:gridCol w:w="1985"/>
        <w:gridCol w:w="1984"/>
      </w:tblGrid>
      <w:tr w:rsidR="00855384" w:rsidRPr="00DD7439" w:rsidTr="00855384"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 xml:space="preserve">Education </w:t>
            </w:r>
            <w:r>
              <w:rPr>
                <w:rFonts w:cs="Arial"/>
                <w:b/>
                <w:szCs w:val="20"/>
              </w:rPr>
              <w:t>p</w:t>
            </w:r>
            <w:r w:rsidRPr="00855384">
              <w:rPr>
                <w:rFonts w:cs="Arial"/>
                <w:b/>
                <w:szCs w:val="20"/>
              </w:rPr>
              <w:t>rovider</w:t>
            </w:r>
          </w:p>
        </w:tc>
        <w:tc>
          <w:tcPr>
            <w:tcW w:w="2835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3969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>Campus</w:t>
            </w:r>
          </w:p>
        </w:tc>
      </w:tr>
      <w:tr w:rsidR="00855384" w:rsidRPr="00087A27" w:rsidTr="00855384">
        <w:tc>
          <w:tcPr>
            <w:tcW w:w="9214" w:type="dxa"/>
            <w:gridSpan w:val="5"/>
          </w:tcPr>
          <w:tbl>
            <w:tblPr>
              <w:tblStyle w:val="TableGrid"/>
              <w:tblW w:w="98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302"/>
              <w:gridCol w:w="2835"/>
              <w:gridCol w:w="4719"/>
            </w:tblGrid>
            <w:tr w:rsidR="00855384" w:rsidRPr="00855384" w:rsidTr="00855384">
              <w:trPr>
                <w:cantSplit/>
              </w:trPr>
              <w:tc>
                <w:tcPr>
                  <w:tcW w:w="2302" w:type="dxa"/>
                </w:tcPr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rPr>
                      <w:rFonts w:cs="Arial"/>
                      <w:szCs w:val="20"/>
                    </w:rPr>
                  </w:pPr>
                  <w:proofErr w:type="spellStart"/>
                  <w:r w:rsidRPr="00855384">
                    <w:rPr>
                      <w:rFonts w:cs="Arial"/>
                      <w:szCs w:val="20"/>
                    </w:rPr>
                    <w:t>Monash</w:t>
                  </w:r>
                  <w:proofErr w:type="spellEnd"/>
                  <w:r w:rsidRPr="00855384">
                    <w:rPr>
                      <w:rFonts w:cs="Arial"/>
                      <w:szCs w:val="20"/>
                    </w:rPr>
                    <w:t xml:space="preserve"> University</w:t>
                  </w:r>
                </w:p>
              </w:tc>
              <w:tc>
                <w:tcPr>
                  <w:tcW w:w="2835" w:type="dxa"/>
                </w:tcPr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rPr>
                      <w:rFonts w:cs="Arial"/>
                      <w:bCs/>
                      <w:szCs w:val="20"/>
                    </w:rPr>
                  </w:pPr>
                  <w:r w:rsidRPr="00855384">
                    <w:rPr>
                      <w:rFonts w:cs="Arial"/>
                      <w:bCs/>
                      <w:szCs w:val="20"/>
                    </w:rPr>
                    <w:t>Initial Registration for Overseas Nurses (Registered Nurse)</w:t>
                  </w:r>
                </w:p>
              </w:tc>
              <w:tc>
                <w:tcPr>
                  <w:tcW w:w="4719" w:type="dxa"/>
                </w:tcPr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rPr>
                      <w:rFonts w:cs="Arial"/>
                      <w:szCs w:val="20"/>
                    </w:rPr>
                  </w:pPr>
                  <w:proofErr w:type="spellStart"/>
                  <w:r w:rsidRPr="00855384">
                    <w:rPr>
                      <w:rFonts w:cs="Arial"/>
                      <w:szCs w:val="20"/>
                    </w:rPr>
                    <w:t>Monash</w:t>
                  </w:r>
                  <w:proofErr w:type="spellEnd"/>
                  <w:r w:rsidRPr="00855384">
                    <w:rPr>
                      <w:rFonts w:cs="Arial"/>
                      <w:szCs w:val="20"/>
                    </w:rPr>
                    <w:t xml:space="preserve"> University</w:t>
                  </w:r>
                </w:p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rPr>
                      <w:rFonts w:cs="Arial"/>
                      <w:szCs w:val="20"/>
                    </w:rPr>
                  </w:pPr>
                  <w:r w:rsidRPr="00855384">
                    <w:rPr>
                      <w:rFonts w:cs="Arial"/>
                      <w:szCs w:val="20"/>
                    </w:rPr>
                    <w:t xml:space="preserve">Clayton </w:t>
                  </w:r>
                </w:p>
              </w:tc>
            </w:tr>
            <w:tr w:rsidR="00855384" w:rsidRPr="00855384" w:rsidTr="00855384">
              <w:trPr>
                <w:cantSplit/>
              </w:trPr>
              <w:tc>
                <w:tcPr>
                  <w:tcW w:w="2302" w:type="dxa"/>
                </w:tcPr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rPr>
                      <w:rFonts w:cs="Arial"/>
                      <w:szCs w:val="20"/>
                    </w:rPr>
                  </w:pPr>
                  <w:r w:rsidRPr="00855384">
                    <w:rPr>
                      <w:rFonts w:cs="Arial"/>
                      <w:szCs w:val="20"/>
                    </w:rPr>
                    <w:t xml:space="preserve">Cunningham Centre Rural and Isolated Practice (Scheduled medicines) </w:t>
                  </w:r>
                </w:p>
              </w:tc>
              <w:tc>
                <w:tcPr>
                  <w:tcW w:w="2835" w:type="dxa"/>
                </w:tcPr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rPr>
                      <w:rFonts w:cs="Arial"/>
                      <w:bCs/>
                      <w:szCs w:val="20"/>
                    </w:rPr>
                  </w:pPr>
                  <w:r w:rsidRPr="00855384">
                    <w:rPr>
                      <w:rFonts w:cs="Arial"/>
                      <w:szCs w:val="20"/>
                    </w:rPr>
                    <w:t>Registered Nurse (RIPRN)</w:t>
                  </w:r>
                </w:p>
              </w:tc>
              <w:tc>
                <w:tcPr>
                  <w:tcW w:w="4719" w:type="dxa"/>
                </w:tcPr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rPr>
                      <w:rFonts w:cs="Arial"/>
                      <w:szCs w:val="20"/>
                    </w:rPr>
                  </w:pPr>
                  <w:r w:rsidRPr="00855384">
                    <w:rPr>
                      <w:rFonts w:cs="Arial"/>
                      <w:szCs w:val="20"/>
                    </w:rPr>
                    <w:t xml:space="preserve">Queensland Health </w:t>
                  </w:r>
                </w:p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ind w:left="369" w:hanging="369"/>
                    <w:rPr>
                      <w:rFonts w:cs="Arial"/>
                      <w:szCs w:val="20"/>
                    </w:rPr>
                  </w:pPr>
                  <w:r w:rsidRPr="00855384">
                    <w:rPr>
                      <w:rFonts w:cs="Arial"/>
                      <w:szCs w:val="20"/>
                    </w:rPr>
                    <w:t xml:space="preserve">Cunningham Centre – Cairns </w:t>
                  </w:r>
                </w:p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ind w:left="33"/>
                    <w:rPr>
                      <w:rFonts w:cs="Arial"/>
                      <w:szCs w:val="20"/>
                    </w:rPr>
                  </w:pPr>
                  <w:r w:rsidRPr="00855384">
                    <w:rPr>
                      <w:rFonts w:cs="Arial"/>
                      <w:szCs w:val="20"/>
                    </w:rPr>
                    <w:t xml:space="preserve">Education and Research Unit – </w:t>
                  </w:r>
                </w:p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ind w:left="33"/>
                    <w:rPr>
                      <w:rFonts w:cs="Arial"/>
                      <w:szCs w:val="20"/>
                    </w:rPr>
                  </w:pPr>
                  <w:proofErr w:type="spellStart"/>
                  <w:r w:rsidRPr="00855384">
                    <w:rPr>
                      <w:rFonts w:cs="Arial"/>
                      <w:szCs w:val="20"/>
                    </w:rPr>
                    <w:t>Rockhampton</w:t>
                  </w:r>
                  <w:proofErr w:type="spellEnd"/>
                  <w:r w:rsidRPr="00855384">
                    <w:rPr>
                      <w:rFonts w:cs="Arial"/>
                      <w:szCs w:val="20"/>
                    </w:rPr>
                    <w:t xml:space="preserve"> Hospital </w:t>
                  </w:r>
                </w:p>
                <w:p w:rsidR="00855384" w:rsidRPr="00855384" w:rsidRDefault="00855384" w:rsidP="00855384">
                  <w:pPr>
                    <w:pStyle w:val="AHPRANumberedlistlevel1"/>
                    <w:numPr>
                      <w:ilvl w:val="0"/>
                      <w:numId w:val="0"/>
                    </w:numPr>
                    <w:spacing w:before="120"/>
                    <w:rPr>
                      <w:rFonts w:cs="Arial"/>
                      <w:szCs w:val="20"/>
                    </w:rPr>
                  </w:pPr>
                  <w:r w:rsidRPr="00855384">
                    <w:rPr>
                      <w:rFonts w:cs="Arial"/>
                      <w:szCs w:val="20"/>
                    </w:rPr>
                    <w:t xml:space="preserve">DPAR Consulting - Victoria </w:t>
                  </w:r>
                </w:p>
              </w:tc>
            </w:tr>
          </w:tbl>
          <w:p w:rsidR="00855384" w:rsidRPr="00855384" w:rsidRDefault="00855384" w:rsidP="00855384">
            <w:pPr>
              <w:pStyle w:val="AHPRAbody"/>
              <w:spacing w:before="120"/>
              <w:rPr>
                <w:rFonts w:ascii="Arial" w:hAnsi="Arial" w:cs="Arial"/>
                <w:szCs w:val="20"/>
              </w:rPr>
            </w:pPr>
          </w:p>
        </w:tc>
      </w:tr>
      <w:tr w:rsidR="00855384" w:rsidRPr="00087A27" w:rsidTr="00855384">
        <w:tc>
          <w:tcPr>
            <w:tcW w:w="9214" w:type="dxa"/>
            <w:gridSpan w:val="5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eastAsia="Times New Roman" w:cs="Arial"/>
                <w:szCs w:val="20"/>
              </w:rPr>
            </w:pPr>
            <w:r w:rsidRPr="00855384">
              <w:rPr>
                <w:rFonts w:eastAsia="Times New Roman" w:cs="Arial"/>
                <w:szCs w:val="20"/>
              </w:rPr>
              <w:t>The National Board approved for five years the following program of study as providing a qualification for the purposes of registration as a enrolled nurse:</w:t>
            </w:r>
          </w:p>
        </w:tc>
      </w:tr>
      <w:tr w:rsidR="00855384" w:rsidRPr="00DD7439" w:rsidTr="00855384"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 xml:space="preserve">Education </w:t>
            </w:r>
            <w:r>
              <w:rPr>
                <w:rFonts w:cs="Arial"/>
                <w:b/>
                <w:szCs w:val="20"/>
              </w:rPr>
              <w:t>p</w:t>
            </w:r>
            <w:r w:rsidRPr="00855384">
              <w:rPr>
                <w:rFonts w:cs="Arial"/>
                <w:b/>
                <w:szCs w:val="20"/>
              </w:rPr>
              <w:t>rovider</w:t>
            </w:r>
          </w:p>
        </w:tc>
        <w:tc>
          <w:tcPr>
            <w:tcW w:w="2835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3969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>Campus</w:t>
            </w:r>
          </w:p>
        </w:tc>
      </w:tr>
      <w:tr w:rsidR="00855384" w:rsidTr="00855384">
        <w:trPr>
          <w:cantSplit/>
        </w:trPr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Metropolitan South Institute of TAFE</w:t>
            </w:r>
          </w:p>
        </w:tc>
        <w:tc>
          <w:tcPr>
            <w:tcW w:w="2835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bCs/>
                <w:szCs w:val="20"/>
              </w:rPr>
            </w:pPr>
            <w:r w:rsidRPr="00855384">
              <w:rPr>
                <w:rFonts w:cs="Arial"/>
                <w:bCs/>
                <w:szCs w:val="20"/>
              </w:rPr>
              <w:t>Diploma of Nursing</w:t>
            </w:r>
          </w:p>
        </w:tc>
        <w:tc>
          <w:tcPr>
            <w:tcW w:w="3969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proofErr w:type="spellStart"/>
            <w:r w:rsidRPr="00855384">
              <w:rPr>
                <w:rFonts w:cs="Arial"/>
                <w:szCs w:val="20"/>
              </w:rPr>
              <w:t>Loganlea</w:t>
            </w:r>
            <w:proofErr w:type="spellEnd"/>
            <w:r w:rsidRPr="00855384">
              <w:rPr>
                <w:rFonts w:cs="Arial"/>
                <w:szCs w:val="20"/>
              </w:rPr>
              <w:t xml:space="preserve"> and Alexandra Hills</w:t>
            </w:r>
          </w:p>
        </w:tc>
      </w:tr>
      <w:tr w:rsidR="00855384" w:rsidRPr="00087A27" w:rsidTr="00855384">
        <w:tc>
          <w:tcPr>
            <w:tcW w:w="9214" w:type="dxa"/>
            <w:gridSpan w:val="5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szCs w:val="20"/>
              </w:rPr>
            </w:pPr>
            <w:r w:rsidRPr="00855384">
              <w:rPr>
                <w:rFonts w:eastAsia="Times New Roman" w:cs="Arial"/>
                <w:szCs w:val="20"/>
              </w:rPr>
              <w:t>The National Board approved the following amendments to the list</w:t>
            </w:r>
            <w:r w:rsidRPr="00855384" w:rsidDel="005C0253">
              <w:rPr>
                <w:rFonts w:eastAsia="Times New Roman" w:cs="Arial"/>
                <w:szCs w:val="20"/>
              </w:rPr>
              <w:t xml:space="preserve"> </w:t>
            </w:r>
            <w:r w:rsidRPr="00855384">
              <w:rPr>
                <w:rFonts w:eastAsia="Times New Roman" w:cs="Arial"/>
                <w:szCs w:val="20"/>
              </w:rPr>
              <w:t>of approved programs of study:</w:t>
            </w:r>
          </w:p>
        </w:tc>
      </w:tr>
      <w:tr w:rsidR="00855384" w:rsidRPr="00DD7439" w:rsidTr="00855384"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 xml:space="preserve">Education </w:t>
            </w:r>
            <w:r>
              <w:rPr>
                <w:rFonts w:cs="Arial"/>
                <w:b/>
                <w:szCs w:val="20"/>
              </w:rPr>
              <w:t>p</w:t>
            </w:r>
            <w:r w:rsidRPr="00855384">
              <w:rPr>
                <w:rFonts w:cs="Arial"/>
                <w:b/>
                <w:szCs w:val="20"/>
              </w:rPr>
              <w:t>rovider</w:t>
            </w:r>
          </w:p>
        </w:tc>
        <w:tc>
          <w:tcPr>
            <w:tcW w:w="2835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3969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>Amendment</w:t>
            </w:r>
          </w:p>
        </w:tc>
      </w:tr>
      <w:tr w:rsidR="00855384" w:rsidTr="00855384"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lastRenderedPageBreak/>
              <w:t>Institute of Health and Nursing Australia</w:t>
            </w:r>
          </w:p>
        </w:tc>
        <w:tc>
          <w:tcPr>
            <w:tcW w:w="2835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Diploma of Nursing</w:t>
            </w:r>
          </w:p>
        </w:tc>
        <w:tc>
          <w:tcPr>
            <w:tcW w:w="3969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 xml:space="preserve">Removal of condition on accreditation </w:t>
            </w:r>
          </w:p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</w:p>
        </w:tc>
      </w:tr>
      <w:tr w:rsidR="00855384" w:rsidTr="00855384"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Education Training and Employment Australia</w:t>
            </w:r>
          </w:p>
        </w:tc>
        <w:tc>
          <w:tcPr>
            <w:tcW w:w="2835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Initial Registration for Overseas Nurses (Registered Nurse)</w:t>
            </w:r>
          </w:p>
        </w:tc>
        <w:tc>
          <w:tcPr>
            <w:tcW w:w="3969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Removal of condition on accreditation</w:t>
            </w:r>
          </w:p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 xml:space="preserve"> </w:t>
            </w:r>
          </w:p>
        </w:tc>
      </w:tr>
      <w:tr w:rsidR="00855384" w:rsidTr="00855384"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TAFE NSW</w:t>
            </w:r>
          </w:p>
        </w:tc>
        <w:tc>
          <w:tcPr>
            <w:tcW w:w="2835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Diploma of Nursing</w:t>
            </w:r>
          </w:p>
        </w:tc>
        <w:tc>
          <w:tcPr>
            <w:tcW w:w="3969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Removal of condition on accreditation</w:t>
            </w:r>
          </w:p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</w:p>
        </w:tc>
      </w:tr>
      <w:tr w:rsidR="00855384" w:rsidTr="00855384"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 xml:space="preserve">Australian College of Nursing </w:t>
            </w:r>
          </w:p>
        </w:tc>
        <w:tc>
          <w:tcPr>
            <w:tcW w:w="2835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Return to Register Enrolled Nurse and Entry Program for Internationally Qualified Enrolled Nurse</w:t>
            </w:r>
          </w:p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Return to Register Registered Nurse and Entry Program for Internationally Qualified Registered Nurse</w:t>
            </w:r>
          </w:p>
        </w:tc>
        <w:tc>
          <w:tcPr>
            <w:tcW w:w="3969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ind w:left="369" w:hanging="369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 xml:space="preserve">Change to the education provider name  </w:t>
            </w:r>
          </w:p>
        </w:tc>
      </w:tr>
      <w:tr w:rsidR="00855384" w:rsidRPr="002162A9" w:rsidTr="00855384">
        <w:tc>
          <w:tcPr>
            <w:tcW w:w="9214" w:type="dxa"/>
            <w:gridSpan w:val="5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ind w:left="369" w:hanging="369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The National Board approved the prolongation of accreditation for currently accredited nursing programs</w:t>
            </w:r>
          </w:p>
        </w:tc>
      </w:tr>
      <w:tr w:rsidR="00855384" w:rsidRPr="00DD7439" w:rsidTr="00855384"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 xml:space="preserve">Education </w:t>
            </w:r>
            <w:r>
              <w:rPr>
                <w:rFonts w:cs="Arial"/>
                <w:b/>
                <w:szCs w:val="20"/>
              </w:rPr>
              <w:t>p</w:t>
            </w:r>
            <w:r w:rsidRPr="00855384">
              <w:rPr>
                <w:rFonts w:cs="Arial"/>
                <w:b/>
                <w:szCs w:val="20"/>
              </w:rPr>
              <w:t>rovider</w:t>
            </w:r>
          </w:p>
        </w:tc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2410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 xml:space="preserve">Expiry </w:t>
            </w:r>
            <w:r>
              <w:rPr>
                <w:rFonts w:cs="Arial"/>
                <w:b/>
                <w:szCs w:val="20"/>
              </w:rPr>
              <w:t>d</w:t>
            </w:r>
            <w:r w:rsidRPr="00855384">
              <w:rPr>
                <w:rFonts w:cs="Arial"/>
                <w:b/>
                <w:szCs w:val="20"/>
              </w:rPr>
              <w:t>ate</w:t>
            </w:r>
          </w:p>
        </w:tc>
        <w:tc>
          <w:tcPr>
            <w:tcW w:w="1984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855384">
              <w:rPr>
                <w:rFonts w:cs="Arial"/>
                <w:b/>
                <w:szCs w:val="20"/>
              </w:rPr>
              <w:t xml:space="preserve">Revised </w:t>
            </w:r>
            <w:r>
              <w:rPr>
                <w:rFonts w:cs="Arial"/>
                <w:b/>
                <w:szCs w:val="20"/>
              </w:rPr>
              <w:t>e</w:t>
            </w:r>
            <w:r w:rsidRPr="00855384">
              <w:rPr>
                <w:rFonts w:cs="Arial"/>
                <w:b/>
                <w:szCs w:val="20"/>
              </w:rPr>
              <w:t xml:space="preserve">xpiry </w:t>
            </w:r>
            <w:r>
              <w:rPr>
                <w:rFonts w:cs="Arial"/>
                <w:b/>
                <w:szCs w:val="20"/>
              </w:rPr>
              <w:t>d</w:t>
            </w:r>
            <w:r w:rsidRPr="00855384">
              <w:rPr>
                <w:rFonts w:cs="Arial"/>
                <w:b/>
                <w:szCs w:val="20"/>
              </w:rPr>
              <w:t>ate</w:t>
            </w:r>
          </w:p>
        </w:tc>
      </w:tr>
      <w:tr w:rsidR="00855384" w:rsidTr="00855384"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La Trobe University</w:t>
            </w:r>
          </w:p>
        </w:tc>
        <w:tc>
          <w:tcPr>
            <w:tcW w:w="2410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>Master of Nursing ((Nurse Practitioner)</w:t>
            </w:r>
          </w:p>
        </w:tc>
        <w:tc>
          <w:tcPr>
            <w:tcW w:w="2410" w:type="dxa"/>
            <w:gridSpan w:val="2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 xml:space="preserve">18 February 2015 </w:t>
            </w:r>
          </w:p>
        </w:tc>
        <w:tc>
          <w:tcPr>
            <w:tcW w:w="1984" w:type="dxa"/>
          </w:tcPr>
          <w:p w:rsidR="00855384" w:rsidRPr="00855384" w:rsidRDefault="00855384" w:rsidP="00855384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855384">
              <w:rPr>
                <w:rFonts w:cs="Arial"/>
                <w:szCs w:val="20"/>
              </w:rPr>
              <w:t xml:space="preserve">18 June 2015 </w:t>
            </w:r>
          </w:p>
        </w:tc>
      </w:tr>
    </w:tbl>
    <w:p w:rsidR="00855384" w:rsidRDefault="00855384" w:rsidP="00194FB7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3C5CB0" w:rsidRPr="00786214" w:rsidRDefault="003C5CB0" w:rsidP="00194FB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For more detailed information please go to the </w:t>
      </w:r>
      <w:hyperlink r:id="rId9" w:history="1">
        <w:r w:rsidRPr="00786214">
          <w:rPr>
            <w:rStyle w:val="Hyperlink"/>
            <w:rFonts w:ascii="Arial" w:hAnsi="Arial" w:cs="Arial"/>
            <w:sz w:val="20"/>
            <w:szCs w:val="20"/>
          </w:rPr>
          <w:t>approved program of study lists</w:t>
        </w:r>
      </w:hyperlink>
      <w:r w:rsidRPr="00786214">
        <w:rPr>
          <w:rFonts w:ascii="Arial" w:hAnsi="Arial" w:cs="Arial"/>
          <w:sz w:val="20"/>
          <w:szCs w:val="20"/>
        </w:rPr>
        <w:t xml:space="preserve"> for nursing and midwifery on the National Board website.</w:t>
      </w:r>
    </w:p>
    <w:p w:rsidR="00DA281F" w:rsidRPr="00786214" w:rsidRDefault="00DA281F" w:rsidP="00DA281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A281F" w:rsidRPr="00786214" w:rsidRDefault="00DA281F">
      <w:pPr>
        <w:spacing w:after="0"/>
        <w:rPr>
          <w:rFonts w:ascii="Arial" w:hAnsi="Arial" w:cs="Arial"/>
          <w:b/>
          <w:color w:val="008EC4"/>
          <w:sz w:val="20"/>
          <w:szCs w:val="20"/>
        </w:rPr>
      </w:pPr>
    </w:p>
    <w:p w:rsidR="00DA281F" w:rsidRPr="00786214" w:rsidRDefault="00DA281F" w:rsidP="00DA281F">
      <w:pPr>
        <w:pStyle w:val="AHPRASubhead"/>
        <w:spacing w:after="0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DA281F" w:rsidRPr="00786214" w:rsidRDefault="00DA281F" w:rsidP="00DA281F">
      <w:pPr>
        <w:pStyle w:val="Default"/>
        <w:jc w:val="both"/>
        <w:rPr>
          <w:rFonts w:ascii="Arial" w:eastAsia="Cambria" w:hAnsi="Arial" w:cs="Arial"/>
          <w:b/>
          <w:color w:val="404040"/>
          <w:sz w:val="20"/>
          <w:szCs w:val="20"/>
        </w:rPr>
      </w:pPr>
      <w:r w:rsidRPr="00786214">
        <w:rPr>
          <w:rFonts w:ascii="Arial" w:eastAsia="Cambria" w:hAnsi="Arial" w:cs="Arial"/>
          <w:b/>
          <w:color w:val="404040"/>
          <w:sz w:val="20"/>
          <w:szCs w:val="20"/>
        </w:rPr>
        <w:t>Presiding Member, Nursing and Midwifery Board of Australia</w:t>
      </w:r>
    </w:p>
    <w:p w:rsidR="00DA281F" w:rsidRPr="00786214" w:rsidRDefault="00481D4A" w:rsidP="00DA281F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  <w:r>
        <w:rPr>
          <w:rFonts w:ascii="Arial" w:eastAsia="Cambria" w:hAnsi="Arial" w:cs="Arial"/>
          <w:color w:val="auto"/>
          <w:sz w:val="20"/>
          <w:szCs w:val="20"/>
        </w:rPr>
        <w:t>19</w:t>
      </w:r>
      <w:r w:rsidR="00855384">
        <w:rPr>
          <w:rFonts w:ascii="Arial" w:eastAsia="Cambria" w:hAnsi="Arial" w:cs="Arial"/>
          <w:color w:val="auto"/>
          <w:sz w:val="20"/>
          <w:szCs w:val="20"/>
        </w:rPr>
        <w:t xml:space="preserve"> March</w:t>
      </w:r>
      <w:r w:rsidR="00DA2249" w:rsidRPr="00F219C4">
        <w:rPr>
          <w:rFonts w:ascii="Arial" w:eastAsia="Cambria" w:hAnsi="Arial" w:cs="Arial"/>
          <w:color w:val="auto"/>
          <w:sz w:val="20"/>
          <w:szCs w:val="20"/>
        </w:rPr>
        <w:t xml:space="preserve"> </w:t>
      </w:r>
      <w:r w:rsidR="00DA281F" w:rsidRPr="00F219C4">
        <w:rPr>
          <w:rFonts w:ascii="Arial" w:eastAsia="Cambria" w:hAnsi="Arial" w:cs="Arial"/>
          <w:color w:val="auto"/>
          <w:sz w:val="20"/>
          <w:szCs w:val="20"/>
        </w:rPr>
        <w:t>201</w:t>
      </w:r>
      <w:r w:rsidR="00287845">
        <w:rPr>
          <w:rFonts w:ascii="Arial" w:eastAsia="Cambria" w:hAnsi="Arial" w:cs="Arial"/>
          <w:color w:val="auto"/>
          <w:sz w:val="20"/>
          <w:szCs w:val="20"/>
        </w:rPr>
        <w:t>4</w:t>
      </w:r>
    </w:p>
    <w:p w:rsidR="00DA281F" w:rsidRPr="00786214" w:rsidRDefault="00DA281F" w:rsidP="00DA281F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</w:p>
    <w:p w:rsidR="00DA281F" w:rsidRPr="00786214" w:rsidRDefault="00DA281F" w:rsidP="00DA281F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DA281F" w:rsidRPr="00786214" w:rsidRDefault="00DA281F" w:rsidP="00DA281F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786214">
        <w:rPr>
          <w:rFonts w:ascii="Arial" w:hAnsi="Arial" w:cs="Arial"/>
          <w:szCs w:val="20"/>
        </w:rPr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rFonts w:ascii="Arial" w:hAnsi="Arial" w:cs="Arial"/>
            <w:szCs w:val="20"/>
          </w:rPr>
          <w:t>www.nursingmidwiferyboard.gov.au</w:t>
        </w:r>
      </w:hyperlink>
      <w:r w:rsidRPr="00786214">
        <w:rPr>
          <w:rFonts w:ascii="Arial" w:hAnsi="Arial" w:cs="Arial"/>
          <w:szCs w:val="20"/>
        </w:rPr>
        <w:t xml:space="preserve"> </w:t>
      </w:r>
    </w:p>
    <w:p w:rsidR="00DA281F" w:rsidRPr="00786214" w:rsidRDefault="00DA281F" w:rsidP="00DA281F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786214">
        <w:rPr>
          <w:rFonts w:ascii="Arial" w:hAnsi="Arial" w:cs="Arial"/>
          <w:szCs w:val="20"/>
        </w:rPr>
        <w:t xml:space="preserve">Visit </w:t>
      </w:r>
      <w:hyperlink r:id="rId11" w:history="1">
        <w:r w:rsidRPr="00786214">
          <w:rPr>
            <w:rStyle w:val="Hyperlink"/>
            <w:rFonts w:ascii="Arial" w:hAnsi="Arial" w:cs="Arial"/>
            <w:i/>
            <w:color w:val="auto"/>
            <w:szCs w:val="20"/>
          </w:rPr>
          <w:t>www.nursingmidwiferyboard.gov.au</w:t>
        </w:r>
      </w:hyperlink>
      <w:r w:rsidRPr="00786214">
        <w:rPr>
          <w:rFonts w:ascii="Arial" w:hAnsi="Arial" w:cs="Arial"/>
          <w:szCs w:val="20"/>
        </w:rPr>
        <w:t xml:space="preserve"> under </w:t>
      </w:r>
      <w:r w:rsidRPr="00786214">
        <w:rPr>
          <w:rFonts w:ascii="Arial" w:hAnsi="Arial" w:cs="Arial"/>
          <w:i/>
          <w:szCs w:val="20"/>
        </w:rPr>
        <w:t xml:space="preserve">Contact Us </w:t>
      </w:r>
      <w:r w:rsidRPr="00786214">
        <w:rPr>
          <w:rFonts w:ascii="Arial" w:hAnsi="Arial" w:cs="Arial"/>
          <w:szCs w:val="20"/>
        </w:rPr>
        <w:t>to lodge an online enquiry form</w:t>
      </w:r>
    </w:p>
    <w:p w:rsidR="00DA281F" w:rsidRPr="00786214" w:rsidRDefault="00DA281F" w:rsidP="00DA281F">
      <w:pPr>
        <w:pStyle w:val="ColorfulList-Accent11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>For registration enquiries: 1300 419 495 (within Australia) +61 3 8708 9001 (overseas callers)</w:t>
      </w:r>
    </w:p>
    <w:p w:rsidR="00DA281F" w:rsidRPr="00786214" w:rsidRDefault="00DA281F" w:rsidP="00DA281F">
      <w:pPr>
        <w:pStyle w:val="ColorfulList-Accent11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>For media enquiries: (03) 8708 9200</w:t>
      </w:r>
    </w:p>
    <w:sectPr w:rsidR="00DA281F" w:rsidRPr="00786214" w:rsidSect="00DA281F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 w:code="9"/>
      <w:pgMar w:top="1440" w:right="1440" w:bottom="1440" w:left="1440" w:header="284" w:footer="35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C23" w:rsidRDefault="00113C23" w:rsidP="00DA281F">
      <w:pPr>
        <w:spacing w:after="0"/>
      </w:pPr>
      <w:r>
        <w:separator/>
      </w:r>
    </w:p>
  </w:endnote>
  <w:endnote w:type="continuationSeparator" w:id="0">
    <w:p w:rsidR="00113C23" w:rsidRDefault="00113C23" w:rsidP="00DA281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MT 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C23" w:rsidRDefault="00374331" w:rsidP="00DA281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13C2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3C23" w:rsidRDefault="00113C23" w:rsidP="00DA281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C23" w:rsidRPr="00DB5FA8" w:rsidRDefault="00374331" w:rsidP="00DB5FA8">
    <w:pPr>
      <w:pStyle w:val="AHPRApagenumber"/>
      <w:rPr>
        <w:rFonts w:cs="Times New Roman"/>
        <w:i/>
        <w:color w:val="008EC4"/>
        <w:sz w:val="20"/>
        <w:szCs w:val="24"/>
      </w:rPr>
    </w:pPr>
    <w:sdt>
      <w:sdtPr>
        <w:rPr>
          <w:rFonts w:cs="Times New Roman"/>
          <w:i/>
          <w:color w:val="008EC4"/>
          <w:sz w:val="20"/>
          <w:szCs w:val="24"/>
        </w:rPr>
        <w:id w:val="16333165"/>
        <w:docPartObj>
          <w:docPartGallery w:val="Page Numbers (Top of Page)"/>
          <w:docPartUnique/>
        </w:docPartObj>
      </w:sdtPr>
      <w:sdtContent>
        <w:r w:rsidR="00113C23" w:rsidRPr="00DB5FA8">
          <w:rPr>
            <w:rFonts w:cs="Times New Roman"/>
            <w:i/>
            <w:color w:val="008EC4"/>
            <w:sz w:val="20"/>
            <w:szCs w:val="24"/>
          </w:rPr>
          <w:t xml:space="preserve">Page 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begin"/>
        </w:r>
        <w:r w:rsidR="00113C23" w:rsidRPr="00DB5FA8">
          <w:rPr>
            <w:rFonts w:cs="Times New Roman"/>
            <w:i/>
            <w:color w:val="008EC4"/>
            <w:sz w:val="20"/>
            <w:szCs w:val="24"/>
          </w:rPr>
          <w:instrText xml:space="preserve"> PAGE </w:instrTex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separate"/>
        </w:r>
        <w:r w:rsidR="00464723">
          <w:rPr>
            <w:rFonts w:cs="Times New Roman"/>
            <w:i/>
            <w:noProof/>
            <w:color w:val="008EC4"/>
            <w:sz w:val="20"/>
            <w:szCs w:val="24"/>
          </w:rPr>
          <w:t>2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end"/>
        </w:r>
        <w:r w:rsidR="00113C23" w:rsidRPr="00DB5FA8">
          <w:rPr>
            <w:rFonts w:cs="Times New Roman"/>
            <w:i/>
            <w:color w:val="008EC4"/>
            <w:sz w:val="20"/>
            <w:szCs w:val="24"/>
          </w:rPr>
          <w:t xml:space="preserve"> of 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begin"/>
        </w:r>
        <w:r w:rsidR="00113C23" w:rsidRPr="00DB5FA8">
          <w:rPr>
            <w:rFonts w:cs="Times New Roman"/>
            <w:i/>
            <w:color w:val="008EC4"/>
            <w:sz w:val="20"/>
            <w:szCs w:val="24"/>
          </w:rPr>
          <w:instrText xml:space="preserve"> NUMPAGES  </w:instrTex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separate"/>
        </w:r>
        <w:r w:rsidR="00464723">
          <w:rPr>
            <w:rFonts w:cs="Times New Roman"/>
            <w:i/>
            <w:noProof/>
            <w:color w:val="008EC4"/>
            <w:sz w:val="20"/>
            <w:szCs w:val="24"/>
          </w:rPr>
          <w:t>3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end"/>
        </w:r>
      </w:sdtContent>
    </w:sdt>
  </w:p>
  <w:p w:rsidR="00113C23" w:rsidRPr="00083845" w:rsidRDefault="00113C23" w:rsidP="00DA281F">
    <w:pPr>
      <w:pStyle w:val="AHPRASubhead"/>
      <w:spacing w:after="0"/>
      <w:rPr>
        <w:b w:val="0"/>
        <w:i/>
      </w:rPr>
    </w:pPr>
    <w:r w:rsidRPr="00ED65DE" w:rsidDel="00DB5FA8">
      <w:rPr>
        <w:rStyle w:val="PageNumber"/>
        <w:rFonts w:cs="Arial"/>
        <w:b w:val="0"/>
        <w:i/>
        <w:szCs w:val="20"/>
      </w:rPr>
      <w:t xml:space="preserve"> </w:t>
    </w:r>
    <w:r w:rsidRPr="00083845">
      <w:rPr>
        <w:b w:val="0"/>
        <w:i/>
      </w:rPr>
      <w:t xml:space="preserve">Communiqué: Nursing and Midwifery Board of Australia meeting held </w:t>
    </w:r>
    <w:r>
      <w:rPr>
        <w:b w:val="0"/>
        <w:i/>
      </w:rPr>
      <w:t>27 February 2014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C23" w:rsidRDefault="00374331" w:rsidP="00DA281F">
    <w:pPr>
      <w:pStyle w:val="AHPRASubhead"/>
      <w:jc w:val="right"/>
    </w:pPr>
    <w:r w:rsidRPr="00374331">
      <w:fldChar w:fldCharType="begin"/>
    </w:r>
    <w:r w:rsidR="00113C23">
      <w:instrText xml:space="preserve"> PAGE   \* MERGEFORMAT </w:instrText>
    </w:r>
    <w:r w:rsidRPr="00374331">
      <w:fldChar w:fldCharType="separate"/>
    </w:r>
    <w:r w:rsidR="00464723" w:rsidRPr="00464723">
      <w:rPr>
        <w:b w:val="0"/>
        <w:i/>
        <w:noProof/>
      </w:rPr>
      <w:t>1</w:t>
    </w:r>
    <w:r>
      <w:rPr>
        <w:b w:val="0"/>
        <w:i/>
        <w:noProof/>
      </w:rPr>
      <w:fldChar w:fldCharType="end"/>
    </w:r>
  </w:p>
  <w:p w:rsidR="00113C23" w:rsidRPr="00D638E0" w:rsidRDefault="00113C23" w:rsidP="00DA281F">
    <w:pPr>
      <w:pStyle w:val="AHPRAbody"/>
      <w:spacing w:after="0"/>
      <w:ind w:right="360"/>
      <w:jc w:val="center"/>
      <w:rPr>
        <w:rFonts w:ascii="Arial" w:hAnsi="Arial" w:cs="Arial"/>
        <w:b/>
        <w:color w:val="008EC4"/>
      </w:rPr>
    </w:pPr>
    <w:r w:rsidRPr="00212BC3">
      <w:rPr>
        <w:rFonts w:ascii="Arial" w:hAnsi="Arial" w:cs="Arial"/>
        <w:b/>
        <w:color w:val="008EC4"/>
      </w:rPr>
      <w:t>Nursing and Midwifery Board of Australia</w:t>
    </w:r>
  </w:p>
  <w:p w:rsidR="00113C23" w:rsidRPr="00D638E0" w:rsidRDefault="00113C23" w:rsidP="00DA281F">
    <w:pPr>
      <w:pStyle w:val="AHPRAbody"/>
      <w:tabs>
        <w:tab w:val="center" w:pos="4749"/>
      </w:tabs>
      <w:rPr>
        <w:rFonts w:ascii="Arial" w:hAnsi="Arial" w:cs="Arial"/>
        <w:szCs w:val="20"/>
      </w:rPr>
    </w:pPr>
    <w:r w:rsidRPr="00D638E0">
      <w:rPr>
        <w:rFonts w:ascii="Arial" w:hAnsi="Arial" w:cs="Arial"/>
        <w:szCs w:val="20"/>
      </w:rPr>
      <w:tab/>
      <w:t xml:space="preserve">G.P.O. Box </w:t>
    </w:r>
    <w:r>
      <w:rPr>
        <w:rFonts w:ascii="Arial" w:hAnsi="Arial" w:cs="Arial"/>
        <w:szCs w:val="20"/>
      </w:rPr>
      <w:t>9958</w:t>
    </w:r>
    <w:r w:rsidRPr="00D638E0">
      <w:rPr>
        <w:rFonts w:ascii="Arial" w:hAnsi="Arial" w:cs="Arial"/>
        <w:szCs w:val="20"/>
      </w:rPr>
      <w:t xml:space="preserve">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Melbourne VIC 3001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</w:t>
    </w:r>
    <w:r w:rsidRPr="00FD7433">
      <w:rPr>
        <w:rFonts w:ascii="Arial" w:hAnsi="Arial" w:cs="Arial"/>
        <w:szCs w:val="20"/>
      </w:rPr>
      <w:t>www.nursing</w:t>
    </w:r>
    <w:r>
      <w:rPr>
        <w:rFonts w:ascii="Arial" w:hAnsi="Arial" w:cs="Arial"/>
        <w:szCs w:val="20"/>
      </w:rPr>
      <w:t>midwiferyboard</w:t>
    </w:r>
    <w:r w:rsidRPr="00D638E0">
      <w:rPr>
        <w:rFonts w:ascii="Arial" w:hAnsi="Arial" w:cs="Arial"/>
        <w:szCs w:val="20"/>
      </w:rPr>
      <w:t>.gov.au</w:t>
    </w:r>
  </w:p>
  <w:p w:rsidR="00113C23" w:rsidRPr="00AD312E" w:rsidRDefault="00113C23" w:rsidP="00DA281F">
    <w:pPr>
      <w:pStyle w:val="AHPRAbody"/>
      <w:tabs>
        <w:tab w:val="center" w:pos="4749"/>
      </w:tabs>
      <w:rPr>
        <w:rFonts w:ascii="Arial" w:hAnsi="Arial" w:cs="Arial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C23" w:rsidRDefault="00113C23" w:rsidP="00DA281F">
      <w:pPr>
        <w:spacing w:after="0"/>
      </w:pPr>
      <w:r>
        <w:separator/>
      </w:r>
    </w:p>
  </w:footnote>
  <w:footnote w:type="continuationSeparator" w:id="0">
    <w:p w:rsidR="00113C23" w:rsidRDefault="00113C23" w:rsidP="00DA281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C23" w:rsidRPr="00315933" w:rsidRDefault="00113C23" w:rsidP="00DA281F">
    <w:pPr>
      <w:pStyle w:val="Header"/>
      <w:ind w:left="-1134" w:right="-567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C23" w:rsidRDefault="00113C23">
    <w:pPr>
      <w:pStyle w:val="Header"/>
    </w:pPr>
  </w:p>
  <w:p w:rsidR="00113C23" w:rsidRDefault="00113C23" w:rsidP="00DA281F">
    <w:pPr>
      <w:pStyle w:val="Header"/>
      <w:ind w:left="-1134"/>
      <w:jc w:val="right"/>
    </w:pPr>
    <w:r>
      <w:rPr>
        <w:noProof/>
        <w:lang w:val="en-US"/>
      </w:rPr>
      <w:drawing>
        <wp:inline distT="0" distB="0" distL="0" distR="0">
          <wp:extent cx="1694180" cy="1353820"/>
          <wp:effectExtent l="19050" t="0" r="1270" b="0"/>
          <wp:docPr id="1" name="Picture 1" descr="Nursing and Midwifery Board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1037816"/>
    <w:multiLevelType w:val="hybridMultilevel"/>
    <w:tmpl w:val="7B48DD2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3566B"/>
    <w:multiLevelType w:val="hybridMultilevel"/>
    <w:tmpl w:val="2C02B720"/>
    <w:lvl w:ilvl="0" w:tplc="362A7A96">
      <w:numFmt w:val="bullet"/>
      <w:lvlText w:val="•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B3674"/>
    <w:multiLevelType w:val="multilevel"/>
    <w:tmpl w:val="44D06158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cs="Times New Roman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C50CD"/>
    <w:multiLevelType w:val="multilevel"/>
    <w:tmpl w:val="74C8BB40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B5D17CC"/>
    <w:multiLevelType w:val="hybridMultilevel"/>
    <w:tmpl w:val="426A6186"/>
    <w:lvl w:ilvl="0" w:tplc="5FFE25CA">
      <w:start w:val="1"/>
      <w:numFmt w:val="decimal"/>
      <w:pStyle w:val="AHPRAnumberedbulletpoint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1029A6"/>
    <w:multiLevelType w:val="hybridMultilevel"/>
    <w:tmpl w:val="352EA4E2"/>
    <w:lvl w:ilvl="0" w:tplc="AD309A3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958212F6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E3F489EA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9AA1C20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3E48A00A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410A8F4A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9C6A354A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0A2578E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42E853D4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301430D"/>
    <w:multiLevelType w:val="hybridMultilevel"/>
    <w:tmpl w:val="0A142218"/>
    <w:lvl w:ilvl="0" w:tplc="05B0982A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61C482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F8905A2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659EB5E0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ACA4BD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443073A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9C4B420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A6D0E402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9D461B3C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170C507A"/>
    <w:multiLevelType w:val="multilevel"/>
    <w:tmpl w:val="74C8BB40"/>
    <w:numStyleLink w:val="AHPRANumberedlist"/>
  </w:abstractNum>
  <w:abstractNum w:abstractNumId="8">
    <w:nsid w:val="18DF4ABD"/>
    <w:multiLevelType w:val="hybridMultilevel"/>
    <w:tmpl w:val="16F880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C62957"/>
    <w:multiLevelType w:val="hybridMultilevel"/>
    <w:tmpl w:val="6096E4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056B50"/>
    <w:multiLevelType w:val="multilevel"/>
    <w:tmpl w:val="95F08EB0"/>
    <w:lvl w:ilvl="0">
      <w:start w:val="1"/>
      <w:numFmt w:val="decimal"/>
      <w:pStyle w:val="AHPRAitemheading"/>
      <w:lvlText w:val="Item %1 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</w:rPr>
    </w:lvl>
    <w:lvl w:ilvl="1">
      <w:start w:val="1"/>
      <w:numFmt w:val="decimal"/>
      <w:pStyle w:val="AHPRAitemlevel2"/>
      <w:isLgl/>
      <w:lvlText w:val="Item %1.%2"/>
      <w:lvlJc w:val="left"/>
      <w:pPr>
        <w:tabs>
          <w:tab w:val="num" w:pos="1134"/>
        </w:tabs>
        <w:ind w:left="1134" w:hanging="1134"/>
      </w:pPr>
      <w:rPr>
        <w:rFonts w:hint="default"/>
        <w:b/>
        <w:color w:val="auto"/>
      </w:rPr>
    </w:lvl>
    <w:lvl w:ilvl="2">
      <w:start w:val="1"/>
      <w:numFmt w:val="decimal"/>
      <w:isLgl/>
      <w:lvlText w:val="Item 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isLgl/>
      <w:lvlText w:val="Item 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isLgl/>
      <w:lvlText w:val="Item 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isLgl/>
      <w:lvlText w:val="Item 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isLgl/>
      <w:lvlText w:val="Item %1.%2.%3.%4.%5.%6.%7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7">
      <w:start w:val="1"/>
      <w:numFmt w:val="decimal"/>
      <w:isLgl/>
      <w:lvlText w:val="Item %1.%2.%3.%4.%5.%6.%7.%8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8">
      <w:start w:val="1"/>
      <w:numFmt w:val="decimal"/>
      <w:isLgl/>
      <w:lvlText w:val="Item %1.%4.%5.%6.%7.%8.%9"/>
      <w:lvlJc w:val="left"/>
      <w:pPr>
        <w:tabs>
          <w:tab w:val="num" w:pos="851"/>
        </w:tabs>
        <w:ind w:left="1474" w:hanging="1474"/>
      </w:pPr>
      <w:rPr>
        <w:rFonts w:hint="default"/>
      </w:rPr>
    </w:lvl>
  </w:abstractNum>
  <w:abstractNum w:abstractNumId="11">
    <w:nsid w:val="23EC4D92"/>
    <w:multiLevelType w:val="hybridMultilevel"/>
    <w:tmpl w:val="4F0839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977265"/>
    <w:multiLevelType w:val="hybridMultilevel"/>
    <w:tmpl w:val="C4AA5B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E86D30"/>
    <w:multiLevelType w:val="hybridMultilevel"/>
    <w:tmpl w:val="11E831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14391C"/>
    <w:multiLevelType w:val="hybridMultilevel"/>
    <w:tmpl w:val="2FBEFB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5C1A5E"/>
    <w:multiLevelType w:val="hybridMultilevel"/>
    <w:tmpl w:val="8C9CBD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192FC6"/>
    <w:multiLevelType w:val="hybridMultilevel"/>
    <w:tmpl w:val="5F1ADDE8"/>
    <w:lvl w:ilvl="0" w:tplc="F5E61A0E">
      <w:start w:val="3"/>
      <w:numFmt w:val="decimal"/>
      <w:pStyle w:val="AHPRABulletlevel1"/>
      <w:lvlText w:val="%1."/>
      <w:lvlJc w:val="left"/>
      <w:pPr>
        <w:ind w:left="4410" w:hanging="360"/>
      </w:pPr>
      <w:rPr>
        <w:rFonts w:ascii="Arial" w:eastAsia="Cambria" w:hAnsi="Arial" w:cs="Times New Roman" w:hint="default"/>
      </w:rPr>
    </w:lvl>
    <w:lvl w:ilvl="1" w:tplc="02E8EE0E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Arial" w:hint="default"/>
      </w:rPr>
    </w:lvl>
    <w:lvl w:ilvl="2" w:tplc="2488E88A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3" w:tplc="780E5506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4" w:tplc="48B23C7E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Arial" w:hint="default"/>
      </w:rPr>
    </w:lvl>
    <w:lvl w:ilvl="5" w:tplc="10DC425A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  <w:lvl w:ilvl="6" w:tplc="E02C734A" w:tentative="1">
      <w:start w:val="1"/>
      <w:numFmt w:val="bullet"/>
      <w:lvlText w:val=""/>
      <w:lvlJc w:val="left"/>
      <w:pPr>
        <w:ind w:left="8730" w:hanging="360"/>
      </w:pPr>
      <w:rPr>
        <w:rFonts w:ascii="Symbol" w:hAnsi="Symbol" w:hint="default"/>
      </w:rPr>
    </w:lvl>
    <w:lvl w:ilvl="7" w:tplc="3D1823B0" w:tentative="1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Arial" w:hint="default"/>
      </w:rPr>
    </w:lvl>
    <w:lvl w:ilvl="8" w:tplc="81DE97DC" w:tentative="1">
      <w:start w:val="1"/>
      <w:numFmt w:val="bullet"/>
      <w:lvlText w:val=""/>
      <w:lvlJc w:val="left"/>
      <w:pPr>
        <w:ind w:left="10170" w:hanging="360"/>
      </w:pPr>
      <w:rPr>
        <w:rFonts w:ascii="Wingdings" w:hAnsi="Wingdings" w:hint="default"/>
      </w:rPr>
    </w:lvl>
  </w:abstractNum>
  <w:abstractNum w:abstractNumId="17">
    <w:nsid w:val="51597BCF"/>
    <w:multiLevelType w:val="hybridMultilevel"/>
    <w:tmpl w:val="2ACAF0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2E5E6E"/>
    <w:multiLevelType w:val="hybridMultilevel"/>
    <w:tmpl w:val="94AE7E08"/>
    <w:lvl w:ilvl="0" w:tplc="04090001">
      <w:start w:val="1"/>
      <w:numFmt w:val="bullet"/>
      <w:pStyle w:val="AHPRABulletTex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9">
    <w:nsid w:val="543949CC"/>
    <w:multiLevelType w:val="hybridMultilevel"/>
    <w:tmpl w:val="B3A441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EC6917"/>
    <w:multiLevelType w:val="hybridMultilevel"/>
    <w:tmpl w:val="D4F0A24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0746F9"/>
    <w:multiLevelType w:val="hybridMultilevel"/>
    <w:tmpl w:val="187CAEFC"/>
    <w:lvl w:ilvl="0" w:tplc="0C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2">
    <w:nsid w:val="5DD87B73"/>
    <w:multiLevelType w:val="hybridMultilevel"/>
    <w:tmpl w:val="8090A6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C13504"/>
    <w:multiLevelType w:val="hybridMultilevel"/>
    <w:tmpl w:val="492208B6"/>
    <w:lvl w:ilvl="0" w:tplc="FAB8F62A">
      <w:start w:val="1"/>
      <w:numFmt w:val="decimal"/>
      <w:pStyle w:val="AHPRANumberedText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410AED6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BC78C0E8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1268875C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5DCE0524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A56498E6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4FA4DCCA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F5460936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C2385FBA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24">
    <w:nsid w:val="6A5D2CCE"/>
    <w:multiLevelType w:val="hybridMultilevel"/>
    <w:tmpl w:val="370893E4"/>
    <w:lvl w:ilvl="0" w:tplc="0C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5">
    <w:nsid w:val="6A963FB7"/>
    <w:multiLevelType w:val="hybridMultilevel"/>
    <w:tmpl w:val="102263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9F2ACF"/>
    <w:multiLevelType w:val="multilevel"/>
    <w:tmpl w:val="A8D0E1BE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7">
    <w:nsid w:val="6CBE730D"/>
    <w:multiLevelType w:val="hybridMultilevel"/>
    <w:tmpl w:val="05BC44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CC1851"/>
    <w:multiLevelType w:val="hybridMultilevel"/>
    <w:tmpl w:val="3230D1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D90E8D"/>
    <w:multiLevelType w:val="hybridMultilevel"/>
    <w:tmpl w:val="26C6CB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1A75944"/>
    <w:multiLevelType w:val="hybridMultilevel"/>
    <w:tmpl w:val="9BA22F46"/>
    <w:lvl w:ilvl="0" w:tplc="E3782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9011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08BD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EA64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8C7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92EB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C4E8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4025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A80A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2610BB"/>
    <w:multiLevelType w:val="hybridMultilevel"/>
    <w:tmpl w:val="FF68D3AC"/>
    <w:lvl w:ilvl="0" w:tplc="DD080DA6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2F8E3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C2DAD5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D80B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652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8FCAC8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FC68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BAB4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CF78E5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6E68D8"/>
    <w:multiLevelType w:val="hybridMultilevel"/>
    <w:tmpl w:val="F40AB602"/>
    <w:lvl w:ilvl="0" w:tplc="950A1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4459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5821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24C6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BE52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AC33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28CC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DAC4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961F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365FF0"/>
    <w:multiLevelType w:val="hybridMultilevel"/>
    <w:tmpl w:val="72800046"/>
    <w:lvl w:ilvl="0" w:tplc="583ED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724C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B43B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E073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3A6A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54C7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FCD9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6AF1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D2B1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515189"/>
    <w:multiLevelType w:val="hybridMultilevel"/>
    <w:tmpl w:val="89782F28"/>
    <w:lvl w:ilvl="0" w:tplc="B5B214C8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BC966C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28F9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D8CB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ACC7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8A07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CEF4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8604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1ADC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3"/>
  </w:num>
  <w:num w:numId="3">
    <w:abstractNumId w:val="6"/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6"/>
  </w:num>
  <w:num w:numId="8">
    <w:abstractNumId w:val="26"/>
  </w:num>
  <w:num w:numId="9">
    <w:abstractNumId w:val="31"/>
  </w:num>
  <w:num w:numId="10">
    <w:abstractNumId w:val="27"/>
  </w:num>
  <w:num w:numId="11">
    <w:abstractNumId w:val="32"/>
  </w:num>
  <w:num w:numId="12">
    <w:abstractNumId w:val="22"/>
  </w:num>
  <w:num w:numId="13">
    <w:abstractNumId w:val="3"/>
  </w:num>
  <w:num w:numId="14">
    <w:abstractNumId w:val="7"/>
  </w:num>
  <w:num w:numId="15">
    <w:abstractNumId w:val="21"/>
  </w:num>
  <w:num w:numId="16">
    <w:abstractNumId w:val="9"/>
  </w:num>
  <w:num w:numId="17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</w:num>
  <w:num w:numId="21">
    <w:abstractNumId w:val="12"/>
  </w:num>
  <w:num w:numId="22">
    <w:abstractNumId w:val="1"/>
  </w:num>
  <w:num w:numId="23">
    <w:abstractNumId w:val="24"/>
  </w:num>
  <w:num w:numId="24">
    <w:abstractNumId w:val="2"/>
  </w:num>
  <w:num w:numId="25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11"/>
  </w:num>
  <w:num w:numId="32">
    <w:abstractNumId w:val="28"/>
  </w:num>
  <w:num w:numId="33">
    <w:abstractNumId w:val="17"/>
  </w:num>
  <w:num w:numId="34">
    <w:abstractNumId w:val="25"/>
  </w:num>
  <w:num w:numId="35">
    <w:abstractNumId w:val="19"/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</w:num>
  <w:num w:numId="39">
    <w:abstractNumId w:val="1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701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E82C7F"/>
    <w:rsid w:val="000004AC"/>
    <w:rsid w:val="000054A7"/>
    <w:rsid w:val="0001531C"/>
    <w:rsid w:val="00026CB1"/>
    <w:rsid w:val="000277D0"/>
    <w:rsid w:val="00046422"/>
    <w:rsid w:val="00060BC1"/>
    <w:rsid w:val="000753F4"/>
    <w:rsid w:val="000931FE"/>
    <w:rsid w:val="0009549E"/>
    <w:rsid w:val="000D1302"/>
    <w:rsid w:val="000D1A55"/>
    <w:rsid w:val="001040CD"/>
    <w:rsid w:val="001045E6"/>
    <w:rsid w:val="00113C23"/>
    <w:rsid w:val="001162C5"/>
    <w:rsid w:val="00125070"/>
    <w:rsid w:val="00131DD3"/>
    <w:rsid w:val="001575B4"/>
    <w:rsid w:val="00160D3D"/>
    <w:rsid w:val="00171CD7"/>
    <w:rsid w:val="00183138"/>
    <w:rsid w:val="00184F49"/>
    <w:rsid w:val="00194FB7"/>
    <w:rsid w:val="001A4147"/>
    <w:rsid w:val="001C3EEC"/>
    <w:rsid w:val="001C3F22"/>
    <w:rsid w:val="001C51E5"/>
    <w:rsid w:val="001C7CE6"/>
    <w:rsid w:val="001D1ED3"/>
    <w:rsid w:val="001D2A06"/>
    <w:rsid w:val="001D40B9"/>
    <w:rsid w:val="001E2BD6"/>
    <w:rsid w:val="001F65AA"/>
    <w:rsid w:val="00202460"/>
    <w:rsid w:val="002126EF"/>
    <w:rsid w:val="00215763"/>
    <w:rsid w:val="002379B6"/>
    <w:rsid w:val="0024185C"/>
    <w:rsid w:val="0024481F"/>
    <w:rsid w:val="00254BA0"/>
    <w:rsid w:val="002557BE"/>
    <w:rsid w:val="0025724A"/>
    <w:rsid w:val="00274363"/>
    <w:rsid w:val="00276C65"/>
    <w:rsid w:val="00282153"/>
    <w:rsid w:val="00287845"/>
    <w:rsid w:val="002A5139"/>
    <w:rsid w:val="002A7316"/>
    <w:rsid w:val="002B4A8F"/>
    <w:rsid w:val="002B6430"/>
    <w:rsid w:val="002C2E95"/>
    <w:rsid w:val="002C4121"/>
    <w:rsid w:val="002C5023"/>
    <w:rsid w:val="002C7D08"/>
    <w:rsid w:val="002D2DC7"/>
    <w:rsid w:val="002D3C88"/>
    <w:rsid w:val="002D3CAC"/>
    <w:rsid w:val="002D55E0"/>
    <w:rsid w:val="002D579F"/>
    <w:rsid w:val="002E1637"/>
    <w:rsid w:val="002E2067"/>
    <w:rsid w:val="002E5E60"/>
    <w:rsid w:val="002F1B52"/>
    <w:rsid w:val="00305CF3"/>
    <w:rsid w:val="00314214"/>
    <w:rsid w:val="00317418"/>
    <w:rsid w:val="003201D6"/>
    <w:rsid w:val="003248A1"/>
    <w:rsid w:val="00332811"/>
    <w:rsid w:val="003333B1"/>
    <w:rsid w:val="00340C55"/>
    <w:rsid w:val="003412E6"/>
    <w:rsid w:val="003427F9"/>
    <w:rsid w:val="003439C2"/>
    <w:rsid w:val="0035578D"/>
    <w:rsid w:val="003613E6"/>
    <w:rsid w:val="00362195"/>
    <w:rsid w:val="00362B22"/>
    <w:rsid w:val="00366CE3"/>
    <w:rsid w:val="00366E10"/>
    <w:rsid w:val="00374331"/>
    <w:rsid w:val="00375F99"/>
    <w:rsid w:val="00376F23"/>
    <w:rsid w:val="003900E3"/>
    <w:rsid w:val="003A64C4"/>
    <w:rsid w:val="003C0462"/>
    <w:rsid w:val="003C486A"/>
    <w:rsid w:val="003C5CB0"/>
    <w:rsid w:val="003D0BCD"/>
    <w:rsid w:val="003D366D"/>
    <w:rsid w:val="003D440B"/>
    <w:rsid w:val="003F55B3"/>
    <w:rsid w:val="003F5B5C"/>
    <w:rsid w:val="004053DC"/>
    <w:rsid w:val="00412123"/>
    <w:rsid w:val="00412959"/>
    <w:rsid w:val="00415DD9"/>
    <w:rsid w:val="004172F7"/>
    <w:rsid w:val="00421198"/>
    <w:rsid w:val="00432D3A"/>
    <w:rsid w:val="00445434"/>
    <w:rsid w:val="00456B90"/>
    <w:rsid w:val="00464723"/>
    <w:rsid w:val="00470122"/>
    <w:rsid w:val="00474D8A"/>
    <w:rsid w:val="00481D4A"/>
    <w:rsid w:val="00482F4C"/>
    <w:rsid w:val="004854E5"/>
    <w:rsid w:val="004C2907"/>
    <w:rsid w:val="004C37D5"/>
    <w:rsid w:val="004C64F7"/>
    <w:rsid w:val="004E18A9"/>
    <w:rsid w:val="004E4926"/>
    <w:rsid w:val="004F29DA"/>
    <w:rsid w:val="004F6E0E"/>
    <w:rsid w:val="004F6E14"/>
    <w:rsid w:val="00506881"/>
    <w:rsid w:val="005071FD"/>
    <w:rsid w:val="00507C6D"/>
    <w:rsid w:val="005145BD"/>
    <w:rsid w:val="0051467A"/>
    <w:rsid w:val="00515BDC"/>
    <w:rsid w:val="005269F3"/>
    <w:rsid w:val="0053746B"/>
    <w:rsid w:val="0055071D"/>
    <w:rsid w:val="0055117A"/>
    <w:rsid w:val="00575584"/>
    <w:rsid w:val="00592039"/>
    <w:rsid w:val="005C25F9"/>
    <w:rsid w:val="005C33C6"/>
    <w:rsid w:val="005D1CBE"/>
    <w:rsid w:val="005D22A7"/>
    <w:rsid w:val="005D24EA"/>
    <w:rsid w:val="005D2B0C"/>
    <w:rsid w:val="005E00C1"/>
    <w:rsid w:val="005E2F86"/>
    <w:rsid w:val="005F43BE"/>
    <w:rsid w:val="005F72BC"/>
    <w:rsid w:val="006142FB"/>
    <w:rsid w:val="00616A57"/>
    <w:rsid w:val="006175A3"/>
    <w:rsid w:val="006224DF"/>
    <w:rsid w:val="006261EA"/>
    <w:rsid w:val="006513D0"/>
    <w:rsid w:val="006616C5"/>
    <w:rsid w:val="00672AFF"/>
    <w:rsid w:val="00673205"/>
    <w:rsid w:val="00674946"/>
    <w:rsid w:val="00683688"/>
    <w:rsid w:val="006836C0"/>
    <w:rsid w:val="006922C6"/>
    <w:rsid w:val="00696D33"/>
    <w:rsid w:val="0069766D"/>
    <w:rsid w:val="006B020B"/>
    <w:rsid w:val="006C5395"/>
    <w:rsid w:val="006C758B"/>
    <w:rsid w:val="006C7DA3"/>
    <w:rsid w:val="006D159E"/>
    <w:rsid w:val="006E02CD"/>
    <w:rsid w:val="006E6C0C"/>
    <w:rsid w:val="006F2C28"/>
    <w:rsid w:val="007077FC"/>
    <w:rsid w:val="00713D3D"/>
    <w:rsid w:val="00713FBE"/>
    <w:rsid w:val="00716669"/>
    <w:rsid w:val="00721F8F"/>
    <w:rsid w:val="007323E8"/>
    <w:rsid w:val="00735A4D"/>
    <w:rsid w:val="00744352"/>
    <w:rsid w:val="00746E77"/>
    <w:rsid w:val="007535E3"/>
    <w:rsid w:val="00755583"/>
    <w:rsid w:val="0075757B"/>
    <w:rsid w:val="007610A3"/>
    <w:rsid w:val="00781598"/>
    <w:rsid w:val="00781B7F"/>
    <w:rsid w:val="0078214D"/>
    <w:rsid w:val="007854F0"/>
    <w:rsid w:val="00786214"/>
    <w:rsid w:val="00787255"/>
    <w:rsid w:val="00787A5A"/>
    <w:rsid w:val="007902B8"/>
    <w:rsid w:val="007912E6"/>
    <w:rsid w:val="00791F86"/>
    <w:rsid w:val="007937B8"/>
    <w:rsid w:val="007A1B37"/>
    <w:rsid w:val="007B0DF3"/>
    <w:rsid w:val="007B3ED9"/>
    <w:rsid w:val="007C189C"/>
    <w:rsid w:val="007C6217"/>
    <w:rsid w:val="007C653B"/>
    <w:rsid w:val="007E0565"/>
    <w:rsid w:val="007E7919"/>
    <w:rsid w:val="007F523F"/>
    <w:rsid w:val="00801D60"/>
    <w:rsid w:val="00807690"/>
    <w:rsid w:val="00807A89"/>
    <w:rsid w:val="00810743"/>
    <w:rsid w:val="00811440"/>
    <w:rsid w:val="00823CBE"/>
    <w:rsid w:val="00827522"/>
    <w:rsid w:val="00833A42"/>
    <w:rsid w:val="00840343"/>
    <w:rsid w:val="00843FD8"/>
    <w:rsid w:val="00850DFB"/>
    <w:rsid w:val="00853D35"/>
    <w:rsid w:val="008550B3"/>
    <w:rsid w:val="00855384"/>
    <w:rsid w:val="00855CE9"/>
    <w:rsid w:val="00856E61"/>
    <w:rsid w:val="0086458A"/>
    <w:rsid w:val="0087034F"/>
    <w:rsid w:val="00873B60"/>
    <w:rsid w:val="00874AD0"/>
    <w:rsid w:val="0088032B"/>
    <w:rsid w:val="008820AA"/>
    <w:rsid w:val="00892939"/>
    <w:rsid w:val="008937C7"/>
    <w:rsid w:val="008974A5"/>
    <w:rsid w:val="008A0871"/>
    <w:rsid w:val="008B3966"/>
    <w:rsid w:val="008B3ED0"/>
    <w:rsid w:val="008D0FAF"/>
    <w:rsid w:val="008E09B0"/>
    <w:rsid w:val="008E632D"/>
    <w:rsid w:val="00907840"/>
    <w:rsid w:val="00911850"/>
    <w:rsid w:val="009221B1"/>
    <w:rsid w:val="00922672"/>
    <w:rsid w:val="00925056"/>
    <w:rsid w:val="00925AEC"/>
    <w:rsid w:val="00933716"/>
    <w:rsid w:val="009349B2"/>
    <w:rsid w:val="00937113"/>
    <w:rsid w:val="009402DD"/>
    <w:rsid w:val="009409F4"/>
    <w:rsid w:val="00945077"/>
    <w:rsid w:val="00950BEF"/>
    <w:rsid w:val="00951DB5"/>
    <w:rsid w:val="00957F95"/>
    <w:rsid w:val="00961F53"/>
    <w:rsid w:val="009657C6"/>
    <w:rsid w:val="00965912"/>
    <w:rsid w:val="00965EFF"/>
    <w:rsid w:val="009666C6"/>
    <w:rsid w:val="00971963"/>
    <w:rsid w:val="00975C4E"/>
    <w:rsid w:val="00976DD3"/>
    <w:rsid w:val="009771B6"/>
    <w:rsid w:val="00982098"/>
    <w:rsid w:val="00990C3A"/>
    <w:rsid w:val="00996E3A"/>
    <w:rsid w:val="009A1506"/>
    <w:rsid w:val="009C2D7F"/>
    <w:rsid w:val="009C5F05"/>
    <w:rsid w:val="009C673F"/>
    <w:rsid w:val="009D5C4D"/>
    <w:rsid w:val="009E0DC1"/>
    <w:rsid w:val="009E482A"/>
    <w:rsid w:val="009E4E1C"/>
    <w:rsid w:val="00A07C15"/>
    <w:rsid w:val="00A21B54"/>
    <w:rsid w:val="00A35A02"/>
    <w:rsid w:val="00A35F2E"/>
    <w:rsid w:val="00A45EC1"/>
    <w:rsid w:val="00A4720C"/>
    <w:rsid w:val="00A4737A"/>
    <w:rsid w:val="00A5771F"/>
    <w:rsid w:val="00A656AB"/>
    <w:rsid w:val="00A773B0"/>
    <w:rsid w:val="00A80CE2"/>
    <w:rsid w:val="00A813A1"/>
    <w:rsid w:val="00A84D4E"/>
    <w:rsid w:val="00A92B79"/>
    <w:rsid w:val="00AB404D"/>
    <w:rsid w:val="00AB6466"/>
    <w:rsid w:val="00AC55D3"/>
    <w:rsid w:val="00AD76C4"/>
    <w:rsid w:val="00AF0F46"/>
    <w:rsid w:val="00AF569F"/>
    <w:rsid w:val="00B0406F"/>
    <w:rsid w:val="00B06797"/>
    <w:rsid w:val="00B06EF5"/>
    <w:rsid w:val="00B15D6C"/>
    <w:rsid w:val="00B17258"/>
    <w:rsid w:val="00B277E5"/>
    <w:rsid w:val="00B36EBD"/>
    <w:rsid w:val="00B44EFC"/>
    <w:rsid w:val="00B57DD5"/>
    <w:rsid w:val="00B75A81"/>
    <w:rsid w:val="00B86007"/>
    <w:rsid w:val="00B90D87"/>
    <w:rsid w:val="00B9322C"/>
    <w:rsid w:val="00B933C5"/>
    <w:rsid w:val="00B95DDF"/>
    <w:rsid w:val="00BA17E9"/>
    <w:rsid w:val="00BB01FA"/>
    <w:rsid w:val="00BB17F7"/>
    <w:rsid w:val="00BB18C9"/>
    <w:rsid w:val="00BB2897"/>
    <w:rsid w:val="00BB60D2"/>
    <w:rsid w:val="00BC1A3F"/>
    <w:rsid w:val="00BC4E7A"/>
    <w:rsid w:val="00BC7A48"/>
    <w:rsid w:val="00BD664F"/>
    <w:rsid w:val="00BD6B6A"/>
    <w:rsid w:val="00BD7B74"/>
    <w:rsid w:val="00BF235A"/>
    <w:rsid w:val="00C00813"/>
    <w:rsid w:val="00C12269"/>
    <w:rsid w:val="00C24077"/>
    <w:rsid w:val="00C2677E"/>
    <w:rsid w:val="00C37C43"/>
    <w:rsid w:val="00C40CD5"/>
    <w:rsid w:val="00C41E44"/>
    <w:rsid w:val="00C50BC8"/>
    <w:rsid w:val="00C571D8"/>
    <w:rsid w:val="00C603A5"/>
    <w:rsid w:val="00C6162F"/>
    <w:rsid w:val="00C62759"/>
    <w:rsid w:val="00C66DE6"/>
    <w:rsid w:val="00C67E3F"/>
    <w:rsid w:val="00C71D12"/>
    <w:rsid w:val="00C97C37"/>
    <w:rsid w:val="00CA0CAE"/>
    <w:rsid w:val="00CA1DE1"/>
    <w:rsid w:val="00CB47D2"/>
    <w:rsid w:val="00CB5566"/>
    <w:rsid w:val="00CB72BC"/>
    <w:rsid w:val="00CC5BC7"/>
    <w:rsid w:val="00CE26F1"/>
    <w:rsid w:val="00D02AFF"/>
    <w:rsid w:val="00D05613"/>
    <w:rsid w:val="00D10B45"/>
    <w:rsid w:val="00D177A1"/>
    <w:rsid w:val="00D27769"/>
    <w:rsid w:val="00D31F6F"/>
    <w:rsid w:val="00D3540F"/>
    <w:rsid w:val="00D35995"/>
    <w:rsid w:val="00D41113"/>
    <w:rsid w:val="00D44667"/>
    <w:rsid w:val="00D44A64"/>
    <w:rsid w:val="00D47DBC"/>
    <w:rsid w:val="00D508DD"/>
    <w:rsid w:val="00D50B0E"/>
    <w:rsid w:val="00D536D4"/>
    <w:rsid w:val="00D53FF6"/>
    <w:rsid w:val="00D60130"/>
    <w:rsid w:val="00D61994"/>
    <w:rsid w:val="00D655A3"/>
    <w:rsid w:val="00D8052E"/>
    <w:rsid w:val="00D83A4B"/>
    <w:rsid w:val="00D84D10"/>
    <w:rsid w:val="00D939C5"/>
    <w:rsid w:val="00DA2249"/>
    <w:rsid w:val="00DA281F"/>
    <w:rsid w:val="00DA36E9"/>
    <w:rsid w:val="00DA4121"/>
    <w:rsid w:val="00DA4B68"/>
    <w:rsid w:val="00DB5EFE"/>
    <w:rsid w:val="00DB5FA8"/>
    <w:rsid w:val="00DB6609"/>
    <w:rsid w:val="00DC1509"/>
    <w:rsid w:val="00DD10E5"/>
    <w:rsid w:val="00DF350D"/>
    <w:rsid w:val="00DF3714"/>
    <w:rsid w:val="00DF777B"/>
    <w:rsid w:val="00E03A69"/>
    <w:rsid w:val="00E152F9"/>
    <w:rsid w:val="00E204FF"/>
    <w:rsid w:val="00E248B9"/>
    <w:rsid w:val="00E253C9"/>
    <w:rsid w:val="00E32CDF"/>
    <w:rsid w:val="00E351CE"/>
    <w:rsid w:val="00E462FD"/>
    <w:rsid w:val="00E621C8"/>
    <w:rsid w:val="00E64585"/>
    <w:rsid w:val="00E7224A"/>
    <w:rsid w:val="00E730F7"/>
    <w:rsid w:val="00E77970"/>
    <w:rsid w:val="00E82156"/>
    <w:rsid w:val="00E82C7F"/>
    <w:rsid w:val="00E86AE5"/>
    <w:rsid w:val="00EA51F0"/>
    <w:rsid w:val="00EC23C3"/>
    <w:rsid w:val="00EC35DD"/>
    <w:rsid w:val="00ED2E56"/>
    <w:rsid w:val="00ED562D"/>
    <w:rsid w:val="00ED5EC1"/>
    <w:rsid w:val="00ED69D6"/>
    <w:rsid w:val="00EE7A6B"/>
    <w:rsid w:val="00EF0B5E"/>
    <w:rsid w:val="00EF1068"/>
    <w:rsid w:val="00EF2544"/>
    <w:rsid w:val="00EF3747"/>
    <w:rsid w:val="00F12145"/>
    <w:rsid w:val="00F12D28"/>
    <w:rsid w:val="00F219C4"/>
    <w:rsid w:val="00F43750"/>
    <w:rsid w:val="00F46332"/>
    <w:rsid w:val="00F70049"/>
    <w:rsid w:val="00F72146"/>
    <w:rsid w:val="00F72B85"/>
    <w:rsid w:val="00F73B6E"/>
    <w:rsid w:val="00F94C83"/>
    <w:rsid w:val="00FA6DE7"/>
    <w:rsid w:val="00FB0B4B"/>
    <w:rsid w:val="00FB4055"/>
    <w:rsid w:val="00FB53F5"/>
    <w:rsid w:val="00FB6960"/>
    <w:rsid w:val="00FB6B5E"/>
    <w:rsid w:val="00FC3705"/>
    <w:rsid w:val="00FC51A5"/>
    <w:rsid w:val="00FC5434"/>
    <w:rsid w:val="00FC780F"/>
    <w:rsid w:val="00FD252A"/>
    <w:rsid w:val="00FD2A1D"/>
    <w:rsid w:val="00FE1FD5"/>
    <w:rsid w:val="00FF1E7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1"/>
    <w:lsdException w:name="footer" w:uiPriority="99"/>
    <w:lsdException w:name="caption" w:qFormat="1"/>
    <w:lsdException w:name="annotation reference" w:uiPriority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94A20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894A20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link w:val="AHPRAbodyChar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uiPriority w:val="99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1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uiPriority w:val="1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1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894A2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rsid w:val="00894A20"/>
    <w:rPr>
      <w:rFonts w:ascii="Arial" w:eastAsia="Times New Roman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894A20"/>
    <w:pPr>
      <w:spacing w:before="240" w:after="240"/>
    </w:pPr>
    <w:rPr>
      <w:rFonts w:ascii="Times New Roman" w:eastAsia="Times New Roman" w:hAnsi="Times New Roman"/>
      <w:lang w:eastAsia="en-AU"/>
    </w:rPr>
  </w:style>
  <w:style w:type="paragraph" w:customStyle="1" w:styleId="Default">
    <w:name w:val="Default"/>
    <w:rsid w:val="00894A2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C6093"/>
    <w:pPr>
      <w:pBdr>
        <w:bottom w:val="single" w:sz="8" w:space="4" w:color="4F81BD"/>
      </w:pBdr>
      <w:spacing w:after="300"/>
      <w:contextualSpacing/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sid w:val="00EC6093"/>
    <w:rPr>
      <w:rFonts w:eastAsia="Times New Roman"/>
      <w:color w:val="17365D"/>
      <w:spacing w:val="5"/>
      <w:kern w:val="28"/>
      <w:sz w:val="52"/>
      <w:szCs w:val="52"/>
      <w:lang w:eastAsia="en-US"/>
    </w:rPr>
  </w:style>
  <w:style w:type="character" w:styleId="Strong">
    <w:name w:val="Strong"/>
    <w:uiPriority w:val="22"/>
    <w:qFormat/>
    <w:rsid w:val="0091563D"/>
    <w:rPr>
      <w:b/>
      <w:bCs/>
    </w:rPr>
  </w:style>
  <w:style w:type="character" w:customStyle="1" w:styleId="ColorfulList-Accent1Char">
    <w:name w:val="Colorful List - Accent 1 Char"/>
    <w:link w:val="ColorfulList-Accent11"/>
    <w:uiPriority w:val="34"/>
    <w:rsid w:val="00860EB4"/>
    <w:rPr>
      <w:sz w:val="24"/>
      <w:szCs w:val="24"/>
      <w:lang w:eastAsia="en-US"/>
    </w:rPr>
  </w:style>
  <w:style w:type="paragraph" w:customStyle="1" w:styleId="ColorfulShading-Accent11">
    <w:name w:val="Colorful Shading - Accent 11"/>
    <w:hidden/>
    <w:rsid w:val="00437753"/>
    <w:rPr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345AE2"/>
    <w:pPr>
      <w:spacing w:after="0"/>
    </w:pPr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345AE2"/>
    <w:rPr>
      <w:rFonts w:ascii="Consolas" w:eastAsia="Calibri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rsid w:val="00D968E4"/>
  </w:style>
  <w:style w:type="paragraph" w:customStyle="1" w:styleId="AHPRAitemheading">
    <w:name w:val="AHPRA item heading"/>
    <w:basedOn w:val="Normal"/>
    <w:next w:val="Normal"/>
    <w:rsid w:val="00567ADD"/>
    <w:pPr>
      <w:numPr>
        <w:numId w:val="4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itemlevel2">
    <w:name w:val="AHPRA item level 2"/>
    <w:basedOn w:val="Normal"/>
    <w:rsid w:val="00567ADD"/>
    <w:pPr>
      <w:numPr>
        <w:ilvl w:val="1"/>
        <w:numId w:val="4"/>
      </w:numPr>
      <w:spacing w:before="200"/>
    </w:pPr>
    <w:rPr>
      <w:rFonts w:ascii="Arial" w:hAnsi="Arial"/>
      <w:b/>
      <w:sz w:val="20"/>
      <w:lang w:val="en-US"/>
    </w:rPr>
  </w:style>
  <w:style w:type="paragraph" w:customStyle="1" w:styleId="AHPRAnumberedbulletpoint">
    <w:name w:val="AHPRA numbered bullet point"/>
    <w:basedOn w:val="Normal"/>
    <w:link w:val="AHPRAnumberedbulletpointChar"/>
    <w:rsid w:val="001B29C9"/>
    <w:pPr>
      <w:numPr>
        <w:numId w:val="5"/>
      </w:numPr>
      <w:spacing w:after="0"/>
    </w:pPr>
    <w:rPr>
      <w:rFonts w:ascii="Arial" w:eastAsia="Calibri" w:hAnsi="Arial"/>
      <w:sz w:val="20"/>
      <w:szCs w:val="20"/>
    </w:rPr>
  </w:style>
  <w:style w:type="paragraph" w:customStyle="1" w:styleId="H1">
    <w:name w:val="H1"/>
    <w:basedOn w:val="Normal"/>
    <w:next w:val="Normal"/>
    <w:uiPriority w:val="99"/>
    <w:rsid w:val="00901953"/>
    <w:pPr>
      <w:keepNext/>
      <w:autoSpaceDE w:val="0"/>
      <w:autoSpaceDN w:val="0"/>
      <w:adjustRightInd w:val="0"/>
      <w:spacing w:before="100" w:after="100"/>
      <w:outlineLvl w:val="1"/>
    </w:pPr>
    <w:rPr>
      <w:rFonts w:ascii="Times New Roman" w:hAnsi="Times New Roman"/>
      <w:b/>
      <w:bCs/>
      <w:kern w:val="36"/>
      <w:sz w:val="48"/>
      <w:szCs w:val="48"/>
      <w:lang w:eastAsia="en-AU"/>
    </w:rPr>
  </w:style>
  <w:style w:type="character" w:customStyle="1" w:styleId="apple-style-span">
    <w:name w:val="apple-style-span"/>
    <w:basedOn w:val="DefaultParagraphFont"/>
    <w:rsid w:val="002F5A90"/>
  </w:style>
  <w:style w:type="character" w:customStyle="1" w:styleId="AHPRAbodyChar">
    <w:name w:val="AHPRA body Char"/>
    <w:link w:val="AHPRAbody"/>
    <w:rsid w:val="00547ECB"/>
    <w:rPr>
      <w:rFonts w:ascii="Arial MT Lt" w:hAnsi="Arial MT Lt"/>
      <w:szCs w:val="24"/>
      <w:lang w:eastAsia="en-US"/>
    </w:rPr>
  </w:style>
  <w:style w:type="paragraph" w:customStyle="1" w:styleId="AHPRAnumberedsubheadinglevel1">
    <w:name w:val="AHPRA numbered subheading level 1"/>
    <w:basedOn w:val="Normal"/>
    <w:next w:val="AHPRAnumberedbulletpoint"/>
    <w:link w:val="AHPRAnumberedsubheadinglevel1Char"/>
    <w:rsid w:val="00675616"/>
    <w:pPr>
      <w:numPr>
        <w:numId w:val="6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bulletpointChar">
    <w:name w:val="AHPRA numbered bullet point Char"/>
    <w:link w:val="AHPRAnumberedbulletpoint"/>
    <w:rsid w:val="00675616"/>
    <w:rPr>
      <w:rFonts w:ascii="Arial" w:eastAsia="Calibri" w:hAnsi="Arial"/>
    </w:rPr>
  </w:style>
  <w:style w:type="paragraph" w:customStyle="1" w:styleId="AHPRABulletlevel1">
    <w:name w:val="AHPRA Bullet level 1"/>
    <w:basedOn w:val="Normal"/>
    <w:qFormat/>
    <w:rsid w:val="0017357B"/>
    <w:pPr>
      <w:numPr>
        <w:numId w:val="7"/>
      </w:numPr>
      <w:spacing w:after="0"/>
    </w:pPr>
    <w:rPr>
      <w:rFonts w:ascii="Arial" w:hAnsi="Arial"/>
      <w:sz w:val="20"/>
      <w:lang w:val="en-US"/>
    </w:rPr>
  </w:style>
  <w:style w:type="numbering" w:customStyle="1" w:styleId="AHPRAlist">
    <w:name w:val="AHPRA list"/>
    <w:uiPriority w:val="99"/>
    <w:rsid w:val="007A33FE"/>
    <w:pPr>
      <w:numPr>
        <w:numId w:val="8"/>
      </w:numPr>
    </w:pPr>
  </w:style>
  <w:style w:type="paragraph" w:customStyle="1" w:styleId="AHPRASubheading">
    <w:name w:val="AHPRA Subheading"/>
    <w:basedOn w:val="Normal"/>
    <w:qFormat/>
    <w:rsid w:val="00691DB3"/>
    <w:pPr>
      <w:spacing w:before="200"/>
    </w:pPr>
    <w:rPr>
      <w:rFonts w:ascii="Arial" w:hAnsi="Arial"/>
      <w:b/>
      <w:color w:val="008EC4"/>
      <w:sz w:val="20"/>
      <w:lang w:val="en-US"/>
    </w:rPr>
  </w:style>
  <w:style w:type="paragraph" w:customStyle="1" w:styleId="AHPRAtableheading">
    <w:name w:val="AHPRA table heading"/>
    <w:basedOn w:val="Normal"/>
    <w:rsid w:val="00D71CC1"/>
    <w:pPr>
      <w:spacing w:before="120" w:after="120"/>
      <w:jc w:val="center"/>
    </w:pPr>
    <w:rPr>
      <w:rFonts w:ascii="Arial" w:hAnsi="Arial"/>
      <w:b/>
      <w:sz w:val="20"/>
    </w:rPr>
  </w:style>
  <w:style w:type="character" w:customStyle="1" w:styleId="AHPRAnumberedsubheadinglevel1Char">
    <w:name w:val="AHPRA numbered subheading level 1 Char"/>
    <w:link w:val="AHPRAnumberedsubheadinglevel1"/>
    <w:rsid w:val="006C78E0"/>
    <w:rPr>
      <w:rFonts w:ascii="Arial" w:hAnsi="Arial"/>
      <w:b/>
      <w:color w:val="008EC4"/>
      <w:szCs w:val="24"/>
      <w:lang w:val="en-US" w:eastAsia="en-US"/>
    </w:rPr>
  </w:style>
  <w:style w:type="paragraph" w:customStyle="1" w:styleId="AHPRABulletlevel2">
    <w:name w:val="AHPRA Bullet level 2"/>
    <w:basedOn w:val="AHPRABulletlevel1"/>
    <w:rsid w:val="00CF6736"/>
    <w:pPr>
      <w:numPr>
        <w:numId w:val="9"/>
      </w:numPr>
      <w:ind w:left="738" w:hanging="369"/>
    </w:pPr>
    <w:rPr>
      <w:lang w:val="en-AU"/>
    </w:rPr>
  </w:style>
  <w:style w:type="paragraph" w:customStyle="1" w:styleId="AHPRASubheadinglevel2">
    <w:name w:val="AHPRA Subheading level 2"/>
    <w:basedOn w:val="AHPRASubheading"/>
    <w:next w:val="Normal"/>
    <w:qFormat/>
    <w:rsid w:val="00974DB4"/>
    <w:rPr>
      <w:color w:val="auto"/>
      <w:lang w:val="en-AU"/>
    </w:rPr>
  </w:style>
  <w:style w:type="paragraph" w:customStyle="1" w:styleId="AHPRASubheadinglevel3">
    <w:name w:val="AHPRA Subheading level 3"/>
    <w:basedOn w:val="AHPRASubheading"/>
    <w:next w:val="Normal"/>
    <w:qFormat/>
    <w:rsid w:val="00974DB4"/>
    <w:rPr>
      <w:b w:val="0"/>
      <w:color w:val="007DC3"/>
      <w:lang w:val="en-AU"/>
    </w:rPr>
  </w:style>
  <w:style w:type="paragraph" w:customStyle="1" w:styleId="AHPRANumberedlistlevel2">
    <w:name w:val="AHPRA Numbered list level 2"/>
    <w:basedOn w:val="AHPRANumberedlistlevel1"/>
    <w:rsid w:val="00E351CE"/>
    <w:pPr>
      <w:numPr>
        <w:ilvl w:val="1"/>
      </w:numPr>
    </w:pPr>
  </w:style>
  <w:style w:type="numbering" w:customStyle="1" w:styleId="AHPRANumberedlist">
    <w:name w:val="AHPRA Numbered list"/>
    <w:uiPriority w:val="99"/>
    <w:rsid w:val="00E351CE"/>
    <w:pPr>
      <w:numPr>
        <w:numId w:val="13"/>
      </w:numPr>
    </w:pPr>
  </w:style>
  <w:style w:type="paragraph" w:customStyle="1" w:styleId="AHPRANumberedlistlevel1">
    <w:name w:val="AHPRA Numbered list level 1"/>
    <w:basedOn w:val="AHPRABulletlevel1"/>
    <w:qFormat/>
    <w:rsid w:val="00E351CE"/>
    <w:pPr>
      <w:numPr>
        <w:numId w:val="14"/>
      </w:numPr>
    </w:pPr>
  </w:style>
  <w:style w:type="paragraph" w:customStyle="1" w:styleId="AHPRANumberedlistlevel3">
    <w:name w:val="AHPRA Numbered list level 3"/>
    <w:basedOn w:val="AHPRANumberedlistlevel1"/>
    <w:rsid w:val="00E351CE"/>
    <w:pPr>
      <w:numPr>
        <w:ilvl w:val="2"/>
      </w:numPr>
    </w:pPr>
  </w:style>
  <w:style w:type="paragraph" w:styleId="ListParagraph">
    <w:name w:val="List Paragraph"/>
    <w:basedOn w:val="Normal"/>
    <w:link w:val="ListParagraphChar"/>
    <w:uiPriority w:val="34"/>
    <w:qFormat/>
    <w:rsid w:val="00C66DE6"/>
    <w:pPr>
      <w:ind w:left="720"/>
      <w:contextualSpacing/>
    </w:pPr>
  </w:style>
  <w:style w:type="paragraph" w:styleId="Revision">
    <w:name w:val="Revision"/>
    <w:hidden/>
    <w:semiHidden/>
    <w:rsid w:val="00BC1A3F"/>
    <w:rPr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5D1CBE"/>
    <w:rPr>
      <w:sz w:val="24"/>
      <w:szCs w:val="24"/>
      <w:lang w:eastAsia="en-US"/>
    </w:rPr>
  </w:style>
  <w:style w:type="paragraph" w:customStyle="1" w:styleId="AHPRABulletlevel1last">
    <w:name w:val="AHPRA Bullet level 1 last"/>
    <w:basedOn w:val="AHPRABulletlevel1"/>
    <w:next w:val="Normal"/>
    <w:rsid w:val="00DB5FA8"/>
    <w:pPr>
      <w:numPr>
        <w:numId w:val="0"/>
      </w:numPr>
      <w:tabs>
        <w:tab w:val="num" w:pos="284"/>
      </w:tabs>
      <w:spacing w:after="200"/>
      <w:ind w:left="369" w:hanging="369"/>
    </w:pPr>
    <w:rPr>
      <w:lang w:val="en-AU"/>
    </w:rPr>
  </w:style>
  <w:style w:type="paragraph" w:customStyle="1" w:styleId="AHPRANumberedlistlevel1withspace">
    <w:name w:val="AHPRA Numbered list level 1 with space"/>
    <w:basedOn w:val="AHPRANumberedlistlevel1"/>
    <w:next w:val="AHPRAbody"/>
    <w:rsid w:val="00DB5FA8"/>
    <w:pPr>
      <w:spacing w:after="200"/>
    </w:pPr>
    <w:rPr>
      <w:lang w:val="en-AU"/>
    </w:rPr>
  </w:style>
  <w:style w:type="paragraph" w:customStyle="1" w:styleId="AHPRApagenumber">
    <w:name w:val="AHPRA page number"/>
    <w:basedOn w:val="Normal"/>
    <w:rsid w:val="00DB5FA8"/>
    <w:pPr>
      <w:spacing w:after="0"/>
      <w:jc w:val="right"/>
    </w:pPr>
    <w:rPr>
      <w:rFonts w:ascii="Arial" w:hAnsi="Arial" w:cs="Arial"/>
      <w:color w:val="5F6062"/>
      <w:sz w:val="18"/>
      <w:szCs w:val="20"/>
    </w:rPr>
  </w:style>
  <w:style w:type="paragraph" w:customStyle="1" w:styleId="Bulletlevel1">
    <w:name w:val="Bullet level 1"/>
    <w:basedOn w:val="Normal"/>
    <w:rsid w:val="003427F9"/>
    <w:pPr>
      <w:numPr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paragraph" w:customStyle="1" w:styleId="Bulletlevel2">
    <w:name w:val="Bullet level 2"/>
    <w:basedOn w:val="Normal"/>
    <w:rsid w:val="003427F9"/>
    <w:pPr>
      <w:numPr>
        <w:ilvl w:val="1"/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paragraph" w:customStyle="1" w:styleId="Bulletlevel3">
    <w:name w:val="Bullet level 3"/>
    <w:basedOn w:val="Normal"/>
    <w:rsid w:val="003427F9"/>
    <w:pPr>
      <w:numPr>
        <w:ilvl w:val="2"/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numbering" w:customStyle="1" w:styleId="AHPRABullets">
    <w:name w:val="AHPRA Bullets"/>
    <w:uiPriority w:val="99"/>
    <w:rsid w:val="003427F9"/>
    <w:pPr>
      <w:numPr>
        <w:numId w:val="24"/>
      </w:numPr>
    </w:pPr>
  </w:style>
  <w:style w:type="paragraph" w:customStyle="1" w:styleId="Bulletlevel1withspace">
    <w:name w:val="Bullet level 1 with space"/>
    <w:basedOn w:val="Bulletlevel1"/>
    <w:qFormat/>
    <w:rsid w:val="003427F9"/>
    <w:pPr>
      <w:spacing w:after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1"/>
    <w:lsdException w:name="footer" w:uiPriority="99"/>
    <w:lsdException w:name="caption" w:qFormat="1"/>
    <w:lsdException w:name="annotation reference" w:uiPriority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94A20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894A20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link w:val="AHPRAbodyChar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uiPriority w:val="99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1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uiPriority w:val="1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1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894A2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rsid w:val="00894A20"/>
    <w:rPr>
      <w:rFonts w:ascii="Arial" w:eastAsia="Times New Roman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894A20"/>
    <w:pPr>
      <w:spacing w:before="240" w:after="240"/>
    </w:pPr>
    <w:rPr>
      <w:rFonts w:ascii="Times New Roman" w:eastAsia="Times New Roman" w:hAnsi="Times New Roman"/>
      <w:lang w:eastAsia="en-AU"/>
    </w:rPr>
  </w:style>
  <w:style w:type="paragraph" w:customStyle="1" w:styleId="Default">
    <w:name w:val="Default"/>
    <w:rsid w:val="00894A2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C6093"/>
    <w:pPr>
      <w:pBdr>
        <w:bottom w:val="single" w:sz="8" w:space="4" w:color="4F81BD"/>
      </w:pBdr>
      <w:spacing w:after="300"/>
      <w:contextualSpacing/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sid w:val="00EC6093"/>
    <w:rPr>
      <w:rFonts w:eastAsia="Times New Roman"/>
      <w:color w:val="17365D"/>
      <w:spacing w:val="5"/>
      <w:kern w:val="28"/>
      <w:sz w:val="52"/>
      <w:szCs w:val="52"/>
      <w:lang w:eastAsia="en-US"/>
    </w:rPr>
  </w:style>
  <w:style w:type="character" w:styleId="Strong">
    <w:name w:val="Strong"/>
    <w:uiPriority w:val="22"/>
    <w:qFormat/>
    <w:rsid w:val="0091563D"/>
    <w:rPr>
      <w:b/>
      <w:bCs/>
    </w:rPr>
  </w:style>
  <w:style w:type="character" w:customStyle="1" w:styleId="ColorfulList-Accent1Char">
    <w:name w:val="Colorful List - Accent 1 Char"/>
    <w:link w:val="ColorfulList-Accent11"/>
    <w:uiPriority w:val="34"/>
    <w:rsid w:val="00860EB4"/>
    <w:rPr>
      <w:sz w:val="24"/>
      <w:szCs w:val="24"/>
      <w:lang w:eastAsia="en-US"/>
    </w:rPr>
  </w:style>
  <w:style w:type="paragraph" w:customStyle="1" w:styleId="ColorfulShading-Accent11">
    <w:name w:val="Colorful Shading - Accent 11"/>
    <w:hidden/>
    <w:rsid w:val="00437753"/>
    <w:rPr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345AE2"/>
    <w:pPr>
      <w:spacing w:after="0"/>
    </w:pPr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345AE2"/>
    <w:rPr>
      <w:rFonts w:ascii="Consolas" w:eastAsia="Calibri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rsid w:val="00D968E4"/>
  </w:style>
  <w:style w:type="paragraph" w:customStyle="1" w:styleId="AHPRAitemheading">
    <w:name w:val="AHPRA item heading"/>
    <w:basedOn w:val="Normal"/>
    <w:next w:val="Normal"/>
    <w:rsid w:val="00567ADD"/>
    <w:pPr>
      <w:numPr>
        <w:numId w:val="4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itemlevel2">
    <w:name w:val="AHPRA item level 2"/>
    <w:basedOn w:val="Normal"/>
    <w:rsid w:val="00567ADD"/>
    <w:pPr>
      <w:numPr>
        <w:ilvl w:val="1"/>
        <w:numId w:val="4"/>
      </w:numPr>
      <w:spacing w:before="200"/>
    </w:pPr>
    <w:rPr>
      <w:rFonts w:ascii="Arial" w:hAnsi="Arial"/>
      <w:b/>
      <w:sz w:val="20"/>
      <w:lang w:val="en-US"/>
    </w:rPr>
  </w:style>
  <w:style w:type="paragraph" w:customStyle="1" w:styleId="AHPRAnumberedbulletpoint">
    <w:name w:val="AHPRA numbered bullet point"/>
    <w:basedOn w:val="Normal"/>
    <w:link w:val="AHPRAnumberedbulletpointChar"/>
    <w:rsid w:val="001B29C9"/>
    <w:pPr>
      <w:numPr>
        <w:numId w:val="5"/>
      </w:numPr>
      <w:spacing w:after="0"/>
    </w:pPr>
    <w:rPr>
      <w:rFonts w:ascii="Arial" w:eastAsia="Calibri" w:hAnsi="Arial"/>
      <w:sz w:val="20"/>
      <w:szCs w:val="20"/>
    </w:rPr>
  </w:style>
  <w:style w:type="paragraph" w:customStyle="1" w:styleId="H1">
    <w:name w:val="H1"/>
    <w:basedOn w:val="Normal"/>
    <w:next w:val="Normal"/>
    <w:uiPriority w:val="99"/>
    <w:rsid w:val="00901953"/>
    <w:pPr>
      <w:keepNext/>
      <w:autoSpaceDE w:val="0"/>
      <w:autoSpaceDN w:val="0"/>
      <w:adjustRightInd w:val="0"/>
      <w:spacing w:before="100" w:after="100"/>
      <w:outlineLvl w:val="1"/>
    </w:pPr>
    <w:rPr>
      <w:rFonts w:ascii="Times New Roman" w:hAnsi="Times New Roman"/>
      <w:b/>
      <w:bCs/>
      <w:kern w:val="36"/>
      <w:sz w:val="48"/>
      <w:szCs w:val="48"/>
      <w:lang w:eastAsia="en-AU"/>
    </w:rPr>
  </w:style>
  <w:style w:type="character" w:customStyle="1" w:styleId="apple-style-span">
    <w:name w:val="apple-style-span"/>
    <w:basedOn w:val="DefaultParagraphFont"/>
    <w:rsid w:val="002F5A90"/>
  </w:style>
  <w:style w:type="character" w:customStyle="1" w:styleId="AHPRAbodyChar">
    <w:name w:val="AHPRA body Char"/>
    <w:link w:val="AHPRAbody"/>
    <w:rsid w:val="00547ECB"/>
    <w:rPr>
      <w:rFonts w:ascii="Arial MT Lt" w:hAnsi="Arial MT Lt"/>
      <w:szCs w:val="24"/>
      <w:lang w:eastAsia="en-US"/>
    </w:rPr>
  </w:style>
  <w:style w:type="paragraph" w:customStyle="1" w:styleId="AHPRAnumberedsubheadinglevel1">
    <w:name w:val="AHPRA numbered subheading level 1"/>
    <w:basedOn w:val="Normal"/>
    <w:next w:val="AHPRAnumberedbulletpoint"/>
    <w:link w:val="AHPRAnumberedsubheadinglevel1Char"/>
    <w:rsid w:val="00675616"/>
    <w:pPr>
      <w:numPr>
        <w:numId w:val="6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bulletpointChar">
    <w:name w:val="AHPRA numbered bullet point Char"/>
    <w:link w:val="AHPRAnumberedbulletpoint"/>
    <w:rsid w:val="00675616"/>
    <w:rPr>
      <w:rFonts w:ascii="Arial" w:eastAsia="Calibri" w:hAnsi="Arial"/>
    </w:rPr>
  </w:style>
  <w:style w:type="paragraph" w:customStyle="1" w:styleId="AHPRABulletlevel1">
    <w:name w:val="AHPRA Bullet level 1"/>
    <w:basedOn w:val="Normal"/>
    <w:qFormat/>
    <w:rsid w:val="0017357B"/>
    <w:pPr>
      <w:numPr>
        <w:numId w:val="7"/>
      </w:numPr>
      <w:spacing w:after="0"/>
    </w:pPr>
    <w:rPr>
      <w:rFonts w:ascii="Arial" w:hAnsi="Arial"/>
      <w:sz w:val="20"/>
      <w:lang w:val="en-US"/>
    </w:rPr>
  </w:style>
  <w:style w:type="numbering" w:customStyle="1" w:styleId="AHPRAlist">
    <w:name w:val="AHPRA list"/>
    <w:uiPriority w:val="99"/>
    <w:rsid w:val="007A33FE"/>
    <w:pPr>
      <w:numPr>
        <w:numId w:val="8"/>
      </w:numPr>
    </w:pPr>
  </w:style>
  <w:style w:type="paragraph" w:customStyle="1" w:styleId="AHPRASubheading">
    <w:name w:val="AHPRA Subheading"/>
    <w:basedOn w:val="Normal"/>
    <w:qFormat/>
    <w:rsid w:val="00691DB3"/>
    <w:pPr>
      <w:spacing w:before="200"/>
    </w:pPr>
    <w:rPr>
      <w:rFonts w:ascii="Arial" w:hAnsi="Arial"/>
      <w:b/>
      <w:color w:val="008EC4"/>
      <w:sz w:val="20"/>
      <w:lang w:val="en-US"/>
    </w:rPr>
  </w:style>
  <w:style w:type="paragraph" w:customStyle="1" w:styleId="AHPRAtableheading">
    <w:name w:val="AHPRA table heading"/>
    <w:basedOn w:val="Normal"/>
    <w:rsid w:val="00D71CC1"/>
    <w:pPr>
      <w:spacing w:before="120" w:after="120"/>
      <w:jc w:val="center"/>
    </w:pPr>
    <w:rPr>
      <w:rFonts w:ascii="Arial" w:hAnsi="Arial"/>
      <w:b/>
      <w:sz w:val="20"/>
    </w:rPr>
  </w:style>
  <w:style w:type="character" w:customStyle="1" w:styleId="AHPRAnumberedsubheadinglevel1Char">
    <w:name w:val="AHPRA numbered subheading level 1 Char"/>
    <w:link w:val="AHPRAnumberedsubheadinglevel1"/>
    <w:rsid w:val="006C78E0"/>
    <w:rPr>
      <w:rFonts w:ascii="Arial" w:hAnsi="Arial"/>
      <w:b/>
      <w:color w:val="008EC4"/>
      <w:szCs w:val="24"/>
      <w:lang w:val="en-US" w:eastAsia="en-US"/>
    </w:rPr>
  </w:style>
  <w:style w:type="paragraph" w:customStyle="1" w:styleId="AHPRABulletlevel2">
    <w:name w:val="AHPRA Bullet level 2"/>
    <w:basedOn w:val="AHPRABulletlevel1"/>
    <w:rsid w:val="00CF6736"/>
    <w:pPr>
      <w:numPr>
        <w:numId w:val="9"/>
      </w:numPr>
      <w:ind w:left="738" w:hanging="369"/>
    </w:pPr>
    <w:rPr>
      <w:lang w:val="en-AU"/>
    </w:rPr>
  </w:style>
  <w:style w:type="paragraph" w:customStyle="1" w:styleId="AHPRASubheadinglevel2">
    <w:name w:val="AHPRA Subheading level 2"/>
    <w:basedOn w:val="AHPRASubheading"/>
    <w:next w:val="Normal"/>
    <w:qFormat/>
    <w:rsid w:val="00974DB4"/>
    <w:rPr>
      <w:color w:val="auto"/>
      <w:lang w:val="en-AU"/>
    </w:rPr>
  </w:style>
  <w:style w:type="paragraph" w:customStyle="1" w:styleId="AHPRASubheadinglevel3">
    <w:name w:val="AHPRA Subheading level 3"/>
    <w:basedOn w:val="AHPRASubheading"/>
    <w:next w:val="Normal"/>
    <w:qFormat/>
    <w:rsid w:val="00974DB4"/>
    <w:rPr>
      <w:b w:val="0"/>
      <w:color w:val="007DC3"/>
      <w:lang w:val="en-AU"/>
    </w:rPr>
  </w:style>
  <w:style w:type="paragraph" w:customStyle="1" w:styleId="AHPRANumberedlistlevel2">
    <w:name w:val="AHPRA Numbered list level 2"/>
    <w:basedOn w:val="AHPRANumberedlistlevel1"/>
    <w:rsid w:val="00E351CE"/>
    <w:pPr>
      <w:numPr>
        <w:ilvl w:val="1"/>
      </w:numPr>
    </w:pPr>
  </w:style>
  <w:style w:type="numbering" w:customStyle="1" w:styleId="AHPRANumberedlist">
    <w:name w:val="AHPRA Numbered list"/>
    <w:uiPriority w:val="99"/>
    <w:rsid w:val="00E351CE"/>
    <w:pPr>
      <w:numPr>
        <w:numId w:val="13"/>
      </w:numPr>
    </w:pPr>
  </w:style>
  <w:style w:type="paragraph" w:customStyle="1" w:styleId="AHPRANumberedlistlevel1">
    <w:name w:val="AHPRA Numbered list level 1"/>
    <w:basedOn w:val="AHPRABulletlevel1"/>
    <w:qFormat/>
    <w:rsid w:val="00E351CE"/>
    <w:pPr>
      <w:numPr>
        <w:numId w:val="14"/>
      </w:numPr>
    </w:pPr>
  </w:style>
  <w:style w:type="paragraph" w:customStyle="1" w:styleId="AHPRANumberedlistlevel3">
    <w:name w:val="AHPRA Numbered list level 3"/>
    <w:basedOn w:val="AHPRANumberedlistlevel1"/>
    <w:rsid w:val="00E351CE"/>
    <w:pPr>
      <w:numPr>
        <w:ilvl w:val="2"/>
      </w:numPr>
    </w:pPr>
  </w:style>
  <w:style w:type="paragraph" w:styleId="ListParagraph">
    <w:name w:val="List Paragraph"/>
    <w:basedOn w:val="Normal"/>
    <w:link w:val="ListParagraphChar"/>
    <w:uiPriority w:val="34"/>
    <w:qFormat/>
    <w:rsid w:val="00C66DE6"/>
    <w:pPr>
      <w:ind w:left="720"/>
      <w:contextualSpacing/>
    </w:pPr>
  </w:style>
  <w:style w:type="paragraph" w:styleId="Revision">
    <w:name w:val="Revision"/>
    <w:hidden/>
    <w:semiHidden/>
    <w:rsid w:val="00BC1A3F"/>
    <w:rPr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5D1CBE"/>
    <w:rPr>
      <w:sz w:val="24"/>
      <w:szCs w:val="24"/>
      <w:lang w:eastAsia="en-US"/>
    </w:rPr>
  </w:style>
  <w:style w:type="paragraph" w:customStyle="1" w:styleId="AHPRABulletlevel1last">
    <w:name w:val="AHPRA Bullet level 1 last"/>
    <w:basedOn w:val="AHPRABulletlevel1"/>
    <w:next w:val="Normal"/>
    <w:rsid w:val="00DB5FA8"/>
    <w:pPr>
      <w:numPr>
        <w:numId w:val="0"/>
      </w:numPr>
      <w:tabs>
        <w:tab w:val="num" w:pos="284"/>
      </w:tabs>
      <w:spacing w:after="200"/>
      <w:ind w:left="369" w:hanging="369"/>
    </w:pPr>
    <w:rPr>
      <w:lang w:val="en-AU"/>
    </w:rPr>
  </w:style>
  <w:style w:type="paragraph" w:customStyle="1" w:styleId="AHPRANumberedlistlevel1withspace">
    <w:name w:val="AHPRA Numbered list level 1 with space"/>
    <w:basedOn w:val="AHPRANumberedlistlevel1"/>
    <w:next w:val="AHPRAbody"/>
    <w:rsid w:val="00DB5FA8"/>
    <w:pPr>
      <w:spacing w:after="200"/>
    </w:pPr>
    <w:rPr>
      <w:lang w:val="en-AU"/>
    </w:rPr>
  </w:style>
  <w:style w:type="paragraph" w:customStyle="1" w:styleId="AHPRApagenumber">
    <w:name w:val="AHPRA page number"/>
    <w:basedOn w:val="Normal"/>
    <w:rsid w:val="00DB5FA8"/>
    <w:pPr>
      <w:spacing w:after="0"/>
      <w:jc w:val="right"/>
    </w:pPr>
    <w:rPr>
      <w:rFonts w:ascii="Arial" w:hAnsi="Arial" w:cs="Arial"/>
      <w:color w:val="5F6062"/>
      <w:sz w:val="18"/>
      <w:szCs w:val="20"/>
    </w:rPr>
  </w:style>
  <w:style w:type="paragraph" w:customStyle="1" w:styleId="Bulletlevel1">
    <w:name w:val="Bullet level 1"/>
    <w:basedOn w:val="Normal"/>
    <w:rsid w:val="003427F9"/>
    <w:pPr>
      <w:numPr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paragraph" w:customStyle="1" w:styleId="Bulletlevel2">
    <w:name w:val="Bullet level 2"/>
    <w:basedOn w:val="Normal"/>
    <w:rsid w:val="003427F9"/>
    <w:pPr>
      <w:numPr>
        <w:ilvl w:val="1"/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paragraph" w:customStyle="1" w:styleId="Bulletlevel3">
    <w:name w:val="Bullet level 3"/>
    <w:basedOn w:val="Normal"/>
    <w:rsid w:val="003427F9"/>
    <w:pPr>
      <w:numPr>
        <w:ilvl w:val="2"/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numbering" w:customStyle="1" w:styleId="AHPRABullets">
    <w:name w:val="AHPRA Bullets"/>
    <w:uiPriority w:val="99"/>
    <w:rsid w:val="003427F9"/>
    <w:pPr>
      <w:numPr>
        <w:numId w:val="24"/>
      </w:numPr>
    </w:pPr>
  </w:style>
  <w:style w:type="paragraph" w:customStyle="1" w:styleId="Bulletlevel1withspace">
    <w:name w:val="Bullet level 1 with space"/>
    <w:basedOn w:val="Bulletlevel1"/>
    <w:qFormat/>
    <w:rsid w:val="003427F9"/>
    <w:pPr>
      <w:spacing w:after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1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4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4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84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1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95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4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7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6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4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3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0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6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0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67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1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90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9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8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9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3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7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3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0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3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13565">
                      <w:marLeft w:val="0"/>
                      <w:marRight w:val="0"/>
                      <w:marTop w:val="20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835440">
                          <w:marLeft w:val="0"/>
                          <w:marRight w:val="0"/>
                          <w:marTop w:val="0"/>
                          <w:marBottom w:val="207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6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9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3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0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8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6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46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710728">
                      <w:marLeft w:val="0"/>
                      <w:marRight w:val="0"/>
                      <w:marTop w:val="16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796936">
                          <w:marLeft w:val="0"/>
                          <w:marRight w:val="0"/>
                          <w:marTop w:val="0"/>
                          <w:marBottom w:val="166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506C4-A46D-47F4-A9EF-ECB3E92E3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AHPRA Media Protocol</vt:lpstr>
    </vt:vector>
  </TitlesOfParts>
  <Company>Johanna Villani Design</Company>
  <LinksUpToDate>false</LinksUpToDate>
  <CharactersWithSpaces>6580</CharactersWithSpaces>
  <SharedDoc>false</SharedDoc>
  <HyperlinkBase/>
  <HLinks>
    <vt:vector size="48" baseType="variant">
      <vt:variant>
        <vt:i4>720963</vt:i4>
      </vt:variant>
      <vt:variant>
        <vt:i4>21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720963</vt:i4>
      </vt:variant>
      <vt:variant>
        <vt:i4>18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720917</vt:i4>
      </vt:variant>
      <vt:variant>
        <vt:i4>15</vt:i4>
      </vt:variant>
      <vt:variant>
        <vt:i4>0</vt:i4>
      </vt:variant>
      <vt:variant>
        <vt:i4>5</vt:i4>
      </vt:variant>
      <vt:variant>
        <vt:lpwstr>http://www.nursingmidwiferyboard.gov.au/Accreditation/Approved-Programs-of-study.aspx</vt:lpwstr>
      </vt:variant>
      <vt:variant>
        <vt:lpwstr/>
      </vt:variant>
      <vt:variant>
        <vt:i4>6815866</vt:i4>
      </vt:variant>
      <vt:variant>
        <vt:i4>12</vt:i4>
      </vt:variant>
      <vt:variant>
        <vt:i4>0</vt:i4>
      </vt:variant>
      <vt:variant>
        <vt:i4>5</vt:i4>
      </vt:variant>
      <vt:variant>
        <vt:lpwstr>http://www.nursingmidwiferyboard.gov.au/News/Current-Consultations.aspx</vt:lpwstr>
      </vt:variant>
      <vt:variant>
        <vt:lpwstr/>
      </vt:variant>
      <vt:variant>
        <vt:i4>7536675</vt:i4>
      </vt:variant>
      <vt:variant>
        <vt:i4>9</vt:i4>
      </vt:variant>
      <vt:variant>
        <vt:i4>0</vt:i4>
      </vt:variant>
      <vt:variant>
        <vt:i4>5</vt:i4>
      </vt:variant>
      <vt:variant>
        <vt:lpwstr>http://www.nursingmidwiferyboard.gov.au/Registration-Standards.aspx</vt:lpwstr>
      </vt:variant>
      <vt:variant>
        <vt:lpwstr/>
      </vt:variant>
      <vt:variant>
        <vt:i4>786527</vt:i4>
      </vt:variant>
      <vt:variant>
        <vt:i4>6</vt:i4>
      </vt:variant>
      <vt:variant>
        <vt:i4>0</vt:i4>
      </vt:variant>
      <vt:variant>
        <vt:i4>5</vt:i4>
      </vt:variant>
      <vt:variant>
        <vt:lpwstr>http://www.ahpra.gov.au/Legislation-and-Publications/Legislation.aspx</vt:lpwstr>
      </vt:variant>
      <vt:variant>
        <vt:lpwstr/>
      </vt:variant>
      <vt:variant>
        <vt:i4>393303</vt:i4>
      </vt:variant>
      <vt:variant>
        <vt:i4>3</vt:i4>
      </vt:variant>
      <vt:variant>
        <vt:i4>0</vt:i4>
      </vt:variant>
      <vt:variant>
        <vt:i4>5</vt:i4>
      </vt:variant>
      <vt:variant>
        <vt:lpwstr>http://www.nursingmidwiferyboard.gov.au/News/2013-10-08-fee-cut.aspx</vt:lpwstr>
      </vt:variant>
      <vt:variant>
        <vt:lpwstr/>
      </vt:variant>
      <vt:variant>
        <vt:i4>4915221</vt:i4>
      </vt:variant>
      <vt:variant>
        <vt:i4>0</vt:i4>
      </vt:variant>
      <vt:variant>
        <vt:i4>0</vt:i4>
      </vt:variant>
      <vt:variant>
        <vt:i4>5</vt:i4>
      </vt:variant>
      <vt:variant>
        <vt:lpwstr>http://www.ahpra.gov.au/Search.aspx?q=national%20law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- 27 February 2014</dc:title>
  <dc:subject>Communique</dc:subject>
  <dc:creator>Nursing and Midwifery Board</dc:creator>
  <cp:lastModifiedBy>gmeade</cp:lastModifiedBy>
  <cp:revision>2</cp:revision>
  <cp:lastPrinted>2013-12-17T01:18:00Z</cp:lastPrinted>
  <dcterms:created xsi:type="dcterms:W3CDTF">2014-03-19T05:16:00Z</dcterms:created>
  <dcterms:modified xsi:type="dcterms:W3CDTF">2014-03-19T05:16:00Z</dcterms:modified>
</cp:coreProperties>
</file>