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81" w:rsidRPr="00786214" w:rsidRDefault="00965B81" w:rsidP="00965B81">
      <w:pPr>
        <w:pStyle w:val="AHPRATitle"/>
        <w:pBdr>
          <w:bottom w:val="single" w:sz="4" w:space="1" w:color="auto"/>
        </w:pBdr>
        <w:ind w:left="-1418" w:right="6185" w:firstLine="1418"/>
        <w:jc w:val="both"/>
        <w:rPr>
          <w:color w:val="00BCCE"/>
          <w:sz w:val="40"/>
          <w:szCs w:val="40"/>
        </w:rPr>
      </w:pPr>
      <w:r w:rsidRPr="00786214">
        <w:rPr>
          <w:color w:val="00BCCE"/>
          <w:sz w:val="40"/>
          <w:szCs w:val="40"/>
        </w:rPr>
        <w:t>Communiqué</w:t>
      </w:r>
    </w:p>
    <w:p w:rsidR="00080893" w:rsidRDefault="00FC30B6" w:rsidP="00080893">
      <w:pPr>
        <w:spacing w:after="0"/>
        <w:jc w:val="both"/>
        <w:rPr>
          <w:rFonts w:ascii="Arial" w:hAnsi="Arial" w:cs="Arial"/>
          <w:color w:val="808080" w:themeColor="background1" w:themeShade="80"/>
          <w:sz w:val="28"/>
          <w:szCs w:val="28"/>
        </w:rPr>
      </w:pPr>
      <w:bookmarkStart w:id="0" w:name="OLE_LINK1"/>
      <w:bookmarkStart w:id="1" w:name="OLE_LINK2"/>
      <w:r w:rsidRPr="00786214">
        <w:rPr>
          <w:rFonts w:ascii="Arial" w:hAnsi="Arial" w:cs="Arial"/>
          <w:color w:val="808080" w:themeColor="background1" w:themeShade="80"/>
          <w:sz w:val="28"/>
          <w:szCs w:val="28"/>
        </w:rPr>
        <w:t>Meeting of the Nursing and Midwifery Board of</w:t>
      </w:r>
      <w:r>
        <w:rPr>
          <w:rFonts w:ascii="Arial" w:hAnsi="Arial" w:cs="Arial"/>
          <w:color w:val="808080" w:themeColor="background1" w:themeShade="80"/>
          <w:sz w:val="28"/>
          <w:szCs w:val="28"/>
        </w:rPr>
        <w:t xml:space="preserve"> Australia </w:t>
      </w:r>
      <w:r w:rsidR="00BE12AE">
        <w:rPr>
          <w:rFonts w:ascii="Arial" w:hAnsi="Arial" w:cs="Arial"/>
          <w:color w:val="808080" w:themeColor="background1" w:themeShade="80"/>
          <w:sz w:val="28"/>
          <w:szCs w:val="28"/>
        </w:rPr>
        <w:t>17</w:t>
      </w:r>
      <w:r w:rsidR="00F56ED3">
        <w:rPr>
          <w:rFonts w:ascii="Arial" w:hAnsi="Arial" w:cs="Arial"/>
          <w:color w:val="808080" w:themeColor="background1" w:themeShade="80"/>
          <w:sz w:val="28"/>
          <w:szCs w:val="28"/>
        </w:rPr>
        <w:t xml:space="preserve"> </w:t>
      </w:r>
      <w:r w:rsidR="00BE12AE">
        <w:rPr>
          <w:rFonts w:ascii="Arial" w:hAnsi="Arial" w:cs="Arial"/>
          <w:color w:val="808080" w:themeColor="background1" w:themeShade="80"/>
          <w:sz w:val="28"/>
          <w:szCs w:val="28"/>
        </w:rPr>
        <w:t>Dec</w:t>
      </w:r>
      <w:r w:rsidR="00074C77">
        <w:rPr>
          <w:rFonts w:ascii="Arial" w:hAnsi="Arial" w:cs="Arial"/>
          <w:color w:val="808080" w:themeColor="background1" w:themeShade="80"/>
          <w:sz w:val="28"/>
          <w:szCs w:val="28"/>
        </w:rPr>
        <w:t>ember</w:t>
      </w:r>
      <w:r w:rsidR="00443BDB">
        <w:rPr>
          <w:rFonts w:ascii="Arial" w:hAnsi="Arial" w:cs="Arial"/>
          <w:color w:val="808080" w:themeColor="background1" w:themeShade="80"/>
          <w:sz w:val="28"/>
          <w:szCs w:val="28"/>
        </w:rPr>
        <w:t xml:space="preserve"> </w:t>
      </w:r>
      <w:bookmarkEnd w:id="0"/>
      <w:bookmarkEnd w:id="1"/>
      <w:r w:rsidR="00080893" w:rsidRPr="00443BDB">
        <w:rPr>
          <w:rFonts w:ascii="Arial" w:hAnsi="Arial" w:cs="Arial"/>
          <w:color w:val="808080" w:themeColor="background1" w:themeShade="80"/>
          <w:sz w:val="28"/>
          <w:szCs w:val="28"/>
        </w:rPr>
        <w:t xml:space="preserve">in the </w:t>
      </w:r>
      <w:r w:rsidR="002255BC" w:rsidRPr="002255BC">
        <w:rPr>
          <w:rFonts w:ascii="Arial" w:hAnsi="Arial" w:cs="Arial"/>
          <w:color w:val="808080" w:themeColor="background1" w:themeShade="80"/>
          <w:sz w:val="28"/>
          <w:szCs w:val="28"/>
        </w:rPr>
        <w:t xml:space="preserve">AHPRA </w:t>
      </w:r>
      <w:r w:rsidR="00C3393F">
        <w:rPr>
          <w:rFonts w:ascii="Arial" w:hAnsi="Arial" w:cs="Arial"/>
          <w:color w:val="808080" w:themeColor="background1" w:themeShade="80"/>
          <w:sz w:val="28"/>
          <w:szCs w:val="28"/>
        </w:rPr>
        <w:t xml:space="preserve">National </w:t>
      </w:r>
      <w:r w:rsidR="002255BC" w:rsidRPr="002255BC">
        <w:rPr>
          <w:rFonts w:ascii="Arial" w:hAnsi="Arial" w:cs="Arial"/>
          <w:color w:val="808080" w:themeColor="background1" w:themeShade="80"/>
          <w:sz w:val="28"/>
          <w:szCs w:val="28"/>
        </w:rPr>
        <w:t>Office</w:t>
      </w:r>
      <w:r w:rsidR="00C3393F">
        <w:rPr>
          <w:rFonts w:ascii="Arial" w:hAnsi="Arial" w:cs="Arial"/>
          <w:color w:val="808080" w:themeColor="background1" w:themeShade="80"/>
          <w:sz w:val="28"/>
          <w:szCs w:val="28"/>
        </w:rPr>
        <w:t>, Melbourne.</w:t>
      </w:r>
      <w:r w:rsidR="002255BC" w:rsidRPr="002255BC">
        <w:rPr>
          <w:rFonts w:ascii="Arial" w:hAnsi="Arial" w:cs="Arial"/>
          <w:color w:val="808080" w:themeColor="background1" w:themeShade="80"/>
          <w:sz w:val="28"/>
          <w:szCs w:val="28"/>
        </w:rPr>
        <w:t xml:space="preserve"> </w:t>
      </w:r>
    </w:p>
    <w:p w:rsidR="00965B81" w:rsidRPr="00786214" w:rsidRDefault="00965B81" w:rsidP="00080893">
      <w:pPr>
        <w:spacing w:after="0"/>
        <w:jc w:val="both"/>
        <w:rPr>
          <w:sz w:val="20"/>
          <w:szCs w:val="20"/>
        </w:rPr>
      </w:pPr>
      <w:bookmarkStart w:id="2" w:name="_GoBack"/>
      <w:bookmarkEnd w:id="2"/>
    </w:p>
    <w:p w:rsidR="00965B81"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The Nursing and Midwifery Board of Australia (the National Board or NMBA) is the national regulator for nursing and midwifery</w:t>
      </w:r>
      <w:r w:rsidR="00DB7256">
        <w:rPr>
          <w:rFonts w:ascii="Arial" w:hAnsi="Arial" w:cs="Arial"/>
          <w:sz w:val="20"/>
          <w:szCs w:val="20"/>
        </w:rPr>
        <w:t xml:space="preserve"> </w:t>
      </w:r>
      <w:r w:rsidRPr="00786214">
        <w:rPr>
          <w:rFonts w:ascii="Arial" w:hAnsi="Arial" w:cs="Arial"/>
          <w:sz w:val="20"/>
          <w:szCs w:val="20"/>
        </w:rPr>
        <w:t xml:space="preserve">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E26FFE" w:rsidRPr="009D5496" w:rsidRDefault="009344D8" w:rsidP="009D5496">
      <w:pPr>
        <w:autoSpaceDE w:val="0"/>
        <w:autoSpaceDN w:val="0"/>
        <w:adjustRightInd w:val="0"/>
        <w:jc w:val="both"/>
        <w:rPr>
          <w:rFonts w:ascii="Arial" w:hAnsi="Arial" w:cs="Arial"/>
          <w:sz w:val="20"/>
          <w:szCs w:val="20"/>
        </w:rPr>
      </w:pPr>
      <w:r w:rsidRPr="00786214">
        <w:rPr>
          <w:rFonts w:ascii="Arial" w:hAnsi="Arial" w:cs="Arial"/>
          <w:sz w:val="20"/>
          <w:szCs w:val="20"/>
        </w:rPr>
        <w:t xml:space="preserve">The </w:t>
      </w:r>
      <w:r>
        <w:rPr>
          <w:rFonts w:ascii="Arial" w:hAnsi="Arial" w:cs="Arial"/>
          <w:sz w:val="20"/>
          <w:szCs w:val="20"/>
        </w:rPr>
        <w:t>NMBA</w:t>
      </w:r>
      <w:r w:rsidRPr="00786214">
        <w:rPr>
          <w:rFonts w:ascii="Arial" w:hAnsi="Arial" w:cs="Arial"/>
          <w:sz w:val="20"/>
          <w:szCs w:val="20"/>
        </w:rPr>
        <w:t xml:space="preserve"> meets monthly and considers a range of matters, the most important of which are published in this Communiqué. </w:t>
      </w:r>
    </w:p>
    <w:p w:rsidR="00BE12AE" w:rsidRDefault="00BE12AE" w:rsidP="00BE12AE">
      <w:pPr>
        <w:pStyle w:val="AHPRASubheading"/>
      </w:pPr>
      <w:r>
        <w:t>Review of strategic objectives</w:t>
      </w:r>
    </w:p>
    <w:p w:rsidR="00BE12AE" w:rsidRDefault="00292EB3" w:rsidP="00292EB3">
      <w:pPr>
        <w:pStyle w:val="AHPRABody0"/>
      </w:pPr>
      <w:r>
        <w:t xml:space="preserve">The NMBA has reviewed the Strategic Plan 2013-2016 and the NMBA work plan for 2016-17 which is aligned with the NMBA strategic objectives. This includes activities, project initiatives and business as usual initiatives taking place in 2016-17.This work plan enables the NMBA in partnership with AHPRA to deliver its regulatory functions and provide for protection of the public. The NMBA will carry out a </w:t>
      </w:r>
      <w:r w:rsidR="0033096C">
        <w:t xml:space="preserve">complete strategic plan review </w:t>
      </w:r>
      <w:r>
        <w:t xml:space="preserve">during </w:t>
      </w:r>
      <w:r w:rsidR="0033096C">
        <w:t>2016.</w:t>
      </w:r>
    </w:p>
    <w:p w:rsidR="00BE12AE" w:rsidRPr="00BE12AE" w:rsidRDefault="00BE12AE" w:rsidP="00BE12AE">
      <w:pPr>
        <w:pStyle w:val="AHPRASubheading"/>
      </w:pPr>
      <w:r w:rsidRPr="00BE12AE">
        <w:t>Statutory appointments – New South Wales</w:t>
      </w:r>
    </w:p>
    <w:p w:rsidR="00BE12AE" w:rsidRPr="00BE12AE" w:rsidRDefault="00BE12AE" w:rsidP="00BE12AE">
      <w:pPr>
        <w:shd w:val="clear" w:color="auto" w:fill="FFFFFF"/>
        <w:spacing w:line="207" w:lineRule="atLeast"/>
        <w:rPr>
          <w:rFonts w:ascii="Arial" w:hAnsi="Arial" w:cs="Arial"/>
          <w:color w:val="000000" w:themeColor="text1"/>
          <w:sz w:val="20"/>
          <w:szCs w:val="20"/>
          <w:lang w:val="en-US"/>
        </w:rPr>
      </w:pPr>
      <w:r w:rsidRPr="00BE12AE">
        <w:rPr>
          <w:rFonts w:ascii="Arial" w:hAnsi="Arial" w:cs="Arial"/>
          <w:color w:val="000000" w:themeColor="text1"/>
          <w:sz w:val="20"/>
          <w:szCs w:val="20"/>
          <w:lang w:val="en-US"/>
        </w:rPr>
        <w:t xml:space="preserve">Applications are sought from interested persons in New South Wales to fill a community member vacancy on the </w:t>
      </w:r>
      <w:r w:rsidRPr="00BE12AE">
        <w:rPr>
          <w:rFonts w:ascii="Arial" w:hAnsi="Arial" w:cs="Arial"/>
          <w:b/>
          <w:bCs/>
          <w:color w:val="000000" w:themeColor="text1"/>
          <w:sz w:val="20"/>
          <w:szCs w:val="20"/>
          <w:lang w:val="en-US"/>
        </w:rPr>
        <w:t>New South Wales Board of the Nursing and Midwifery Board of Australia</w:t>
      </w:r>
      <w:r w:rsidRPr="00BE12AE">
        <w:rPr>
          <w:rFonts w:ascii="Arial" w:hAnsi="Arial" w:cs="Arial"/>
          <w:color w:val="000000" w:themeColor="text1"/>
          <w:sz w:val="20"/>
          <w:szCs w:val="20"/>
          <w:lang w:val="en-US"/>
        </w:rPr>
        <w:t>..</w:t>
      </w:r>
    </w:p>
    <w:p w:rsidR="00BE12AE" w:rsidRDefault="00BE12AE" w:rsidP="009802A4">
      <w:pPr>
        <w:pStyle w:val="AHPRABody0"/>
        <w:rPr>
          <w:lang w:val="en-US"/>
        </w:rPr>
      </w:pPr>
      <w:r w:rsidRPr="00BE12AE">
        <w:rPr>
          <w:lang w:val="en-US"/>
        </w:rPr>
        <w:t>To be eligible for a community member vacancy you must not at any time have been registered as a health practitioner in the health profession for which the National Board is established.</w:t>
      </w:r>
    </w:p>
    <w:p w:rsidR="00675001" w:rsidRPr="00354B86" w:rsidRDefault="00BE12AE" w:rsidP="00675001">
      <w:pPr>
        <w:pStyle w:val="AHPRABody0"/>
        <w:rPr>
          <w:color w:val="0000FF"/>
          <w:lang w:val="en-US"/>
        </w:rPr>
      </w:pPr>
      <w:r w:rsidRPr="00BE12AE">
        <w:rPr>
          <w:lang w:val="en-US"/>
        </w:rPr>
        <w:t xml:space="preserve">Applications close on </w:t>
      </w:r>
      <w:r w:rsidRPr="00BE12AE">
        <w:rPr>
          <w:b/>
          <w:bCs/>
          <w:lang w:val="en-US"/>
        </w:rPr>
        <w:t>Monday 1 February 2016</w:t>
      </w:r>
      <w:r w:rsidRPr="00BE12AE">
        <w:rPr>
          <w:i/>
          <w:iCs/>
          <w:sz w:val="22"/>
          <w:szCs w:val="22"/>
          <w:lang w:val="en-US"/>
        </w:rPr>
        <w:t xml:space="preserve">. </w:t>
      </w:r>
      <w:r w:rsidRPr="00BE12AE">
        <w:rPr>
          <w:lang w:val="en-US"/>
        </w:rPr>
        <w:t xml:space="preserve">More information can be found on the </w:t>
      </w:r>
      <w:hyperlink r:id="rId9" w:history="1">
        <w:r w:rsidRPr="00BE12AE">
          <w:rPr>
            <w:rStyle w:val="Hyperlink"/>
            <w:lang w:val="en-US"/>
          </w:rPr>
          <w:t>board recruitment page</w:t>
        </w:r>
      </w:hyperlink>
      <w:r w:rsidRPr="00BE12AE">
        <w:rPr>
          <w:lang w:val="en-US"/>
        </w:rPr>
        <w:t xml:space="preserve"> or email </w:t>
      </w:r>
      <w:hyperlink r:id="rId10" w:history="1">
        <w:r w:rsidRPr="00BE12AE">
          <w:rPr>
            <w:rStyle w:val="Hyperlink"/>
            <w:lang w:val="en-US"/>
          </w:rPr>
          <w:t>statutoryappointments@ahpra.gov.au</w:t>
        </w:r>
      </w:hyperlink>
      <w:r w:rsidRPr="00BE12AE">
        <w:rPr>
          <w:color w:val="0000FF"/>
          <w:lang w:val="en-US"/>
        </w:rPr>
        <w:t>.</w:t>
      </w:r>
    </w:p>
    <w:p w:rsidR="00675001" w:rsidRDefault="00675001" w:rsidP="00675001">
      <w:pPr>
        <w:pStyle w:val="AHPRASubheading"/>
      </w:pPr>
      <w:r>
        <w:t>Public consultation papers released</w:t>
      </w:r>
    </w:p>
    <w:p w:rsidR="00354B86" w:rsidRDefault="00675001" w:rsidP="00354B86">
      <w:pPr>
        <w:pStyle w:val="AHPRABody0"/>
      </w:pPr>
      <w:r>
        <w:t xml:space="preserve">The NMBA has launched a public consultation on the </w:t>
      </w:r>
      <w:r w:rsidRPr="00675001">
        <w:rPr>
          <w:i/>
        </w:rPr>
        <w:t xml:space="preserve">Registration standard for scheduled medicine endorsement – rural and isolated practice for public </w:t>
      </w:r>
      <w:r w:rsidR="008053DA" w:rsidRPr="00675001">
        <w:rPr>
          <w:i/>
        </w:rPr>
        <w:t>consultation</w:t>
      </w:r>
      <w:r w:rsidR="008053DA">
        <w:rPr>
          <w:i/>
        </w:rPr>
        <w:t>.</w:t>
      </w:r>
      <w:r w:rsidR="008053DA">
        <w:t xml:space="preserve"> The</w:t>
      </w:r>
      <w:r>
        <w:t xml:space="preserve"> Board is inviting all interested parties to give feedback on the public consultation on the proposal to discontinue the </w:t>
      </w:r>
      <w:r w:rsidRPr="00675001">
        <w:rPr>
          <w:i/>
        </w:rPr>
        <w:t>Registration standard for scheduled medicine endorsement registered nurses (rural and isolated practice)</w:t>
      </w:r>
      <w:r>
        <w:t xml:space="preserve">. </w:t>
      </w:r>
      <w:r w:rsidR="00354B86">
        <w:t xml:space="preserve">The current standard is available under </w:t>
      </w:r>
      <w:hyperlink r:id="rId11" w:history="1">
        <w:r w:rsidR="00354B86" w:rsidRPr="00675001">
          <w:rPr>
            <w:rStyle w:val="Hyperlink"/>
          </w:rPr>
          <w:t>Registration standards</w:t>
        </w:r>
      </w:hyperlink>
      <w:r w:rsidR="00354B86">
        <w:t xml:space="preserve"> on the National Board website. </w:t>
      </w:r>
    </w:p>
    <w:p w:rsidR="00675001" w:rsidRDefault="00675001" w:rsidP="00675001">
      <w:pPr>
        <w:pStyle w:val="AHPRABody0"/>
      </w:pPr>
    </w:p>
    <w:p w:rsidR="00675001" w:rsidRDefault="00675001" w:rsidP="00675001">
      <w:pPr>
        <w:pStyle w:val="AHPRABody0"/>
      </w:pPr>
      <w:r>
        <w:t xml:space="preserve">The National Board invites submissions to consider, among other things: </w:t>
      </w:r>
    </w:p>
    <w:p w:rsidR="00675001" w:rsidRDefault="00675001" w:rsidP="00675001">
      <w:pPr>
        <w:pStyle w:val="AHPRABody0"/>
      </w:pPr>
    </w:p>
    <w:p w:rsidR="00675001" w:rsidRDefault="00675001" w:rsidP="00675001">
      <w:pPr>
        <w:pStyle w:val="AHPRABody0"/>
        <w:numPr>
          <w:ilvl w:val="0"/>
          <w:numId w:val="45"/>
        </w:numPr>
      </w:pPr>
      <w:r>
        <w:t xml:space="preserve">whether the proposal to discontinue the registration standard is supported </w:t>
      </w:r>
    </w:p>
    <w:p w:rsidR="00675001" w:rsidRDefault="00675001" w:rsidP="00675001">
      <w:pPr>
        <w:pStyle w:val="AHPRABody0"/>
        <w:numPr>
          <w:ilvl w:val="0"/>
          <w:numId w:val="45"/>
        </w:numPr>
      </w:pPr>
      <w:r>
        <w:t xml:space="preserve">the likely effect of the proposal on individual registrants, and </w:t>
      </w:r>
    </w:p>
    <w:p w:rsidR="00675001" w:rsidRDefault="00675001" w:rsidP="00675001">
      <w:pPr>
        <w:pStyle w:val="AHPRABody0"/>
        <w:numPr>
          <w:ilvl w:val="0"/>
          <w:numId w:val="45"/>
        </w:numPr>
      </w:pPr>
      <w:r>
        <w:t xml:space="preserve">jurisdiction-specific considerations for health practitioners, governments or other stakeholders. </w:t>
      </w:r>
    </w:p>
    <w:p w:rsidR="00675001" w:rsidRDefault="00675001" w:rsidP="00675001">
      <w:pPr>
        <w:pStyle w:val="AHPRABody0"/>
      </w:pPr>
    </w:p>
    <w:p w:rsidR="00675001" w:rsidRPr="00675001" w:rsidRDefault="00675001" w:rsidP="009802A4">
      <w:pPr>
        <w:pStyle w:val="AHPRABody0"/>
      </w:pPr>
      <w:r>
        <w:t xml:space="preserve">You are invited to provide your comments on the </w:t>
      </w:r>
      <w:hyperlink r:id="rId12" w:history="1">
        <w:r w:rsidRPr="00675001">
          <w:rPr>
            <w:rStyle w:val="Hyperlink"/>
          </w:rPr>
          <w:t>consultation paper</w:t>
        </w:r>
      </w:hyperlink>
      <w:r>
        <w:t xml:space="preserve">, by </w:t>
      </w:r>
      <w:r w:rsidRPr="00675001">
        <w:rPr>
          <w:b/>
        </w:rPr>
        <w:t>22 February 2016</w:t>
      </w:r>
      <w:r>
        <w:t xml:space="preserve"> – please email your submission to </w:t>
      </w:r>
      <w:hyperlink r:id="rId13" w:history="1">
        <w:r w:rsidRPr="008A1159">
          <w:rPr>
            <w:rStyle w:val="Hyperlink"/>
          </w:rPr>
          <w:t>nmbafeedback@ahpra.gov.au</w:t>
        </w:r>
      </w:hyperlink>
      <w:r>
        <w:t xml:space="preserve">. </w:t>
      </w:r>
    </w:p>
    <w:p w:rsidR="00B51A6B" w:rsidRDefault="00B51A6B" w:rsidP="009802A4">
      <w:pPr>
        <w:pStyle w:val="AHPRASubheading"/>
      </w:pPr>
    </w:p>
    <w:p w:rsidR="00B51A6B" w:rsidRDefault="00B51A6B" w:rsidP="009802A4">
      <w:pPr>
        <w:pStyle w:val="AHPRASubheading"/>
      </w:pPr>
    </w:p>
    <w:p w:rsidR="00B51A6B" w:rsidRPr="00FC30B6" w:rsidRDefault="00B51A6B" w:rsidP="00B51A6B">
      <w:pPr>
        <w:pStyle w:val="AHPRASubheading"/>
        <w:rPr>
          <w:lang w:eastAsia="en-AU"/>
        </w:rPr>
      </w:pPr>
      <w:r w:rsidRPr="00FC30B6">
        <w:rPr>
          <w:lang w:eastAsia="en-AU"/>
        </w:rPr>
        <w:lastRenderedPageBreak/>
        <w:t>Approved programs of study leading to registration and endorsement</w:t>
      </w:r>
    </w:p>
    <w:tbl>
      <w:tblPr>
        <w:tblStyle w:val="ColorfulList-Accent2"/>
        <w:tblW w:w="0" w:type="auto"/>
        <w:tblLook w:val="04A0" w:firstRow="1" w:lastRow="0" w:firstColumn="1" w:lastColumn="0" w:noHBand="0" w:noVBand="1"/>
      </w:tblPr>
      <w:tblGrid>
        <w:gridCol w:w="2764"/>
        <w:gridCol w:w="57"/>
        <w:gridCol w:w="1810"/>
        <w:gridCol w:w="2302"/>
        <w:gridCol w:w="2303"/>
      </w:tblGrid>
      <w:tr w:rsidR="00B51A6B" w:rsidTr="00172019">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5"/>
            <w:tcBorders>
              <w:bottom w:val="none" w:sz="0" w:space="0" w:color="auto"/>
            </w:tcBorders>
          </w:tcPr>
          <w:p w:rsidR="00B51A6B" w:rsidRPr="00FC30B6" w:rsidRDefault="00B51A6B" w:rsidP="001D0EBB">
            <w:pPr>
              <w:pStyle w:val="Tableheadingblack"/>
              <w:ind w:left="0"/>
              <w:rPr>
                <w:color w:val="FFFFFF" w:themeColor="background1"/>
              </w:rPr>
            </w:pPr>
            <w:r w:rsidRPr="00FC30B6">
              <w:rPr>
                <w:color w:val="FFFFFF" w:themeColor="background1"/>
              </w:rPr>
              <w:t xml:space="preserve">The Nursing and Midwifery Board of Australia has approved the following programs of study </w:t>
            </w:r>
            <w:r>
              <w:rPr>
                <w:color w:val="FFFFFF" w:themeColor="background1"/>
              </w:rPr>
              <w:t xml:space="preserve">in December </w:t>
            </w:r>
            <w:r w:rsidRPr="00FC30B6">
              <w:rPr>
                <w:color w:val="FFFFFF" w:themeColor="background1"/>
              </w:rPr>
              <w:t>201</w:t>
            </w:r>
            <w:r>
              <w:rPr>
                <w:color w:val="FFFFFF" w:themeColor="background1"/>
              </w:rPr>
              <w:t>5</w:t>
            </w:r>
          </w:p>
        </w:tc>
      </w:tr>
      <w:tr w:rsidR="00B51A6B" w:rsidTr="00172019">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5"/>
          </w:tcPr>
          <w:p w:rsidR="00B51A6B" w:rsidRPr="00172019" w:rsidRDefault="00B51A6B" w:rsidP="001D0EBB">
            <w:pPr>
              <w:pStyle w:val="Tableheadingblack"/>
              <w:ind w:left="0"/>
              <w:rPr>
                <w:rFonts w:eastAsiaTheme="minorHAnsi"/>
              </w:rPr>
            </w:pPr>
            <w:r w:rsidRPr="00172019">
              <w:t xml:space="preserve">The Nursing and Midwfery Board has approved full accreditation of the following nursing programs for five years: </w:t>
            </w:r>
          </w:p>
        </w:tc>
      </w:tr>
      <w:tr w:rsidR="00B51A6B" w:rsidTr="00172019">
        <w:trPr>
          <w:trHeight w:val="138"/>
        </w:trPr>
        <w:tc>
          <w:tcPr>
            <w:cnfStyle w:val="001000000000" w:firstRow="0" w:lastRow="0" w:firstColumn="1" w:lastColumn="0" w:oddVBand="0" w:evenVBand="0" w:oddHBand="0" w:evenHBand="0" w:firstRowFirstColumn="0" w:firstRowLastColumn="0" w:lastRowFirstColumn="0" w:lastRowLastColumn="0"/>
            <w:tcW w:w="2764" w:type="dxa"/>
            <w:hideMark/>
          </w:tcPr>
          <w:p w:rsidR="00B51A6B" w:rsidRPr="00172019" w:rsidRDefault="00B51A6B" w:rsidP="001D0EBB">
            <w:pPr>
              <w:pStyle w:val="Tableheadingblack"/>
              <w:ind w:left="0"/>
              <w:rPr>
                <w:rFonts w:eastAsiaTheme="minorHAnsi"/>
              </w:rPr>
            </w:pPr>
            <w:r w:rsidRPr="00172019">
              <w:t xml:space="preserve">Education Provider </w:t>
            </w:r>
          </w:p>
        </w:tc>
        <w:tc>
          <w:tcPr>
            <w:tcW w:w="1867" w:type="dxa"/>
            <w:gridSpan w:val="2"/>
            <w:hideMark/>
          </w:tcPr>
          <w:p w:rsidR="00B51A6B" w:rsidRPr="00172019" w:rsidRDefault="00B51A6B" w:rsidP="001D0EBB">
            <w:pPr>
              <w:pStyle w:val="Tableheadingblack"/>
              <w:ind w:left="0"/>
              <w:cnfStyle w:val="000000000000" w:firstRow="0" w:lastRow="0" w:firstColumn="0" w:lastColumn="0" w:oddVBand="0" w:evenVBand="0" w:oddHBand="0" w:evenHBand="0" w:firstRowFirstColumn="0" w:firstRowLastColumn="0" w:lastRowFirstColumn="0" w:lastRowLastColumn="0"/>
              <w:rPr>
                <w:rFonts w:eastAsiaTheme="minorHAnsi"/>
              </w:rPr>
            </w:pPr>
            <w:r w:rsidRPr="00172019">
              <w:t xml:space="preserve">Program </w:t>
            </w:r>
          </w:p>
        </w:tc>
        <w:tc>
          <w:tcPr>
            <w:tcW w:w="4605" w:type="dxa"/>
            <w:gridSpan w:val="2"/>
            <w:hideMark/>
          </w:tcPr>
          <w:p w:rsidR="00B51A6B" w:rsidRPr="00172019" w:rsidRDefault="00B51A6B" w:rsidP="001D0EBB">
            <w:pPr>
              <w:pStyle w:val="Tableheadingblack"/>
              <w:ind w:left="0"/>
              <w:cnfStyle w:val="000000000000" w:firstRow="0" w:lastRow="0" w:firstColumn="0" w:lastColumn="0" w:oddVBand="0" w:evenVBand="0" w:oddHBand="0" w:evenHBand="0" w:firstRowFirstColumn="0" w:firstRowLastColumn="0" w:lastRowFirstColumn="0" w:lastRowLastColumn="0"/>
              <w:rPr>
                <w:rFonts w:eastAsiaTheme="minorHAnsi"/>
              </w:rPr>
            </w:pPr>
            <w:r w:rsidRPr="00172019">
              <w:t xml:space="preserve">Campus </w:t>
            </w:r>
          </w:p>
        </w:tc>
      </w:tr>
      <w:tr w:rsidR="00B51A6B" w:rsidTr="00172019">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64" w:type="dxa"/>
            <w:hideMark/>
          </w:tcPr>
          <w:p w:rsidR="00B51A6B" w:rsidRPr="00172019" w:rsidRDefault="00B51A6B" w:rsidP="001D0EBB">
            <w:pPr>
              <w:autoSpaceDE w:val="0"/>
              <w:autoSpaceDN w:val="0"/>
              <w:rPr>
                <w:rFonts w:ascii="Arial" w:eastAsiaTheme="minorHAnsi" w:hAnsi="Arial" w:cs="Arial"/>
                <w:b w:val="0"/>
                <w:color w:val="000000"/>
                <w:sz w:val="20"/>
                <w:szCs w:val="20"/>
              </w:rPr>
            </w:pPr>
            <w:r w:rsidRPr="00172019">
              <w:rPr>
                <w:rFonts w:ascii="Arial" w:hAnsi="Arial" w:cs="Arial"/>
                <w:b w:val="0"/>
                <w:sz w:val="20"/>
                <w:szCs w:val="20"/>
              </w:rPr>
              <w:t>University of Southern Queensland</w:t>
            </w:r>
          </w:p>
        </w:tc>
        <w:tc>
          <w:tcPr>
            <w:tcW w:w="1867" w:type="dxa"/>
            <w:gridSpan w:val="2"/>
            <w:hideMark/>
          </w:tcPr>
          <w:p w:rsidR="00B51A6B" w:rsidRPr="00172019" w:rsidRDefault="00B51A6B" w:rsidP="001D0E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172019">
              <w:rPr>
                <w:rFonts w:ascii="Arial" w:hAnsi="Arial" w:cs="Arial"/>
                <w:sz w:val="20"/>
                <w:szCs w:val="20"/>
              </w:rPr>
              <w:t>Bachelor of Midwifery (Graduate Entry)</w:t>
            </w:r>
          </w:p>
        </w:tc>
        <w:tc>
          <w:tcPr>
            <w:tcW w:w="4605" w:type="dxa"/>
            <w:gridSpan w:val="2"/>
            <w:hideMark/>
          </w:tcPr>
          <w:p w:rsidR="00B51A6B" w:rsidRPr="00172019" w:rsidRDefault="00B51A6B" w:rsidP="001D0E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172019">
              <w:rPr>
                <w:rFonts w:ascii="Arial" w:hAnsi="Arial" w:cs="Arial"/>
                <w:sz w:val="20"/>
                <w:szCs w:val="20"/>
              </w:rPr>
              <w:t>Ipswich, QLD</w:t>
            </w:r>
          </w:p>
        </w:tc>
      </w:tr>
      <w:tr w:rsidR="00B51A6B" w:rsidTr="00172019">
        <w:trPr>
          <w:trHeight w:val="132"/>
        </w:trPr>
        <w:tc>
          <w:tcPr>
            <w:cnfStyle w:val="001000000000" w:firstRow="0" w:lastRow="0" w:firstColumn="1" w:lastColumn="0" w:oddVBand="0" w:evenVBand="0" w:oddHBand="0" w:evenHBand="0" w:firstRowFirstColumn="0" w:firstRowLastColumn="0" w:lastRowFirstColumn="0" w:lastRowLastColumn="0"/>
            <w:tcW w:w="2764" w:type="dxa"/>
            <w:hideMark/>
          </w:tcPr>
          <w:p w:rsidR="00B51A6B" w:rsidRPr="00172019" w:rsidRDefault="00AB7B0D" w:rsidP="001D0EBB">
            <w:pPr>
              <w:autoSpaceDE w:val="0"/>
              <w:autoSpaceDN w:val="0"/>
              <w:rPr>
                <w:rFonts w:ascii="Arial" w:eastAsiaTheme="minorHAnsi" w:hAnsi="Arial" w:cs="Arial"/>
                <w:b w:val="0"/>
                <w:color w:val="000000"/>
                <w:sz w:val="20"/>
                <w:szCs w:val="20"/>
              </w:rPr>
            </w:pPr>
            <w:r>
              <w:rPr>
                <w:rFonts w:ascii="Arial" w:hAnsi="Arial" w:cs="Arial"/>
                <w:b w:val="0"/>
                <w:sz w:val="20"/>
                <w:szCs w:val="20"/>
              </w:rPr>
              <w:t>Royal Ghurkha</w:t>
            </w:r>
            <w:r w:rsidR="00B51A6B" w:rsidRPr="00172019">
              <w:rPr>
                <w:rFonts w:ascii="Arial" w:hAnsi="Arial" w:cs="Arial"/>
                <w:b w:val="0"/>
                <w:sz w:val="20"/>
                <w:szCs w:val="20"/>
              </w:rPr>
              <w:t>s Institute of Technology</w:t>
            </w:r>
          </w:p>
        </w:tc>
        <w:tc>
          <w:tcPr>
            <w:tcW w:w="1867" w:type="dxa"/>
            <w:gridSpan w:val="2"/>
            <w:hideMark/>
          </w:tcPr>
          <w:p w:rsidR="00B51A6B" w:rsidRPr="00172019" w:rsidRDefault="00B51A6B" w:rsidP="001D0E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172019">
              <w:rPr>
                <w:rFonts w:ascii="Arial" w:hAnsi="Arial" w:cs="Arial"/>
                <w:sz w:val="20"/>
                <w:szCs w:val="20"/>
              </w:rPr>
              <w:t>Diploma of Nursing</w:t>
            </w:r>
          </w:p>
        </w:tc>
        <w:tc>
          <w:tcPr>
            <w:tcW w:w="4605" w:type="dxa"/>
            <w:gridSpan w:val="2"/>
            <w:hideMark/>
          </w:tcPr>
          <w:p w:rsidR="00B51A6B" w:rsidRPr="00172019" w:rsidRDefault="00B51A6B" w:rsidP="001D0E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172019">
              <w:rPr>
                <w:rFonts w:ascii="Arial" w:hAnsi="Arial" w:cs="Arial"/>
                <w:sz w:val="20"/>
                <w:szCs w:val="20"/>
              </w:rPr>
              <w:t>Melbourne CBD, VIC</w:t>
            </w:r>
          </w:p>
        </w:tc>
      </w:tr>
      <w:tr w:rsidR="00172019" w:rsidTr="00172019">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5"/>
          </w:tcPr>
          <w:p w:rsidR="00172019" w:rsidRPr="00172019" w:rsidRDefault="00172019" w:rsidP="001D0EBB">
            <w:pPr>
              <w:pStyle w:val="Tableheadingblack"/>
              <w:rPr>
                <w:rFonts w:eastAsiaTheme="minorHAnsi"/>
              </w:rPr>
            </w:pPr>
            <w:r w:rsidRPr="00172019">
              <w:t>The Nursing and Midwifery Board of Australia has approved the following programs to move into ‘inactive’ in the list of approved programs of study (these programs are no longer approved for new enrolments):  </w:t>
            </w:r>
          </w:p>
        </w:tc>
      </w:tr>
      <w:tr w:rsidR="00172019" w:rsidTr="00172019">
        <w:trPr>
          <w:trHeight w:val="138"/>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172019" w:rsidRPr="00172019" w:rsidRDefault="00172019" w:rsidP="001D0EBB">
            <w:pPr>
              <w:pStyle w:val="Tableheadingblack"/>
              <w:ind w:left="0"/>
              <w:rPr>
                <w:rFonts w:eastAsiaTheme="minorHAnsi"/>
              </w:rPr>
            </w:pPr>
            <w:r w:rsidRPr="00172019">
              <w:t xml:space="preserve">Education Provider </w:t>
            </w:r>
          </w:p>
        </w:tc>
        <w:tc>
          <w:tcPr>
            <w:tcW w:w="1810" w:type="dxa"/>
            <w:hideMark/>
          </w:tcPr>
          <w:p w:rsidR="00172019" w:rsidRPr="00172019" w:rsidRDefault="00172019" w:rsidP="001D0EBB">
            <w:pPr>
              <w:pStyle w:val="Tableheadingblack"/>
              <w:ind w:left="0"/>
              <w:cnfStyle w:val="000000000000" w:firstRow="0" w:lastRow="0" w:firstColumn="0" w:lastColumn="0" w:oddVBand="0" w:evenVBand="0" w:oddHBand="0" w:evenHBand="0" w:firstRowFirstColumn="0" w:firstRowLastColumn="0" w:lastRowFirstColumn="0" w:lastRowLastColumn="0"/>
              <w:rPr>
                <w:rFonts w:eastAsiaTheme="minorHAnsi"/>
              </w:rPr>
            </w:pPr>
            <w:r w:rsidRPr="00172019">
              <w:t xml:space="preserve">Program </w:t>
            </w:r>
          </w:p>
        </w:tc>
        <w:tc>
          <w:tcPr>
            <w:tcW w:w="4605" w:type="dxa"/>
            <w:gridSpan w:val="2"/>
            <w:hideMark/>
          </w:tcPr>
          <w:p w:rsidR="00172019" w:rsidRPr="00172019" w:rsidRDefault="00172019" w:rsidP="001D0EBB">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rPr>
            </w:pPr>
          </w:p>
        </w:tc>
      </w:tr>
      <w:tr w:rsidR="00172019" w:rsidRPr="00AF4C74" w:rsidTr="0017201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172019" w:rsidRPr="00172019" w:rsidRDefault="00172019" w:rsidP="001D0EBB">
            <w:pPr>
              <w:autoSpaceDE w:val="0"/>
              <w:autoSpaceDN w:val="0"/>
              <w:rPr>
                <w:rFonts w:ascii="Arial" w:eastAsiaTheme="minorHAnsi" w:hAnsi="Arial" w:cs="Arial"/>
                <w:b w:val="0"/>
                <w:color w:val="000000"/>
                <w:sz w:val="20"/>
                <w:szCs w:val="20"/>
              </w:rPr>
            </w:pPr>
            <w:r w:rsidRPr="00172019">
              <w:rPr>
                <w:rFonts w:ascii="Arial" w:hAnsi="Arial" w:cs="Arial"/>
                <w:sz w:val="20"/>
                <w:szCs w:val="20"/>
              </w:rPr>
              <w:t>Train@CQUniversity</w:t>
            </w:r>
          </w:p>
        </w:tc>
        <w:tc>
          <w:tcPr>
            <w:tcW w:w="1810" w:type="dxa"/>
            <w:hideMark/>
          </w:tcPr>
          <w:p w:rsidR="00172019" w:rsidRPr="00172019" w:rsidRDefault="00172019" w:rsidP="001D0E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172019">
              <w:rPr>
                <w:rFonts w:ascii="Arial" w:hAnsi="Arial" w:cs="Arial"/>
                <w:sz w:val="20"/>
                <w:szCs w:val="20"/>
              </w:rPr>
              <w:t>Diploma of Nursing</w:t>
            </w:r>
          </w:p>
        </w:tc>
        <w:tc>
          <w:tcPr>
            <w:tcW w:w="4605" w:type="dxa"/>
            <w:gridSpan w:val="2"/>
            <w:hideMark/>
          </w:tcPr>
          <w:p w:rsidR="00172019" w:rsidRPr="00172019" w:rsidRDefault="00172019" w:rsidP="001D0E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p>
        </w:tc>
      </w:tr>
      <w:tr w:rsidR="00B51A6B" w:rsidTr="00172019">
        <w:trPr>
          <w:trHeight w:val="132"/>
        </w:trPr>
        <w:tc>
          <w:tcPr>
            <w:cnfStyle w:val="001000000000" w:firstRow="0" w:lastRow="0" w:firstColumn="1" w:lastColumn="0" w:oddVBand="0" w:evenVBand="0" w:oddHBand="0" w:evenHBand="0" w:firstRowFirstColumn="0" w:firstRowLastColumn="0" w:lastRowFirstColumn="0" w:lastRowLastColumn="0"/>
            <w:tcW w:w="9236" w:type="dxa"/>
            <w:gridSpan w:val="5"/>
            <w:hideMark/>
          </w:tcPr>
          <w:p w:rsidR="00B51A6B" w:rsidRPr="00172019" w:rsidRDefault="00B51A6B" w:rsidP="001D0EBB">
            <w:pPr>
              <w:pStyle w:val="Tableheadingblack"/>
              <w:ind w:left="0"/>
            </w:pPr>
            <w:r w:rsidRPr="00172019">
              <w:t>The Nursing and Midwifery Board of Australia has approved the prolongation of accreditation for the following currently accredited nursing programs:</w:t>
            </w:r>
          </w:p>
        </w:tc>
      </w:tr>
      <w:tr w:rsidR="00172019" w:rsidTr="00172019">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B51A6B" w:rsidRPr="00172019" w:rsidRDefault="00B51A6B" w:rsidP="001D0EBB">
            <w:pPr>
              <w:pStyle w:val="Tableheadingblack"/>
              <w:ind w:left="0"/>
              <w:rPr>
                <w:rFonts w:eastAsiaTheme="minorHAnsi"/>
              </w:rPr>
            </w:pPr>
            <w:r w:rsidRPr="00172019">
              <w:t xml:space="preserve">Education Provider </w:t>
            </w:r>
          </w:p>
        </w:tc>
        <w:tc>
          <w:tcPr>
            <w:tcW w:w="1810" w:type="dxa"/>
            <w:hideMark/>
          </w:tcPr>
          <w:p w:rsidR="00B51A6B" w:rsidRPr="00172019" w:rsidRDefault="00B51A6B" w:rsidP="001D0EBB">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rPr>
            </w:pPr>
            <w:r w:rsidRPr="00172019">
              <w:t xml:space="preserve">Program </w:t>
            </w:r>
          </w:p>
        </w:tc>
        <w:tc>
          <w:tcPr>
            <w:tcW w:w="2302" w:type="dxa"/>
            <w:hideMark/>
          </w:tcPr>
          <w:p w:rsidR="00B51A6B" w:rsidRPr="00172019" w:rsidRDefault="00B51A6B" w:rsidP="001D0E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172019">
              <w:rPr>
                <w:rFonts w:ascii="Arial" w:hAnsi="Arial" w:cs="Arial"/>
                <w:b/>
                <w:bCs/>
                <w:color w:val="000000"/>
                <w:sz w:val="20"/>
                <w:szCs w:val="20"/>
              </w:rPr>
              <w:t xml:space="preserve">Expiry Date </w:t>
            </w:r>
          </w:p>
        </w:tc>
        <w:tc>
          <w:tcPr>
            <w:tcW w:w="2303" w:type="dxa"/>
          </w:tcPr>
          <w:p w:rsidR="00B51A6B" w:rsidRPr="00172019" w:rsidRDefault="00B51A6B" w:rsidP="001D0EBB">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72019">
              <w:rPr>
                <w:rFonts w:ascii="Arial" w:hAnsi="Arial" w:cs="Arial"/>
                <w:b/>
                <w:bCs/>
                <w:color w:val="000000"/>
                <w:sz w:val="20"/>
                <w:szCs w:val="20"/>
              </w:rPr>
              <w:t xml:space="preserve">Revised Expiry Date </w:t>
            </w:r>
          </w:p>
        </w:tc>
      </w:tr>
      <w:tr w:rsidR="00172019" w:rsidTr="00172019">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172019" w:rsidRPr="00172019" w:rsidRDefault="00172019">
            <w:pPr>
              <w:pStyle w:val="AHPRANumberedlistlevel1"/>
              <w:spacing w:before="120" w:after="0"/>
              <w:ind w:left="0" w:firstLine="0"/>
              <w:rPr>
                <w:rFonts w:ascii="Arial" w:eastAsiaTheme="minorHAnsi" w:hAnsi="Arial" w:cs="Arial"/>
                <w:b w:val="0"/>
                <w:szCs w:val="20"/>
              </w:rPr>
            </w:pPr>
            <w:r w:rsidRPr="00172019">
              <w:rPr>
                <w:rFonts w:ascii="Arial" w:hAnsi="Arial" w:cs="Arial"/>
                <w:b w:val="0"/>
                <w:szCs w:val="20"/>
              </w:rPr>
              <w:t>Wodonga Institute of TAFE</w:t>
            </w:r>
          </w:p>
        </w:tc>
        <w:tc>
          <w:tcPr>
            <w:tcW w:w="1810" w:type="dxa"/>
            <w:hideMark/>
          </w:tcPr>
          <w:p w:rsidR="00172019" w:rsidRPr="00172019" w:rsidRDefault="00172019">
            <w:pPr>
              <w:pStyle w:val="AHPRANumberedlistlevel1"/>
              <w:spacing w:before="120" w:after="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72019">
              <w:rPr>
                <w:rFonts w:ascii="Arial" w:hAnsi="Arial" w:cs="Arial"/>
                <w:szCs w:val="20"/>
              </w:rPr>
              <w:t>Diploma of Nursing</w:t>
            </w:r>
          </w:p>
        </w:tc>
        <w:tc>
          <w:tcPr>
            <w:tcW w:w="2302" w:type="dxa"/>
            <w:hideMark/>
          </w:tcPr>
          <w:p w:rsidR="00172019" w:rsidRPr="00172019" w:rsidRDefault="00172019">
            <w:pPr>
              <w:pStyle w:val="AHPRANumberedlistlevel1"/>
              <w:spacing w:before="120" w:after="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72019">
              <w:rPr>
                <w:rFonts w:ascii="Arial" w:hAnsi="Arial" w:cs="Arial"/>
                <w:szCs w:val="20"/>
              </w:rPr>
              <w:t>4 November 2016</w:t>
            </w:r>
          </w:p>
        </w:tc>
        <w:tc>
          <w:tcPr>
            <w:tcW w:w="2303" w:type="dxa"/>
            <w:hideMark/>
          </w:tcPr>
          <w:p w:rsidR="00172019" w:rsidRPr="00172019" w:rsidRDefault="00172019">
            <w:pPr>
              <w:pStyle w:val="AHPRANumberedlistlevel1"/>
              <w:spacing w:before="120" w:after="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72019">
              <w:rPr>
                <w:rFonts w:ascii="Arial" w:hAnsi="Arial" w:cs="Arial"/>
                <w:szCs w:val="20"/>
              </w:rPr>
              <w:t>4 February 2017</w:t>
            </w:r>
          </w:p>
        </w:tc>
      </w:tr>
    </w:tbl>
    <w:p w:rsidR="00B51A6B" w:rsidRPr="00A9711C" w:rsidRDefault="00B51A6B" w:rsidP="00B51A6B">
      <w:pPr>
        <w:pStyle w:val="AHPRASubhead"/>
        <w:jc w:val="both"/>
        <w:rPr>
          <w:rFonts w:cs="Arial"/>
          <w:b w:val="0"/>
          <w:bCs/>
          <w:color w:val="auto"/>
          <w:szCs w:val="20"/>
          <w:lang w:eastAsia="en-AU"/>
        </w:rPr>
      </w:pPr>
    </w:p>
    <w:p w:rsidR="00675001" w:rsidRDefault="009802A4" w:rsidP="009802A4">
      <w:pPr>
        <w:pStyle w:val="AHPRASubheading"/>
      </w:pPr>
      <w:r>
        <w:t>NMBA newsletter – December edition</w:t>
      </w:r>
    </w:p>
    <w:p w:rsidR="00EB3084" w:rsidRDefault="009802A4" w:rsidP="00EB3084">
      <w:pPr>
        <w:pStyle w:val="AHPRABody0"/>
      </w:pPr>
      <w:r>
        <w:rPr>
          <w:rStyle w:val="AHPRAbodyChar"/>
          <w:szCs w:val="20"/>
        </w:rPr>
        <w:t xml:space="preserve">The NMBA has recently released the December edition of its </w:t>
      </w:r>
      <w:r w:rsidRPr="00F31529">
        <w:rPr>
          <w:rStyle w:val="AHPRAbodyChar"/>
          <w:szCs w:val="20"/>
        </w:rPr>
        <w:t>newsletter</w:t>
      </w:r>
      <w:r>
        <w:rPr>
          <w:rStyle w:val="AHPRAbodyChar"/>
          <w:szCs w:val="20"/>
        </w:rPr>
        <w:t>. This newsletter contains important</w:t>
      </w:r>
      <w:r w:rsidRPr="00F31529">
        <w:rPr>
          <w:rStyle w:val="AHPRAbodyChar"/>
          <w:szCs w:val="20"/>
        </w:rPr>
        <w:t xml:space="preserve"> information relevant to the regulation and professional practice of nursing and midwifery in Australia.</w:t>
      </w:r>
      <w:r>
        <w:rPr>
          <w:rStyle w:val="AHPRAbodyChar"/>
          <w:szCs w:val="20"/>
        </w:rPr>
        <w:t xml:space="preserve"> It also provides an update on all latest and critical NMBA activities, and is now available on the </w:t>
      </w:r>
      <w:hyperlink r:id="rId14" w:history="1">
        <w:r w:rsidRPr="00F31529">
          <w:rPr>
            <w:rStyle w:val="Hyperlink"/>
          </w:rPr>
          <w:t>NMBA website</w:t>
        </w:r>
      </w:hyperlink>
      <w:r>
        <w:rPr>
          <w:rStyle w:val="AHPRAbodyChar"/>
          <w:szCs w:val="20"/>
        </w:rPr>
        <w:t>.</w:t>
      </w:r>
      <w:r w:rsidRPr="009E389F">
        <w:t xml:space="preserve"> </w:t>
      </w:r>
    </w:p>
    <w:p w:rsidR="00EB3084" w:rsidRDefault="00EB3084" w:rsidP="00EB3084">
      <w:pPr>
        <w:pStyle w:val="AHPRABody0"/>
      </w:pPr>
    </w:p>
    <w:p w:rsidR="00BE12AE" w:rsidRPr="00EB3084" w:rsidRDefault="00EB3084" w:rsidP="00BE12AE">
      <w:pPr>
        <w:pStyle w:val="AHPRABody0"/>
        <w:rPr>
          <w:b/>
        </w:rPr>
      </w:pPr>
      <w:r w:rsidRPr="00EB3084">
        <w:t>In this issue the NMBA discusses its revised registration standards that will come into effect this year, calls out for responses to a</w:t>
      </w:r>
      <w:r>
        <w:t xml:space="preserve"> </w:t>
      </w:r>
      <w:r w:rsidRPr="00EB3084">
        <w:t xml:space="preserve">request for tender to develop the Midwife standard for practice and covers three </w:t>
      </w:r>
      <w:r>
        <w:t xml:space="preserve">important </w:t>
      </w:r>
      <w:r w:rsidRPr="00EB3084">
        <w:t xml:space="preserve">notification case studies. </w:t>
      </w:r>
    </w:p>
    <w:p w:rsidR="00EB3084" w:rsidRPr="006902C7" w:rsidRDefault="00EB3084" w:rsidP="00EB3084">
      <w:pPr>
        <w:pStyle w:val="AHPRASubheading"/>
        <w:rPr>
          <w:lang w:eastAsia="en-AU"/>
        </w:rPr>
      </w:pPr>
      <w:r w:rsidRPr="006902C7">
        <w:rPr>
          <w:lang w:eastAsia="en-AU"/>
        </w:rPr>
        <w:t xml:space="preserve">Quarterly statistics </w:t>
      </w:r>
    </w:p>
    <w:p w:rsidR="00EB3084" w:rsidRDefault="00EB3084" w:rsidP="00EB3084">
      <w:pPr>
        <w:pStyle w:val="AHPRAbody"/>
      </w:pPr>
      <w:r>
        <w:t xml:space="preserve">The National Registration and Accreditation Scheme (the National Scheme) requires that information about every registered health practitioner in Australia is published on a single national </w:t>
      </w:r>
      <w:hyperlink r:id="rId15" w:history="1">
        <w:r>
          <w:rPr>
            <w:rStyle w:val="Hyperlink"/>
          </w:rPr>
          <w:t>register of practitioners</w:t>
        </w:r>
      </w:hyperlink>
      <w:r>
        <w:t xml:space="preserve">. Under the National Scheme, it is possible to produce accurate reports on the number of practitioners registered in each profession in Australia. </w:t>
      </w:r>
    </w:p>
    <w:p w:rsidR="00EB3084" w:rsidRDefault="00EB3084" w:rsidP="00EB3084">
      <w:pPr>
        <w:pStyle w:val="AHPRAbody"/>
      </w:pPr>
      <w:r>
        <w:t xml:space="preserve">The NMBA regularly publish quarterly data profiling Australia’s nursing and midwifery workforce, including a number of statistical breakdowns about registrants. The latest data is published </w:t>
      </w:r>
      <w:hyperlink r:id="rId16" w:history="1">
        <w:r w:rsidRPr="00EB3084">
          <w:rPr>
            <w:rStyle w:val="Hyperlink"/>
          </w:rPr>
          <w:t>here.</w:t>
        </w:r>
      </w:hyperlink>
      <w:r>
        <w:t xml:space="preserve"> </w:t>
      </w:r>
    </w:p>
    <w:p w:rsidR="00EB3084" w:rsidRDefault="00EB3084" w:rsidP="00EB3084">
      <w:pPr>
        <w:pStyle w:val="AHPRASubheading"/>
      </w:pPr>
      <w:r>
        <w:t>Health practitioner regulation: Learn how you’re protected</w:t>
      </w:r>
    </w:p>
    <w:p w:rsidR="00EB3084" w:rsidRDefault="00EB3084" w:rsidP="00EB3084">
      <w:pPr>
        <w:pStyle w:val="AHPRABody0"/>
      </w:pPr>
      <w:r>
        <w:t>A new video and an accompanying infographic explaining the Australia-wide scheme that is in place to protect members of the public was released by the Australian Health Practitioner Regulation Agency (AHPRA) in December.</w:t>
      </w:r>
    </w:p>
    <w:p w:rsidR="00EB3084" w:rsidRDefault="00EB3084" w:rsidP="00EB3084">
      <w:pPr>
        <w:pStyle w:val="AHPRABody0"/>
      </w:pPr>
    </w:p>
    <w:p w:rsidR="00BE12AE" w:rsidRPr="00310E4A" w:rsidRDefault="00EB3084" w:rsidP="00BE12AE">
      <w:pPr>
        <w:pStyle w:val="AHPRABody0"/>
      </w:pPr>
      <w:r>
        <w:t xml:space="preserve">Both resources are available on the </w:t>
      </w:r>
      <w:hyperlink r:id="rId17" w:tgtFrame="_blank" w:history="1">
        <w:r>
          <w:rPr>
            <w:rStyle w:val="Hyperlink"/>
          </w:rPr>
          <w:t>What we do</w:t>
        </w:r>
      </w:hyperlink>
      <w:r>
        <w:t xml:space="preserve"> page of the AHPRA website or read the </w:t>
      </w:r>
      <w:hyperlink r:id="rId18" w:history="1">
        <w:r w:rsidRPr="009802A4">
          <w:rPr>
            <w:rStyle w:val="Hyperlink"/>
          </w:rPr>
          <w:t>news item</w:t>
        </w:r>
      </w:hyperlink>
      <w:r>
        <w:t xml:space="preserve"> on the NMBA website for more information. The video can also be watched on AHPRA’s </w:t>
      </w:r>
      <w:hyperlink r:id="rId19" w:tgtFrame="_blank" w:history="1">
        <w:r>
          <w:rPr>
            <w:rStyle w:val="Hyperlink"/>
          </w:rPr>
          <w:t>YouTube channel</w:t>
        </w:r>
      </w:hyperlink>
      <w:r>
        <w:t xml:space="preserve">. </w:t>
      </w:r>
    </w:p>
    <w:p w:rsidR="00BE12AE" w:rsidRDefault="00BE12AE" w:rsidP="009802A4">
      <w:pPr>
        <w:pStyle w:val="AHPRASubheading"/>
      </w:pPr>
      <w:r>
        <w:t xml:space="preserve">Best wishes for the </w:t>
      </w:r>
      <w:r w:rsidR="00310E4A">
        <w:t>festive season and the New Year</w:t>
      </w:r>
    </w:p>
    <w:p w:rsidR="00310E4A" w:rsidRDefault="009802A4" w:rsidP="00310E4A">
      <w:pPr>
        <w:pStyle w:val="AHPRABody0"/>
      </w:pPr>
      <w:r>
        <w:t>Th</w:t>
      </w:r>
      <w:r w:rsidR="00310E4A">
        <w:t>is meeting was the last for 2015</w:t>
      </w:r>
      <w:r>
        <w:t xml:space="preserve">, </w:t>
      </w:r>
      <w:r w:rsidR="00310E4A">
        <w:t>and we are able to reflect on what was a very busy year for the NMBA.</w:t>
      </w:r>
      <w:r w:rsidR="00310E4A" w:rsidRPr="00310E4A">
        <w:t xml:space="preserve"> </w:t>
      </w:r>
      <w:r w:rsidR="00310E4A">
        <w:t xml:space="preserve">It will also be a challenging year </w:t>
      </w:r>
      <w:r w:rsidR="000E1797">
        <w:t xml:space="preserve">head </w:t>
      </w:r>
      <w:r w:rsidR="00310E4A">
        <w:t>for us all.</w:t>
      </w:r>
    </w:p>
    <w:p w:rsidR="00310E4A" w:rsidRDefault="00310E4A" w:rsidP="00B550A2">
      <w:pPr>
        <w:pStyle w:val="AHPRABody0"/>
      </w:pPr>
    </w:p>
    <w:p w:rsidR="00B550A2" w:rsidRPr="00D8672F" w:rsidRDefault="00B550A2" w:rsidP="00B550A2">
      <w:pPr>
        <w:pStyle w:val="AHPRABody0"/>
      </w:pPr>
      <w:r w:rsidRPr="00D8672F">
        <w:t xml:space="preserve">I would like to thank every nurse and midwife for their commitment in support of our work towards </w:t>
      </w:r>
      <w:r>
        <w:t xml:space="preserve">ensuring </w:t>
      </w:r>
      <w:r w:rsidRPr="00D8672F">
        <w:t xml:space="preserve">that the Australian community has access to </w:t>
      </w:r>
      <w:r>
        <w:t xml:space="preserve">nurses and midwives who provide </w:t>
      </w:r>
      <w:r w:rsidRPr="00D8672F">
        <w:t xml:space="preserve">competent </w:t>
      </w:r>
      <w:r>
        <w:t>and</w:t>
      </w:r>
      <w:r w:rsidRPr="00D8672F">
        <w:t xml:space="preserve"> </w:t>
      </w:r>
      <w:r>
        <w:t>suitably qualified.</w:t>
      </w:r>
      <w:r w:rsidRPr="00942B22">
        <w:t xml:space="preserve"> </w:t>
      </w:r>
      <w:r>
        <w:t xml:space="preserve">As long as this </w:t>
      </w:r>
      <w:r w:rsidRPr="00942B22">
        <w:t xml:space="preserve">remains a core component of nursing and midwifery practice </w:t>
      </w:r>
      <w:r>
        <w:t>we feel confident that the care being delivered to the community is safe and of a high quality.</w:t>
      </w:r>
    </w:p>
    <w:p w:rsidR="00C23824" w:rsidRDefault="00C23824" w:rsidP="00C23824">
      <w:pPr>
        <w:pStyle w:val="AHPRABody0"/>
      </w:pPr>
    </w:p>
    <w:p w:rsidR="00C23824" w:rsidRDefault="00310E4A" w:rsidP="00C23824">
      <w:pPr>
        <w:pStyle w:val="AHPRABody0"/>
      </w:pPr>
      <w:r>
        <w:t xml:space="preserve">We look forward to </w:t>
      </w:r>
      <w:r w:rsidR="00DC35E2">
        <w:t xml:space="preserve">2016 </w:t>
      </w:r>
      <w:r w:rsidR="006F77B1">
        <w:t>and our continuing work by</w:t>
      </w:r>
      <w:r w:rsidR="009802A4">
        <w:t xml:space="preserve"> </w:t>
      </w:r>
      <w:r>
        <w:t xml:space="preserve">releasing new and updated </w:t>
      </w:r>
      <w:r w:rsidR="009802A4">
        <w:t>registration standards</w:t>
      </w:r>
      <w:r>
        <w:t>,</w:t>
      </w:r>
      <w:r w:rsidR="009802A4">
        <w:t xml:space="preserve"> professional codes and guidelines for nurses and midwives, among </w:t>
      </w:r>
      <w:r>
        <w:t xml:space="preserve">our </w:t>
      </w:r>
      <w:r w:rsidR="009802A4">
        <w:t xml:space="preserve">other priorities. </w:t>
      </w:r>
    </w:p>
    <w:p w:rsidR="00675001" w:rsidRPr="00310E4A" w:rsidRDefault="009802A4" w:rsidP="00310E4A">
      <w:pPr>
        <w:pStyle w:val="Heading3non-numbered"/>
      </w:pPr>
      <w:r>
        <w:t>We wish you and your family a prosperous New Year.</w:t>
      </w:r>
    </w:p>
    <w:p w:rsidR="00F95245" w:rsidRPr="00786214" w:rsidRDefault="00F95245" w:rsidP="00F95245">
      <w:pPr>
        <w:pStyle w:val="AHPRASubhead"/>
        <w:spacing w:after="0"/>
        <w:jc w:val="both"/>
        <w:rPr>
          <w:rFonts w:cs="Arial"/>
          <w:szCs w:val="20"/>
        </w:rPr>
      </w:pPr>
      <w:r w:rsidRPr="00786214">
        <w:rPr>
          <w:rFonts w:cs="Arial"/>
          <w:szCs w:val="20"/>
        </w:rPr>
        <w:t>Dr Lynette Cusack, Registered Nurse</w:t>
      </w:r>
    </w:p>
    <w:p w:rsidR="00F95245" w:rsidRPr="00E2782F" w:rsidRDefault="005C54D5" w:rsidP="00F95245">
      <w:pPr>
        <w:pStyle w:val="Default"/>
        <w:jc w:val="both"/>
        <w:rPr>
          <w:b/>
          <w:color w:val="000000" w:themeColor="text1"/>
          <w:sz w:val="20"/>
          <w:szCs w:val="20"/>
        </w:rPr>
      </w:pPr>
      <w:r w:rsidRPr="00E2782F">
        <w:rPr>
          <w:b/>
          <w:color w:val="000000" w:themeColor="text1"/>
          <w:sz w:val="20"/>
          <w:szCs w:val="20"/>
        </w:rPr>
        <w:t>Chair</w:t>
      </w:r>
      <w:r w:rsidR="00F95245" w:rsidRPr="00E2782F">
        <w:rPr>
          <w:b/>
          <w:color w:val="000000" w:themeColor="text1"/>
          <w:sz w:val="20"/>
          <w:szCs w:val="20"/>
        </w:rPr>
        <w:t>, Nursing and Midwifery Board of Australia</w:t>
      </w:r>
    </w:p>
    <w:p w:rsidR="00AB2A59" w:rsidRPr="00E2782F" w:rsidRDefault="00B51A6B" w:rsidP="00AB24C8">
      <w:pPr>
        <w:pStyle w:val="AHPRASubhead"/>
        <w:jc w:val="both"/>
        <w:rPr>
          <w:rFonts w:cs="Arial"/>
          <w:b w:val="0"/>
          <w:color w:val="000000" w:themeColor="text1"/>
          <w:szCs w:val="20"/>
        </w:rPr>
      </w:pPr>
      <w:r w:rsidRPr="00B51A6B">
        <w:rPr>
          <w:rFonts w:cs="Arial"/>
          <w:b w:val="0"/>
          <w:color w:val="000000" w:themeColor="text1"/>
          <w:szCs w:val="20"/>
        </w:rPr>
        <w:t>15</w:t>
      </w:r>
      <w:r w:rsidR="00675001" w:rsidRPr="00B51A6B">
        <w:rPr>
          <w:rFonts w:cs="Arial"/>
          <w:b w:val="0"/>
          <w:color w:val="000000" w:themeColor="text1"/>
          <w:szCs w:val="20"/>
        </w:rPr>
        <w:t xml:space="preserve"> January </w:t>
      </w:r>
      <w:r w:rsidR="00C23824" w:rsidRPr="00B51A6B">
        <w:rPr>
          <w:rFonts w:cs="Arial"/>
          <w:b w:val="0"/>
          <w:color w:val="000000" w:themeColor="text1"/>
          <w:szCs w:val="20"/>
        </w:rPr>
        <w:t>2016</w:t>
      </w:r>
    </w:p>
    <w:p w:rsidR="00AB24C8" w:rsidRPr="00786214" w:rsidRDefault="00AB24C8" w:rsidP="00AB24C8">
      <w:pPr>
        <w:pStyle w:val="AHPRASubhead"/>
        <w:jc w:val="both"/>
        <w:rPr>
          <w:rFonts w:cs="Arial"/>
          <w:szCs w:val="20"/>
        </w:rPr>
      </w:pPr>
      <w:r w:rsidRPr="00786214">
        <w:rPr>
          <w:rFonts w:cs="Arial"/>
          <w:szCs w:val="20"/>
        </w:rPr>
        <w:t>For more information</w:t>
      </w:r>
    </w:p>
    <w:p w:rsidR="00AB24C8" w:rsidRPr="00786214" w:rsidRDefault="00AB24C8" w:rsidP="00514A85">
      <w:pPr>
        <w:pStyle w:val="Bulletlevel1"/>
      </w:pPr>
      <w:r w:rsidRPr="00786214">
        <w:t xml:space="preserve">Keep up to date with regular news and updates on the National Board website </w:t>
      </w:r>
      <w:hyperlink r:id="rId20" w:history="1">
        <w:r w:rsidRPr="00786214">
          <w:rPr>
            <w:rStyle w:val="Hyperlink"/>
            <w:szCs w:val="20"/>
          </w:rPr>
          <w:t>www.nursingmidwiferyboard.gov.au</w:t>
        </w:r>
      </w:hyperlink>
      <w:r w:rsidRPr="00786214">
        <w:t xml:space="preserve"> </w:t>
      </w:r>
    </w:p>
    <w:p w:rsidR="00AB24C8" w:rsidRPr="00786214" w:rsidRDefault="00AB24C8" w:rsidP="00514A85">
      <w:pPr>
        <w:pStyle w:val="Bulletlevel1"/>
      </w:pPr>
      <w:r w:rsidRPr="00786214">
        <w:t xml:space="preserve">Visit </w:t>
      </w:r>
      <w:r w:rsidRPr="00826489">
        <w:rPr>
          <w:i/>
        </w:rPr>
        <w:t>www.nursingmidwiferyboard.gov.au</w:t>
      </w:r>
      <w:r w:rsidRPr="00786214">
        <w:t xml:space="preserve"> under </w:t>
      </w:r>
      <w:r w:rsidRPr="00786214">
        <w:rPr>
          <w:i/>
        </w:rPr>
        <w:t xml:space="preserve">Contact Us </w:t>
      </w:r>
      <w:r w:rsidRPr="00786214">
        <w:t>to lodge an online enquiry form</w:t>
      </w:r>
    </w:p>
    <w:p w:rsidR="00AB24C8" w:rsidRPr="00786214" w:rsidRDefault="00AB24C8" w:rsidP="00514A85">
      <w:pPr>
        <w:pStyle w:val="Bulletlevel1"/>
      </w:pPr>
      <w:r w:rsidRPr="00786214">
        <w:t xml:space="preserve">For registration enquiries: 1300 419 495 (within Australia) +61 3 </w:t>
      </w:r>
      <w:r w:rsidR="00946CE4" w:rsidRPr="00946CE4">
        <w:t xml:space="preserve">9275 9009 </w:t>
      </w:r>
      <w:r w:rsidRPr="00786214">
        <w:t>(overseas callers)</w:t>
      </w:r>
    </w:p>
    <w:p w:rsidR="009757BB" w:rsidRPr="00B368EC" w:rsidRDefault="00AB24C8" w:rsidP="00514A85">
      <w:pPr>
        <w:pStyle w:val="Bulletlevel1"/>
      </w:pPr>
      <w:r w:rsidRPr="00265F87">
        <w:t>For media enquiries: (03) 8708 9200</w:t>
      </w:r>
    </w:p>
    <w:sectPr w:rsidR="009757BB" w:rsidRPr="00B368EC" w:rsidSect="008B6ECB">
      <w:footerReference w:type="even" r:id="rId21"/>
      <w:footerReference w:type="default" r:id="rId22"/>
      <w:headerReference w:type="first" r:id="rId23"/>
      <w:footerReference w:type="first" r:id="rId24"/>
      <w:pgSz w:w="11900" w:h="16840"/>
      <w:pgMar w:top="1440" w:right="1440" w:bottom="1440" w:left="1440" w:header="851"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5F" w:rsidRDefault="0014065F" w:rsidP="00FC2881">
      <w:r>
        <w:separator/>
      </w:r>
    </w:p>
    <w:p w:rsidR="0014065F" w:rsidRDefault="0014065F"/>
    <w:p w:rsidR="0014065F" w:rsidRDefault="0014065F"/>
  </w:endnote>
  <w:endnote w:type="continuationSeparator" w:id="0">
    <w:p w:rsidR="0014065F" w:rsidRDefault="0014065F" w:rsidP="00FC2881">
      <w:r>
        <w:continuationSeparator/>
      </w:r>
    </w:p>
    <w:p w:rsidR="0014065F" w:rsidRDefault="0014065F"/>
    <w:p w:rsidR="0014065F" w:rsidRDefault="00140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0C" w:rsidRDefault="0010195B" w:rsidP="00FC2881">
    <w:pPr>
      <w:pStyle w:val="AHPRAfootnote"/>
      <w:framePr w:wrap="around" w:vAnchor="text" w:hAnchor="margin" w:xAlign="right" w:y="1"/>
    </w:pPr>
    <w:r>
      <w:fldChar w:fldCharType="begin"/>
    </w:r>
    <w:r w:rsidR="00A77F0C">
      <w:instrText xml:space="preserve">PAGE  </w:instrText>
    </w:r>
    <w:r>
      <w:fldChar w:fldCharType="separate"/>
    </w:r>
    <w:r w:rsidR="00A77F0C">
      <w:rPr>
        <w:noProof/>
      </w:rPr>
      <w:t>3</w:t>
    </w:r>
    <w:r>
      <w:rPr>
        <w:noProof/>
      </w:rPr>
      <w:fldChar w:fldCharType="end"/>
    </w:r>
  </w:p>
  <w:p w:rsidR="00A77F0C" w:rsidRDefault="00A77F0C" w:rsidP="00FC2881">
    <w:pPr>
      <w:pStyle w:val="AHPRAfootnote"/>
      <w:ind w:right="360"/>
    </w:pPr>
  </w:p>
  <w:p w:rsidR="00A77F0C" w:rsidRDefault="00A77F0C"/>
  <w:p w:rsidR="00A77F0C" w:rsidRDefault="00A77F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Times New Roman"/>
        <w:b/>
        <w:color w:val="008EC4"/>
        <w:sz w:val="20"/>
        <w:szCs w:val="24"/>
        <w:lang w:val="en-AU"/>
      </w:rPr>
      <w:id w:val="18143575"/>
      <w:docPartObj>
        <w:docPartGallery w:val="Page Numbers (Top of Page)"/>
        <w:docPartUnique/>
      </w:docPartObj>
    </w:sdtPr>
    <w:sdtEndPr/>
    <w:sdtContent>
      <w:p w:rsidR="00A77F0C" w:rsidRPr="00910EFC" w:rsidRDefault="00AF00A4" w:rsidP="00965B81">
        <w:pPr>
          <w:pStyle w:val="AHPRApagenumber"/>
          <w:rPr>
            <w:rFonts w:cs="Times New Roman"/>
            <w:color w:val="008EC4"/>
            <w:szCs w:val="18"/>
          </w:rPr>
        </w:pPr>
        <w:sdt>
          <w:sdtPr>
            <w:rPr>
              <w:rFonts w:ascii="Arial" w:hAnsi="Arial"/>
              <w:color w:val="008EC4"/>
              <w:szCs w:val="18"/>
            </w:rPr>
            <w:id w:val="16333165"/>
            <w:docPartObj>
              <w:docPartGallery w:val="Page Numbers (Top of Page)"/>
              <w:docPartUnique/>
            </w:docPartObj>
          </w:sdtPr>
          <w:sdtEndPr>
            <w:rPr>
              <w:rFonts w:ascii="Cambria" w:hAnsi="Cambria" w:cs="Times New Roman"/>
            </w:rPr>
          </w:sdtEndPr>
          <w:sdtContent>
            <w:r w:rsidR="00A77F0C" w:rsidRPr="00910EFC">
              <w:rPr>
                <w:rFonts w:ascii="Arial" w:hAnsi="Arial"/>
                <w:color w:val="008EC4"/>
                <w:szCs w:val="18"/>
              </w:rPr>
              <w:t xml:space="preserve">Page </w:t>
            </w:r>
            <w:r w:rsidR="0010195B" w:rsidRPr="00910EFC">
              <w:rPr>
                <w:rFonts w:ascii="Arial" w:hAnsi="Arial"/>
                <w:color w:val="008EC4"/>
                <w:szCs w:val="18"/>
              </w:rPr>
              <w:fldChar w:fldCharType="begin"/>
            </w:r>
            <w:r w:rsidR="00A77F0C" w:rsidRPr="00910EFC">
              <w:rPr>
                <w:rFonts w:ascii="Arial" w:hAnsi="Arial"/>
                <w:color w:val="008EC4"/>
                <w:szCs w:val="18"/>
              </w:rPr>
              <w:instrText xml:space="preserve"> PAGE </w:instrText>
            </w:r>
            <w:r w:rsidR="0010195B" w:rsidRPr="00910EFC">
              <w:rPr>
                <w:rFonts w:ascii="Arial" w:hAnsi="Arial"/>
                <w:color w:val="008EC4"/>
                <w:szCs w:val="18"/>
              </w:rPr>
              <w:fldChar w:fldCharType="separate"/>
            </w:r>
            <w:r>
              <w:rPr>
                <w:rFonts w:ascii="Arial" w:hAnsi="Arial"/>
                <w:noProof/>
                <w:color w:val="008EC4"/>
                <w:szCs w:val="18"/>
              </w:rPr>
              <w:t>2</w:t>
            </w:r>
            <w:r w:rsidR="0010195B" w:rsidRPr="00910EFC">
              <w:rPr>
                <w:rFonts w:ascii="Arial" w:hAnsi="Arial"/>
                <w:color w:val="008EC4"/>
                <w:szCs w:val="18"/>
              </w:rPr>
              <w:fldChar w:fldCharType="end"/>
            </w:r>
            <w:r w:rsidR="00A77F0C" w:rsidRPr="00910EFC">
              <w:rPr>
                <w:rFonts w:ascii="Arial" w:hAnsi="Arial"/>
                <w:color w:val="008EC4"/>
                <w:szCs w:val="18"/>
              </w:rPr>
              <w:t xml:space="preserve"> of </w:t>
            </w:r>
            <w:r w:rsidR="0010195B" w:rsidRPr="00910EFC">
              <w:rPr>
                <w:rFonts w:ascii="Arial" w:hAnsi="Arial"/>
                <w:color w:val="008EC4"/>
                <w:szCs w:val="18"/>
              </w:rPr>
              <w:fldChar w:fldCharType="begin"/>
            </w:r>
            <w:r w:rsidR="00A77F0C" w:rsidRPr="00910EFC">
              <w:rPr>
                <w:rFonts w:ascii="Arial" w:hAnsi="Arial"/>
                <w:color w:val="008EC4"/>
                <w:szCs w:val="18"/>
              </w:rPr>
              <w:instrText xml:space="preserve"> NUMPAGES  </w:instrText>
            </w:r>
            <w:r w:rsidR="0010195B" w:rsidRPr="00910EFC">
              <w:rPr>
                <w:rFonts w:ascii="Arial" w:hAnsi="Arial"/>
                <w:color w:val="008EC4"/>
                <w:szCs w:val="18"/>
              </w:rPr>
              <w:fldChar w:fldCharType="separate"/>
            </w:r>
            <w:r>
              <w:rPr>
                <w:rFonts w:ascii="Arial" w:hAnsi="Arial"/>
                <w:noProof/>
                <w:color w:val="008EC4"/>
                <w:szCs w:val="18"/>
              </w:rPr>
              <w:t>3</w:t>
            </w:r>
            <w:r w:rsidR="0010195B" w:rsidRPr="00910EFC">
              <w:rPr>
                <w:rFonts w:ascii="Arial" w:hAnsi="Arial"/>
                <w:color w:val="008EC4"/>
                <w:szCs w:val="18"/>
              </w:rPr>
              <w:fldChar w:fldCharType="end"/>
            </w:r>
          </w:sdtContent>
        </w:sdt>
      </w:p>
      <w:p w:rsidR="00A77F0C" w:rsidRPr="00910EFC" w:rsidRDefault="00A77F0C" w:rsidP="00D25E44">
        <w:pPr>
          <w:pStyle w:val="AHPRASubhead"/>
          <w:spacing w:after="0"/>
          <w:rPr>
            <w:b w:val="0"/>
          </w:rPr>
        </w:pPr>
        <w:r w:rsidRPr="00910EFC" w:rsidDel="00DB5FA8">
          <w:rPr>
            <w:rStyle w:val="PageNumber"/>
            <w:rFonts w:cs="Arial"/>
            <w:b w:val="0"/>
            <w:sz w:val="18"/>
            <w:szCs w:val="18"/>
          </w:rPr>
          <w:t xml:space="preserve"> </w:t>
        </w:r>
        <w:r w:rsidRPr="00910EFC">
          <w:rPr>
            <w:b w:val="0"/>
            <w:sz w:val="18"/>
            <w:szCs w:val="18"/>
          </w:rPr>
          <w:t xml:space="preserve">Communiqué: Nursing and Midwifery Board of Australia meeting held </w:t>
        </w:r>
        <w:r w:rsidR="00D80805">
          <w:rPr>
            <w:b w:val="0"/>
            <w:sz w:val="18"/>
            <w:szCs w:val="18"/>
          </w:rPr>
          <w:t xml:space="preserve">17 December </w:t>
        </w:r>
        <w:r w:rsidRPr="00910EFC">
          <w:rPr>
            <w:b w:val="0"/>
            <w:sz w:val="18"/>
            <w:szCs w:val="18"/>
          </w:rPr>
          <w:t>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0C" w:rsidRPr="00D638E0" w:rsidRDefault="00A77F0C" w:rsidP="00965B81">
    <w:pPr>
      <w:pStyle w:val="AHPRAbody"/>
      <w:spacing w:after="0"/>
      <w:ind w:right="360"/>
      <w:jc w:val="center"/>
      <w:rPr>
        <w:b/>
        <w:color w:val="008EC4"/>
      </w:rPr>
    </w:pPr>
    <w:r w:rsidRPr="00212BC3">
      <w:rPr>
        <w:b/>
        <w:color w:val="008EC4"/>
      </w:rPr>
      <w:t>Nursing and Midwifery Board of Australia</w:t>
    </w:r>
  </w:p>
  <w:p w:rsidR="00A77F0C" w:rsidRPr="00D638E0" w:rsidRDefault="00A77F0C"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rsidR="00A77F0C" w:rsidRDefault="00A77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5F" w:rsidRDefault="0014065F" w:rsidP="000E7E28">
      <w:r>
        <w:separator/>
      </w:r>
    </w:p>
    <w:p w:rsidR="0014065F" w:rsidRDefault="0014065F"/>
  </w:footnote>
  <w:footnote w:type="continuationSeparator" w:id="0">
    <w:p w:rsidR="0014065F" w:rsidRDefault="0014065F" w:rsidP="00FC2881">
      <w:r>
        <w:continuationSeparator/>
      </w:r>
    </w:p>
    <w:p w:rsidR="0014065F" w:rsidRDefault="0014065F"/>
    <w:p w:rsidR="0014065F" w:rsidRDefault="0014065F"/>
  </w:footnote>
  <w:footnote w:type="continuationNotice" w:id="1">
    <w:p w:rsidR="0014065F" w:rsidRDefault="0014065F"/>
    <w:p w:rsidR="0014065F" w:rsidRDefault="001406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0C" w:rsidRDefault="00A77F0C" w:rsidP="00965B81">
    <w:pPr>
      <w:pStyle w:val="Header"/>
      <w:ind w:right="-374"/>
      <w:jc w:val="right"/>
    </w:pPr>
    <w:r w:rsidRPr="00965B81">
      <w:rPr>
        <w:noProof/>
        <w:lang w:val="en-AU" w:eastAsia="en-AU"/>
      </w:rPr>
      <w:drawing>
        <wp:inline distT="0" distB="0" distL="0" distR="0">
          <wp:extent cx="1694180" cy="1353820"/>
          <wp:effectExtent l="0" t="0" r="0" b="0"/>
          <wp:docPr id="1" name="Picture 1" descr="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EE556C"/>
    <w:multiLevelType w:val="hybridMultilevel"/>
    <w:tmpl w:val="CF5E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02FF7"/>
    <w:multiLevelType w:val="hybridMultilevel"/>
    <w:tmpl w:val="8BC21CA2"/>
    <w:lvl w:ilvl="0" w:tplc="C4C2F580">
      <w:start w:val="1"/>
      <w:numFmt w:val="decimal"/>
      <w:lvlText w:val="%1."/>
      <w:lvlJc w:val="left"/>
      <w:pPr>
        <w:ind w:left="360" w:hanging="360"/>
      </w:pPr>
      <w:rPr>
        <w:rFonts w:hint="default"/>
        <w:color w:val="auto"/>
      </w:rPr>
    </w:lvl>
    <w:lvl w:ilvl="1" w:tplc="E318B4F8" w:tentative="1">
      <w:start w:val="1"/>
      <w:numFmt w:val="bullet"/>
      <w:lvlText w:val="o"/>
      <w:lvlJc w:val="left"/>
      <w:pPr>
        <w:ind w:left="1080" w:hanging="360"/>
      </w:pPr>
      <w:rPr>
        <w:rFonts w:ascii="Courier New" w:hAnsi="Courier New" w:cs="Courier New" w:hint="default"/>
      </w:rPr>
    </w:lvl>
    <w:lvl w:ilvl="2" w:tplc="081C9B16" w:tentative="1">
      <w:start w:val="1"/>
      <w:numFmt w:val="bullet"/>
      <w:lvlText w:val=""/>
      <w:lvlJc w:val="left"/>
      <w:pPr>
        <w:ind w:left="1800" w:hanging="360"/>
      </w:pPr>
      <w:rPr>
        <w:rFonts w:ascii="Wingdings" w:hAnsi="Wingdings" w:hint="default"/>
      </w:rPr>
    </w:lvl>
    <w:lvl w:ilvl="3" w:tplc="38DC9AEC" w:tentative="1">
      <w:start w:val="1"/>
      <w:numFmt w:val="bullet"/>
      <w:lvlText w:val=""/>
      <w:lvlJc w:val="left"/>
      <w:pPr>
        <w:ind w:left="2520" w:hanging="360"/>
      </w:pPr>
      <w:rPr>
        <w:rFonts w:ascii="Symbol" w:hAnsi="Symbol" w:hint="default"/>
      </w:rPr>
    </w:lvl>
    <w:lvl w:ilvl="4" w:tplc="BD4A5244" w:tentative="1">
      <w:start w:val="1"/>
      <w:numFmt w:val="bullet"/>
      <w:lvlText w:val="o"/>
      <w:lvlJc w:val="left"/>
      <w:pPr>
        <w:ind w:left="3240" w:hanging="360"/>
      </w:pPr>
      <w:rPr>
        <w:rFonts w:ascii="Courier New" w:hAnsi="Courier New" w:cs="Courier New" w:hint="default"/>
      </w:rPr>
    </w:lvl>
    <w:lvl w:ilvl="5" w:tplc="5130254C" w:tentative="1">
      <w:start w:val="1"/>
      <w:numFmt w:val="bullet"/>
      <w:lvlText w:val=""/>
      <w:lvlJc w:val="left"/>
      <w:pPr>
        <w:ind w:left="3960" w:hanging="360"/>
      </w:pPr>
      <w:rPr>
        <w:rFonts w:ascii="Wingdings" w:hAnsi="Wingdings" w:hint="default"/>
      </w:rPr>
    </w:lvl>
    <w:lvl w:ilvl="6" w:tplc="21622500" w:tentative="1">
      <w:start w:val="1"/>
      <w:numFmt w:val="bullet"/>
      <w:lvlText w:val=""/>
      <w:lvlJc w:val="left"/>
      <w:pPr>
        <w:ind w:left="4680" w:hanging="360"/>
      </w:pPr>
      <w:rPr>
        <w:rFonts w:ascii="Symbol" w:hAnsi="Symbol" w:hint="default"/>
      </w:rPr>
    </w:lvl>
    <w:lvl w:ilvl="7" w:tplc="E32A725E" w:tentative="1">
      <w:start w:val="1"/>
      <w:numFmt w:val="bullet"/>
      <w:lvlText w:val="o"/>
      <w:lvlJc w:val="left"/>
      <w:pPr>
        <w:ind w:left="5400" w:hanging="360"/>
      </w:pPr>
      <w:rPr>
        <w:rFonts w:ascii="Courier New" w:hAnsi="Courier New" w:cs="Courier New" w:hint="default"/>
      </w:rPr>
    </w:lvl>
    <w:lvl w:ilvl="8" w:tplc="E95AC884" w:tentative="1">
      <w:start w:val="1"/>
      <w:numFmt w:val="bullet"/>
      <w:lvlText w:val=""/>
      <w:lvlJc w:val="left"/>
      <w:pPr>
        <w:ind w:left="6120" w:hanging="360"/>
      </w:pPr>
      <w:rPr>
        <w:rFonts w:ascii="Wingdings" w:hAnsi="Wingdings" w:hint="default"/>
      </w:rPr>
    </w:lvl>
  </w:abstractNum>
  <w:abstractNum w:abstractNumId="2"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E27848"/>
    <w:multiLevelType w:val="hybridMultilevel"/>
    <w:tmpl w:val="DCB0DE06"/>
    <w:lvl w:ilvl="0" w:tplc="2B3E635E">
      <w:start w:val="1"/>
      <w:numFmt w:val="decimal"/>
      <w:lvlText w:val="%1."/>
      <w:lvlJc w:val="left"/>
      <w:pPr>
        <w:ind w:left="360" w:hanging="360"/>
      </w:pPr>
      <w:rPr>
        <w:rFonts w:hint="default"/>
        <w:i w:val="0"/>
        <w:color w:val="auto"/>
      </w:rPr>
    </w:lvl>
    <w:lvl w:ilvl="1" w:tplc="EFE6E448" w:tentative="1">
      <w:start w:val="1"/>
      <w:numFmt w:val="bullet"/>
      <w:lvlText w:val="o"/>
      <w:lvlJc w:val="left"/>
      <w:pPr>
        <w:ind w:left="1080" w:hanging="360"/>
      </w:pPr>
      <w:rPr>
        <w:rFonts w:ascii="Courier New" w:hAnsi="Courier New" w:cs="Courier New" w:hint="default"/>
      </w:rPr>
    </w:lvl>
    <w:lvl w:ilvl="2" w:tplc="26A613C6" w:tentative="1">
      <w:start w:val="1"/>
      <w:numFmt w:val="bullet"/>
      <w:lvlText w:val=""/>
      <w:lvlJc w:val="left"/>
      <w:pPr>
        <w:ind w:left="1800" w:hanging="360"/>
      </w:pPr>
      <w:rPr>
        <w:rFonts w:ascii="Wingdings" w:hAnsi="Wingdings" w:hint="default"/>
      </w:rPr>
    </w:lvl>
    <w:lvl w:ilvl="3" w:tplc="EB9ED258" w:tentative="1">
      <w:start w:val="1"/>
      <w:numFmt w:val="bullet"/>
      <w:lvlText w:val=""/>
      <w:lvlJc w:val="left"/>
      <w:pPr>
        <w:ind w:left="2520" w:hanging="360"/>
      </w:pPr>
      <w:rPr>
        <w:rFonts w:ascii="Symbol" w:hAnsi="Symbol" w:hint="default"/>
      </w:rPr>
    </w:lvl>
    <w:lvl w:ilvl="4" w:tplc="37E84486" w:tentative="1">
      <w:start w:val="1"/>
      <w:numFmt w:val="bullet"/>
      <w:lvlText w:val="o"/>
      <w:lvlJc w:val="left"/>
      <w:pPr>
        <w:ind w:left="3240" w:hanging="360"/>
      </w:pPr>
      <w:rPr>
        <w:rFonts w:ascii="Courier New" w:hAnsi="Courier New" w:cs="Courier New" w:hint="default"/>
      </w:rPr>
    </w:lvl>
    <w:lvl w:ilvl="5" w:tplc="47CE40CC" w:tentative="1">
      <w:start w:val="1"/>
      <w:numFmt w:val="bullet"/>
      <w:lvlText w:val=""/>
      <w:lvlJc w:val="left"/>
      <w:pPr>
        <w:ind w:left="3960" w:hanging="360"/>
      </w:pPr>
      <w:rPr>
        <w:rFonts w:ascii="Wingdings" w:hAnsi="Wingdings" w:hint="default"/>
      </w:rPr>
    </w:lvl>
    <w:lvl w:ilvl="6" w:tplc="1FAA1E9C" w:tentative="1">
      <w:start w:val="1"/>
      <w:numFmt w:val="bullet"/>
      <w:lvlText w:val=""/>
      <w:lvlJc w:val="left"/>
      <w:pPr>
        <w:ind w:left="4680" w:hanging="360"/>
      </w:pPr>
      <w:rPr>
        <w:rFonts w:ascii="Symbol" w:hAnsi="Symbol" w:hint="default"/>
      </w:rPr>
    </w:lvl>
    <w:lvl w:ilvl="7" w:tplc="B1C2E026" w:tentative="1">
      <w:start w:val="1"/>
      <w:numFmt w:val="bullet"/>
      <w:lvlText w:val="o"/>
      <w:lvlJc w:val="left"/>
      <w:pPr>
        <w:ind w:left="5400" w:hanging="360"/>
      </w:pPr>
      <w:rPr>
        <w:rFonts w:ascii="Courier New" w:hAnsi="Courier New" w:cs="Courier New" w:hint="default"/>
      </w:rPr>
    </w:lvl>
    <w:lvl w:ilvl="8" w:tplc="B9D493D4" w:tentative="1">
      <w:start w:val="1"/>
      <w:numFmt w:val="bullet"/>
      <w:lvlText w:val=""/>
      <w:lvlJc w:val="left"/>
      <w:pPr>
        <w:ind w:left="6120" w:hanging="360"/>
      </w:pPr>
      <w:rPr>
        <w:rFonts w:ascii="Wingdings" w:hAnsi="Wingdings" w:hint="default"/>
      </w:rPr>
    </w:lvl>
  </w:abstractNum>
  <w:abstractNum w:abstractNumId="4" w15:restartNumberingAfterBreak="0">
    <w:nsid w:val="09EC4DD8"/>
    <w:multiLevelType w:val="hybridMultilevel"/>
    <w:tmpl w:val="9D568060"/>
    <w:lvl w:ilvl="0" w:tplc="66DA2BFA">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04055"/>
    <w:multiLevelType w:val="multilevel"/>
    <w:tmpl w:val="6D387C3C"/>
    <w:lvl w:ilvl="0">
      <w:start w:val="1"/>
      <w:numFmt w:val="bullet"/>
      <w:lvlText w:val=""/>
      <w:lvlJc w:val="left"/>
      <w:pPr>
        <w:ind w:left="360" w:hanging="360"/>
      </w:pPr>
      <w:rPr>
        <w:rFonts w:ascii="Symbol" w:hAnsi="Symbol" w:hint="default"/>
        <w:color w:val="auto"/>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E1029A6"/>
    <w:multiLevelType w:val="hybridMultilevel"/>
    <w:tmpl w:val="352EA4E2"/>
    <w:lvl w:ilvl="0" w:tplc="D20EFBE0">
      <w:start w:val="1"/>
      <w:numFmt w:val="bullet"/>
      <w:pStyle w:val="AHPRAnumberedsubheadinglevel1"/>
      <w:lvlText w:val=""/>
      <w:lvlJc w:val="left"/>
      <w:pPr>
        <w:ind w:left="1494" w:hanging="360"/>
      </w:pPr>
      <w:rPr>
        <w:rFonts w:ascii="Symbol" w:hAnsi="Symbol" w:hint="default"/>
      </w:rPr>
    </w:lvl>
    <w:lvl w:ilvl="1" w:tplc="4FC25824">
      <w:start w:val="1"/>
      <w:numFmt w:val="bullet"/>
      <w:lvlText w:val="o"/>
      <w:lvlJc w:val="left"/>
      <w:pPr>
        <w:ind w:left="2214" w:hanging="360"/>
      </w:pPr>
      <w:rPr>
        <w:rFonts w:ascii="Courier New" w:hAnsi="Courier New" w:cs="Arial" w:hint="default"/>
      </w:rPr>
    </w:lvl>
    <w:lvl w:ilvl="2" w:tplc="AE849FDC" w:tentative="1">
      <w:start w:val="1"/>
      <w:numFmt w:val="bullet"/>
      <w:lvlText w:val=""/>
      <w:lvlJc w:val="left"/>
      <w:pPr>
        <w:ind w:left="2934" w:hanging="360"/>
      </w:pPr>
      <w:rPr>
        <w:rFonts w:ascii="Wingdings" w:hAnsi="Wingdings" w:hint="default"/>
      </w:rPr>
    </w:lvl>
    <w:lvl w:ilvl="3" w:tplc="68527B46" w:tentative="1">
      <w:start w:val="1"/>
      <w:numFmt w:val="bullet"/>
      <w:lvlText w:val=""/>
      <w:lvlJc w:val="left"/>
      <w:pPr>
        <w:ind w:left="3654" w:hanging="360"/>
      </w:pPr>
      <w:rPr>
        <w:rFonts w:ascii="Symbol" w:hAnsi="Symbol" w:hint="default"/>
      </w:rPr>
    </w:lvl>
    <w:lvl w:ilvl="4" w:tplc="A64E6B72" w:tentative="1">
      <w:start w:val="1"/>
      <w:numFmt w:val="bullet"/>
      <w:lvlText w:val="o"/>
      <w:lvlJc w:val="left"/>
      <w:pPr>
        <w:ind w:left="4374" w:hanging="360"/>
      </w:pPr>
      <w:rPr>
        <w:rFonts w:ascii="Courier New" w:hAnsi="Courier New" w:cs="Arial" w:hint="default"/>
      </w:rPr>
    </w:lvl>
    <w:lvl w:ilvl="5" w:tplc="502E8D32" w:tentative="1">
      <w:start w:val="1"/>
      <w:numFmt w:val="bullet"/>
      <w:lvlText w:val=""/>
      <w:lvlJc w:val="left"/>
      <w:pPr>
        <w:ind w:left="5094" w:hanging="360"/>
      </w:pPr>
      <w:rPr>
        <w:rFonts w:ascii="Wingdings" w:hAnsi="Wingdings" w:hint="default"/>
      </w:rPr>
    </w:lvl>
    <w:lvl w:ilvl="6" w:tplc="4D4012A6" w:tentative="1">
      <w:start w:val="1"/>
      <w:numFmt w:val="bullet"/>
      <w:lvlText w:val=""/>
      <w:lvlJc w:val="left"/>
      <w:pPr>
        <w:ind w:left="5814" w:hanging="360"/>
      </w:pPr>
      <w:rPr>
        <w:rFonts w:ascii="Symbol" w:hAnsi="Symbol" w:hint="default"/>
      </w:rPr>
    </w:lvl>
    <w:lvl w:ilvl="7" w:tplc="E8BE76E0" w:tentative="1">
      <w:start w:val="1"/>
      <w:numFmt w:val="bullet"/>
      <w:lvlText w:val="o"/>
      <w:lvlJc w:val="left"/>
      <w:pPr>
        <w:ind w:left="6534" w:hanging="360"/>
      </w:pPr>
      <w:rPr>
        <w:rFonts w:ascii="Courier New" w:hAnsi="Courier New" w:cs="Arial" w:hint="default"/>
      </w:rPr>
    </w:lvl>
    <w:lvl w:ilvl="8" w:tplc="FBA6C7C2" w:tentative="1">
      <w:start w:val="1"/>
      <w:numFmt w:val="bullet"/>
      <w:lvlText w:val=""/>
      <w:lvlJc w:val="left"/>
      <w:pPr>
        <w:ind w:left="7254" w:hanging="360"/>
      </w:pPr>
      <w:rPr>
        <w:rFonts w:ascii="Wingdings" w:hAnsi="Wingdings" w:hint="default"/>
      </w:rPr>
    </w:lvl>
  </w:abstractNum>
  <w:abstractNum w:abstractNumId="9" w15:restartNumberingAfterBreak="0">
    <w:nsid w:val="10EA04E9"/>
    <w:multiLevelType w:val="hybridMultilevel"/>
    <w:tmpl w:val="26A4B2E0"/>
    <w:lvl w:ilvl="0" w:tplc="4134D156">
      <w:start w:val="1"/>
      <w:numFmt w:val="bullet"/>
      <w:lvlText w:val=""/>
      <w:lvlJc w:val="left"/>
      <w:pPr>
        <w:ind w:left="720" w:hanging="360"/>
      </w:pPr>
      <w:rPr>
        <w:rFonts w:ascii="Symbol" w:hAnsi="Symbol" w:hint="default"/>
      </w:rPr>
    </w:lvl>
    <w:lvl w:ilvl="1" w:tplc="554CD856" w:tentative="1">
      <w:start w:val="1"/>
      <w:numFmt w:val="bullet"/>
      <w:lvlText w:val="o"/>
      <w:lvlJc w:val="left"/>
      <w:pPr>
        <w:ind w:left="1440" w:hanging="360"/>
      </w:pPr>
      <w:rPr>
        <w:rFonts w:ascii="Courier New" w:hAnsi="Courier New" w:cs="Courier New" w:hint="default"/>
      </w:rPr>
    </w:lvl>
    <w:lvl w:ilvl="2" w:tplc="F8C07A2C" w:tentative="1">
      <w:start w:val="1"/>
      <w:numFmt w:val="bullet"/>
      <w:lvlText w:val=""/>
      <w:lvlJc w:val="left"/>
      <w:pPr>
        <w:ind w:left="2160" w:hanging="360"/>
      </w:pPr>
      <w:rPr>
        <w:rFonts w:ascii="Wingdings" w:hAnsi="Wingdings" w:hint="default"/>
      </w:rPr>
    </w:lvl>
    <w:lvl w:ilvl="3" w:tplc="4950D118" w:tentative="1">
      <w:start w:val="1"/>
      <w:numFmt w:val="bullet"/>
      <w:lvlText w:val=""/>
      <w:lvlJc w:val="left"/>
      <w:pPr>
        <w:ind w:left="2880" w:hanging="360"/>
      </w:pPr>
      <w:rPr>
        <w:rFonts w:ascii="Symbol" w:hAnsi="Symbol" w:hint="default"/>
      </w:rPr>
    </w:lvl>
    <w:lvl w:ilvl="4" w:tplc="2CF4EC4C" w:tentative="1">
      <w:start w:val="1"/>
      <w:numFmt w:val="bullet"/>
      <w:lvlText w:val="o"/>
      <w:lvlJc w:val="left"/>
      <w:pPr>
        <w:ind w:left="3600" w:hanging="360"/>
      </w:pPr>
      <w:rPr>
        <w:rFonts w:ascii="Courier New" w:hAnsi="Courier New" w:cs="Courier New" w:hint="default"/>
      </w:rPr>
    </w:lvl>
    <w:lvl w:ilvl="5" w:tplc="DF02123A" w:tentative="1">
      <w:start w:val="1"/>
      <w:numFmt w:val="bullet"/>
      <w:lvlText w:val=""/>
      <w:lvlJc w:val="left"/>
      <w:pPr>
        <w:ind w:left="4320" w:hanging="360"/>
      </w:pPr>
      <w:rPr>
        <w:rFonts w:ascii="Wingdings" w:hAnsi="Wingdings" w:hint="default"/>
      </w:rPr>
    </w:lvl>
    <w:lvl w:ilvl="6" w:tplc="AF8C0506" w:tentative="1">
      <w:start w:val="1"/>
      <w:numFmt w:val="bullet"/>
      <w:lvlText w:val=""/>
      <w:lvlJc w:val="left"/>
      <w:pPr>
        <w:ind w:left="5040" w:hanging="360"/>
      </w:pPr>
      <w:rPr>
        <w:rFonts w:ascii="Symbol" w:hAnsi="Symbol" w:hint="default"/>
      </w:rPr>
    </w:lvl>
    <w:lvl w:ilvl="7" w:tplc="2ADA5DE4" w:tentative="1">
      <w:start w:val="1"/>
      <w:numFmt w:val="bullet"/>
      <w:lvlText w:val="o"/>
      <w:lvlJc w:val="left"/>
      <w:pPr>
        <w:ind w:left="5760" w:hanging="360"/>
      </w:pPr>
      <w:rPr>
        <w:rFonts w:ascii="Courier New" w:hAnsi="Courier New" w:cs="Courier New" w:hint="default"/>
      </w:rPr>
    </w:lvl>
    <w:lvl w:ilvl="8" w:tplc="4E6AD1BA" w:tentative="1">
      <w:start w:val="1"/>
      <w:numFmt w:val="bullet"/>
      <w:lvlText w:val=""/>
      <w:lvlJc w:val="left"/>
      <w:pPr>
        <w:ind w:left="6480" w:hanging="360"/>
      </w:pPr>
      <w:rPr>
        <w:rFonts w:ascii="Wingdings" w:hAnsi="Wingdings" w:hint="default"/>
      </w:rPr>
    </w:lvl>
  </w:abstractNum>
  <w:abstractNum w:abstractNumId="10" w15:restartNumberingAfterBreak="0">
    <w:nsid w:val="1301430D"/>
    <w:multiLevelType w:val="hybridMultilevel"/>
    <w:tmpl w:val="0A142218"/>
    <w:lvl w:ilvl="0" w:tplc="5330B798">
      <w:start w:val="1"/>
      <w:numFmt w:val="bullet"/>
      <w:lvlText w:val=""/>
      <w:lvlJc w:val="left"/>
      <w:pPr>
        <w:ind w:left="1077" w:hanging="360"/>
      </w:pPr>
      <w:rPr>
        <w:rFonts w:ascii="Symbol" w:hAnsi="Symbol" w:hint="default"/>
      </w:rPr>
    </w:lvl>
    <w:lvl w:ilvl="1" w:tplc="B290BD14" w:tentative="1">
      <w:start w:val="1"/>
      <w:numFmt w:val="bullet"/>
      <w:lvlText w:val="o"/>
      <w:lvlJc w:val="left"/>
      <w:pPr>
        <w:ind w:left="1797" w:hanging="360"/>
      </w:pPr>
      <w:rPr>
        <w:rFonts w:ascii="Courier New" w:hAnsi="Courier New" w:cs="Arial" w:hint="default"/>
      </w:rPr>
    </w:lvl>
    <w:lvl w:ilvl="2" w:tplc="2F8A34F2" w:tentative="1">
      <w:start w:val="1"/>
      <w:numFmt w:val="bullet"/>
      <w:lvlText w:val=""/>
      <w:lvlJc w:val="left"/>
      <w:pPr>
        <w:ind w:left="2517" w:hanging="360"/>
      </w:pPr>
      <w:rPr>
        <w:rFonts w:ascii="Wingdings" w:hAnsi="Wingdings" w:hint="default"/>
      </w:rPr>
    </w:lvl>
    <w:lvl w:ilvl="3" w:tplc="71D443F6" w:tentative="1">
      <w:start w:val="1"/>
      <w:numFmt w:val="bullet"/>
      <w:lvlText w:val=""/>
      <w:lvlJc w:val="left"/>
      <w:pPr>
        <w:ind w:left="3237" w:hanging="360"/>
      </w:pPr>
      <w:rPr>
        <w:rFonts w:ascii="Symbol" w:hAnsi="Symbol" w:hint="default"/>
      </w:rPr>
    </w:lvl>
    <w:lvl w:ilvl="4" w:tplc="B8865B00" w:tentative="1">
      <w:start w:val="1"/>
      <w:numFmt w:val="bullet"/>
      <w:lvlText w:val="o"/>
      <w:lvlJc w:val="left"/>
      <w:pPr>
        <w:ind w:left="3957" w:hanging="360"/>
      </w:pPr>
      <w:rPr>
        <w:rFonts w:ascii="Courier New" w:hAnsi="Courier New" w:cs="Arial" w:hint="default"/>
      </w:rPr>
    </w:lvl>
    <w:lvl w:ilvl="5" w:tplc="6F98A820" w:tentative="1">
      <w:start w:val="1"/>
      <w:numFmt w:val="bullet"/>
      <w:lvlText w:val=""/>
      <w:lvlJc w:val="left"/>
      <w:pPr>
        <w:ind w:left="4677" w:hanging="360"/>
      </w:pPr>
      <w:rPr>
        <w:rFonts w:ascii="Wingdings" w:hAnsi="Wingdings" w:hint="default"/>
      </w:rPr>
    </w:lvl>
    <w:lvl w:ilvl="6" w:tplc="6F4C558C" w:tentative="1">
      <w:start w:val="1"/>
      <w:numFmt w:val="bullet"/>
      <w:lvlText w:val=""/>
      <w:lvlJc w:val="left"/>
      <w:pPr>
        <w:ind w:left="5397" w:hanging="360"/>
      </w:pPr>
      <w:rPr>
        <w:rFonts w:ascii="Symbol" w:hAnsi="Symbol" w:hint="default"/>
      </w:rPr>
    </w:lvl>
    <w:lvl w:ilvl="7" w:tplc="48C4E390" w:tentative="1">
      <w:start w:val="1"/>
      <w:numFmt w:val="bullet"/>
      <w:lvlText w:val="o"/>
      <w:lvlJc w:val="left"/>
      <w:pPr>
        <w:ind w:left="6117" w:hanging="360"/>
      </w:pPr>
      <w:rPr>
        <w:rFonts w:ascii="Courier New" w:hAnsi="Courier New" w:cs="Arial" w:hint="default"/>
      </w:rPr>
    </w:lvl>
    <w:lvl w:ilvl="8" w:tplc="C932218A" w:tentative="1">
      <w:start w:val="1"/>
      <w:numFmt w:val="bullet"/>
      <w:lvlText w:val=""/>
      <w:lvlJc w:val="left"/>
      <w:pPr>
        <w:ind w:left="6837" w:hanging="360"/>
      </w:pPr>
      <w:rPr>
        <w:rFonts w:ascii="Wingdings" w:hAnsi="Wingdings" w:hint="default"/>
      </w:rPr>
    </w:lvl>
  </w:abstractNum>
  <w:abstractNum w:abstractNumId="11" w15:restartNumberingAfterBreak="0">
    <w:nsid w:val="17486900"/>
    <w:multiLevelType w:val="multilevel"/>
    <w:tmpl w:val="1A266810"/>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bullet"/>
      <w:lvlText w:val=""/>
      <w:lvlJc w:val="left"/>
      <w:pPr>
        <w:ind w:left="1078" w:hanging="368"/>
      </w:pPr>
      <w:rPr>
        <w:rFonts w:ascii="Symbol" w:hAnsi="Symbo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765E7B"/>
    <w:multiLevelType w:val="hybridMultilevel"/>
    <w:tmpl w:val="79F649AC"/>
    <w:lvl w:ilvl="0" w:tplc="3C981E44">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804AC"/>
    <w:multiLevelType w:val="hybridMultilevel"/>
    <w:tmpl w:val="D3644EB4"/>
    <w:lvl w:ilvl="0" w:tplc="BB9CF2AE">
      <w:start w:val="1"/>
      <w:numFmt w:val="bullet"/>
      <w:lvlText w:val=""/>
      <w:lvlJc w:val="left"/>
      <w:pPr>
        <w:ind w:left="720" w:hanging="360"/>
      </w:pPr>
      <w:rPr>
        <w:rFonts w:ascii="Symbol" w:hAnsi="Symbol" w:hint="default"/>
        <w:color w:val="auto"/>
      </w:rPr>
    </w:lvl>
    <w:lvl w:ilvl="1" w:tplc="973C5ADE" w:tentative="1">
      <w:start w:val="1"/>
      <w:numFmt w:val="bullet"/>
      <w:lvlText w:val="o"/>
      <w:lvlJc w:val="left"/>
      <w:pPr>
        <w:ind w:left="1440" w:hanging="360"/>
      </w:pPr>
      <w:rPr>
        <w:rFonts w:ascii="Courier New" w:hAnsi="Courier New" w:cs="Courier New" w:hint="default"/>
      </w:rPr>
    </w:lvl>
    <w:lvl w:ilvl="2" w:tplc="7D406DDA" w:tentative="1">
      <w:start w:val="1"/>
      <w:numFmt w:val="bullet"/>
      <w:lvlText w:val=""/>
      <w:lvlJc w:val="left"/>
      <w:pPr>
        <w:ind w:left="2160" w:hanging="360"/>
      </w:pPr>
      <w:rPr>
        <w:rFonts w:ascii="Wingdings" w:hAnsi="Wingdings" w:hint="default"/>
      </w:rPr>
    </w:lvl>
    <w:lvl w:ilvl="3" w:tplc="BA3E5BC8" w:tentative="1">
      <w:start w:val="1"/>
      <w:numFmt w:val="bullet"/>
      <w:lvlText w:val=""/>
      <w:lvlJc w:val="left"/>
      <w:pPr>
        <w:ind w:left="2880" w:hanging="360"/>
      </w:pPr>
      <w:rPr>
        <w:rFonts w:ascii="Symbol" w:hAnsi="Symbol" w:hint="default"/>
      </w:rPr>
    </w:lvl>
    <w:lvl w:ilvl="4" w:tplc="69848F16" w:tentative="1">
      <w:start w:val="1"/>
      <w:numFmt w:val="bullet"/>
      <w:lvlText w:val="o"/>
      <w:lvlJc w:val="left"/>
      <w:pPr>
        <w:ind w:left="3600" w:hanging="360"/>
      </w:pPr>
      <w:rPr>
        <w:rFonts w:ascii="Courier New" w:hAnsi="Courier New" w:cs="Courier New" w:hint="default"/>
      </w:rPr>
    </w:lvl>
    <w:lvl w:ilvl="5" w:tplc="E8C212D0" w:tentative="1">
      <w:start w:val="1"/>
      <w:numFmt w:val="bullet"/>
      <w:lvlText w:val=""/>
      <w:lvlJc w:val="left"/>
      <w:pPr>
        <w:ind w:left="4320" w:hanging="360"/>
      </w:pPr>
      <w:rPr>
        <w:rFonts w:ascii="Wingdings" w:hAnsi="Wingdings" w:hint="default"/>
      </w:rPr>
    </w:lvl>
    <w:lvl w:ilvl="6" w:tplc="212CF69E" w:tentative="1">
      <w:start w:val="1"/>
      <w:numFmt w:val="bullet"/>
      <w:lvlText w:val=""/>
      <w:lvlJc w:val="left"/>
      <w:pPr>
        <w:ind w:left="5040" w:hanging="360"/>
      </w:pPr>
      <w:rPr>
        <w:rFonts w:ascii="Symbol" w:hAnsi="Symbol" w:hint="default"/>
      </w:rPr>
    </w:lvl>
    <w:lvl w:ilvl="7" w:tplc="A4967F1E" w:tentative="1">
      <w:start w:val="1"/>
      <w:numFmt w:val="bullet"/>
      <w:lvlText w:val="o"/>
      <w:lvlJc w:val="left"/>
      <w:pPr>
        <w:ind w:left="5760" w:hanging="360"/>
      </w:pPr>
      <w:rPr>
        <w:rFonts w:ascii="Courier New" w:hAnsi="Courier New" w:cs="Courier New" w:hint="default"/>
      </w:rPr>
    </w:lvl>
    <w:lvl w:ilvl="8" w:tplc="37BEBF76" w:tentative="1">
      <w:start w:val="1"/>
      <w:numFmt w:val="bullet"/>
      <w:lvlText w:val=""/>
      <w:lvlJc w:val="left"/>
      <w:pPr>
        <w:ind w:left="6480" w:hanging="360"/>
      </w:pPr>
      <w:rPr>
        <w:rFonts w:ascii="Wingdings" w:hAnsi="Wingdings" w:hint="default"/>
      </w:rPr>
    </w:lvl>
  </w:abstractNum>
  <w:abstractNum w:abstractNumId="14" w15:restartNumberingAfterBreak="0">
    <w:nsid w:val="1DAD3629"/>
    <w:multiLevelType w:val="hybridMultilevel"/>
    <w:tmpl w:val="19E4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746F8"/>
    <w:multiLevelType w:val="hybridMultilevel"/>
    <w:tmpl w:val="9B4E9F34"/>
    <w:lvl w:ilvl="0" w:tplc="88245406">
      <w:start w:val="1"/>
      <w:numFmt w:val="decimal"/>
      <w:lvlText w:val="%1."/>
      <w:lvlJc w:val="left"/>
      <w:pPr>
        <w:ind w:left="360" w:hanging="360"/>
      </w:pPr>
      <w:rPr>
        <w:rFonts w:hint="default"/>
        <w:color w:val="auto"/>
      </w:rPr>
    </w:lvl>
    <w:lvl w:ilvl="1" w:tplc="DB504D0A" w:tentative="1">
      <w:start w:val="1"/>
      <w:numFmt w:val="bullet"/>
      <w:lvlText w:val="o"/>
      <w:lvlJc w:val="left"/>
      <w:pPr>
        <w:ind w:left="1080" w:hanging="360"/>
      </w:pPr>
      <w:rPr>
        <w:rFonts w:ascii="Courier New" w:hAnsi="Courier New" w:cs="Courier New" w:hint="default"/>
      </w:rPr>
    </w:lvl>
    <w:lvl w:ilvl="2" w:tplc="0484866A" w:tentative="1">
      <w:start w:val="1"/>
      <w:numFmt w:val="bullet"/>
      <w:lvlText w:val=""/>
      <w:lvlJc w:val="left"/>
      <w:pPr>
        <w:ind w:left="1800" w:hanging="360"/>
      </w:pPr>
      <w:rPr>
        <w:rFonts w:ascii="Wingdings" w:hAnsi="Wingdings" w:hint="default"/>
      </w:rPr>
    </w:lvl>
    <w:lvl w:ilvl="3" w:tplc="FE5215BC" w:tentative="1">
      <w:start w:val="1"/>
      <w:numFmt w:val="bullet"/>
      <w:lvlText w:val=""/>
      <w:lvlJc w:val="left"/>
      <w:pPr>
        <w:ind w:left="2520" w:hanging="360"/>
      </w:pPr>
      <w:rPr>
        <w:rFonts w:ascii="Symbol" w:hAnsi="Symbol" w:hint="default"/>
      </w:rPr>
    </w:lvl>
    <w:lvl w:ilvl="4" w:tplc="30326BDC" w:tentative="1">
      <w:start w:val="1"/>
      <w:numFmt w:val="bullet"/>
      <w:lvlText w:val="o"/>
      <w:lvlJc w:val="left"/>
      <w:pPr>
        <w:ind w:left="3240" w:hanging="360"/>
      </w:pPr>
      <w:rPr>
        <w:rFonts w:ascii="Courier New" w:hAnsi="Courier New" w:cs="Courier New" w:hint="default"/>
      </w:rPr>
    </w:lvl>
    <w:lvl w:ilvl="5" w:tplc="3E84B256" w:tentative="1">
      <w:start w:val="1"/>
      <w:numFmt w:val="bullet"/>
      <w:lvlText w:val=""/>
      <w:lvlJc w:val="left"/>
      <w:pPr>
        <w:ind w:left="3960" w:hanging="360"/>
      </w:pPr>
      <w:rPr>
        <w:rFonts w:ascii="Wingdings" w:hAnsi="Wingdings" w:hint="default"/>
      </w:rPr>
    </w:lvl>
    <w:lvl w:ilvl="6" w:tplc="4142F8FA" w:tentative="1">
      <w:start w:val="1"/>
      <w:numFmt w:val="bullet"/>
      <w:lvlText w:val=""/>
      <w:lvlJc w:val="left"/>
      <w:pPr>
        <w:ind w:left="4680" w:hanging="360"/>
      </w:pPr>
      <w:rPr>
        <w:rFonts w:ascii="Symbol" w:hAnsi="Symbol" w:hint="default"/>
      </w:rPr>
    </w:lvl>
    <w:lvl w:ilvl="7" w:tplc="25E29B26" w:tentative="1">
      <w:start w:val="1"/>
      <w:numFmt w:val="bullet"/>
      <w:lvlText w:val="o"/>
      <w:lvlJc w:val="left"/>
      <w:pPr>
        <w:ind w:left="5400" w:hanging="360"/>
      </w:pPr>
      <w:rPr>
        <w:rFonts w:ascii="Courier New" w:hAnsi="Courier New" w:cs="Courier New" w:hint="default"/>
      </w:rPr>
    </w:lvl>
    <w:lvl w:ilvl="8" w:tplc="AD2A9DFE" w:tentative="1">
      <w:start w:val="1"/>
      <w:numFmt w:val="bullet"/>
      <w:lvlText w:val=""/>
      <w:lvlJc w:val="left"/>
      <w:pPr>
        <w:ind w:left="6120" w:hanging="360"/>
      </w:pPr>
      <w:rPr>
        <w:rFonts w:ascii="Wingdings" w:hAnsi="Wingdings" w:hint="default"/>
      </w:rPr>
    </w:lvl>
  </w:abstractNum>
  <w:abstractNum w:abstractNumId="16" w15:restartNumberingAfterBreak="0">
    <w:nsid w:val="1F2B7DC7"/>
    <w:multiLevelType w:val="hybridMultilevel"/>
    <w:tmpl w:val="33E419B0"/>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36606"/>
    <w:multiLevelType w:val="multilevel"/>
    <w:tmpl w:val="5E0C5590"/>
    <w:lvl w:ilvl="0">
      <w:start w:val="1"/>
      <w:numFmt w:val="decimal"/>
      <w:lvlText w:val="%1."/>
      <w:lvlJc w:val="left"/>
      <w:pPr>
        <w:ind w:left="567" w:hanging="567"/>
      </w:pPr>
      <w:rPr>
        <w:rFonts w:hint="default"/>
        <w:b w:val="0"/>
        <w:color w:val="auto"/>
        <w:sz w:val="20"/>
      </w:rPr>
    </w:lvl>
    <w:lvl w:ilvl="1">
      <w:start w:val="1"/>
      <w:numFmt w:val="decimal"/>
      <w:lvlText w:val="%1.%2"/>
      <w:lvlJc w:val="left"/>
      <w:pPr>
        <w:ind w:left="993" w:hanging="567"/>
      </w:pPr>
      <w:rPr>
        <w:rFonts w:ascii="Arial" w:hAnsi="Arial" w:hint="default"/>
        <w:b w:val="0"/>
        <w:i w:val="0"/>
        <w:color w:val="auto"/>
        <w:sz w:val="20"/>
      </w:rPr>
    </w:lvl>
    <w:lvl w:ilvl="2">
      <w:start w:val="1"/>
      <w:numFmt w:val="decimal"/>
      <w:lvlText w:val="2.5.%3"/>
      <w:lvlJc w:val="left"/>
      <w:pPr>
        <w:ind w:left="284" w:hanging="284"/>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26CB61B3"/>
    <w:multiLevelType w:val="hybridMultilevel"/>
    <w:tmpl w:val="56A0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22578D"/>
    <w:multiLevelType w:val="multilevel"/>
    <w:tmpl w:val="BE20683A"/>
    <w:numStyleLink w:val="AHPRANumberedheadinglist"/>
  </w:abstractNum>
  <w:abstractNum w:abstractNumId="20" w15:restartNumberingAfterBreak="0">
    <w:nsid w:val="2C450EF1"/>
    <w:multiLevelType w:val="hybridMultilevel"/>
    <w:tmpl w:val="AE4E77B0"/>
    <w:lvl w:ilvl="0" w:tplc="03F879A2">
      <w:start w:val="1"/>
      <w:numFmt w:val="bullet"/>
      <w:lvlText w:val=""/>
      <w:lvlJc w:val="left"/>
      <w:pPr>
        <w:ind w:left="720" w:hanging="360"/>
      </w:pPr>
      <w:rPr>
        <w:rFonts w:ascii="Symbol" w:hAnsi="Symbol" w:hint="default"/>
      </w:rPr>
    </w:lvl>
    <w:lvl w:ilvl="1" w:tplc="AEDA929A" w:tentative="1">
      <w:start w:val="1"/>
      <w:numFmt w:val="bullet"/>
      <w:lvlText w:val="o"/>
      <w:lvlJc w:val="left"/>
      <w:pPr>
        <w:ind w:left="1440" w:hanging="360"/>
      </w:pPr>
      <w:rPr>
        <w:rFonts w:ascii="Courier New" w:hAnsi="Courier New" w:cs="Courier New" w:hint="default"/>
      </w:rPr>
    </w:lvl>
    <w:lvl w:ilvl="2" w:tplc="91109DC4" w:tentative="1">
      <w:start w:val="1"/>
      <w:numFmt w:val="bullet"/>
      <w:lvlText w:val=""/>
      <w:lvlJc w:val="left"/>
      <w:pPr>
        <w:ind w:left="2160" w:hanging="360"/>
      </w:pPr>
      <w:rPr>
        <w:rFonts w:ascii="Wingdings" w:hAnsi="Wingdings" w:hint="default"/>
      </w:rPr>
    </w:lvl>
    <w:lvl w:ilvl="3" w:tplc="15A4AF32" w:tentative="1">
      <w:start w:val="1"/>
      <w:numFmt w:val="bullet"/>
      <w:lvlText w:val=""/>
      <w:lvlJc w:val="left"/>
      <w:pPr>
        <w:ind w:left="2880" w:hanging="360"/>
      </w:pPr>
      <w:rPr>
        <w:rFonts w:ascii="Symbol" w:hAnsi="Symbol" w:hint="default"/>
      </w:rPr>
    </w:lvl>
    <w:lvl w:ilvl="4" w:tplc="9D08E196" w:tentative="1">
      <w:start w:val="1"/>
      <w:numFmt w:val="bullet"/>
      <w:lvlText w:val="o"/>
      <w:lvlJc w:val="left"/>
      <w:pPr>
        <w:ind w:left="3600" w:hanging="360"/>
      </w:pPr>
      <w:rPr>
        <w:rFonts w:ascii="Courier New" w:hAnsi="Courier New" w:cs="Courier New" w:hint="default"/>
      </w:rPr>
    </w:lvl>
    <w:lvl w:ilvl="5" w:tplc="E0C0EA52" w:tentative="1">
      <w:start w:val="1"/>
      <w:numFmt w:val="bullet"/>
      <w:lvlText w:val=""/>
      <w:lvlJc w:val="left"/>
      <w:pPr>
        <w:ind w:left="4320" w:hanging="360"/>
      </w:pPr>
      <w:rPr>
        <w:rFonts w:ascii="Wingdings" w:hAnsi="Wingdings" w:hint="default"/>
      </w:rPr>
    </w:lvl>
    <w:lvl w:ilvl="6" w:tplc="EA6A682E" w:tentative="1">
      <w:start w:val="1"/>
      <w:numFmt w:val="bullet"/>
      <w:lvlText w:val=""/>
      <w:lvlJc w:val="left"/>
      <w:pPr>
        <w:ind w:left="5040" w:hanging="360"/>
      </w:pPr>
      <w:rPr>
        <w:rFonts w:ascii="Symbol" w:hAnsi="Symbol" w:hint="default"/>
      </w:rPr>
    </w:lvl>
    <w:lvl w:ilvl="7" w:tplc="44C24978" w:tentative="1">
      <w:start w:val="1"/>
      <w:numFmt w:val="bullet"/>
      <w:lvlText w:val="o"/>
      <w:lvlJc w:val="left"/>
      <w:pPr>
        <w:ind w:left="5760" w:hanging="360"/>
      </w:pPr>
      <w:rPr>
        <w:rFonts w:ascii="Courier New" w:hAnsi="Courier New" w:cs="Courier New" w:hint="default"/>
      </w:rPr>
    </w:lvl>
    <w:lvl w:ilvl="8" w:tplc="E32CB77E" w:tentative="1">
      <w:start w:val="1"/>
      <w:numFmt w:val="bullet"/>
      <w:lvlText w:val=""/>
      <w:lvlJc w:val="left"/>
      <w:pPr>
        <w:ind w:left="6480" w:hanging="360"/>
      </w:pPr>
      <w:rPr>
        <w:rFonts w:ascii="Wingdings" w:hAnsi="Wingdings" w:hint="default"/>
      </w:rPr>
    </w:lvl>
  </w:abstractNum>
  <w:abstractNum w:abstractNumId="21" w15:restartNumberingAfterBreak="0">
    <w:nsid w:val="2E232941"/>
    <w:multiLevelType w:val="multilevel"/>
    <w:tmpl w:val="5E0C5590"/>
    <w:lvl w:ilvl="0">
      <w:start w:val="1"/>
      <w:numFmt w:val="decimal"/>
      <w:lvlText w:val="%1."/>
      <w:lvlJc w:val="left"/>
      <w:pPr>
        <w:ind w:left="567" w:hanging="567"/>
      </w:pPr>
      <w:rPr>
        <w:b w:val="0"/>
        <w:color w:val="auto"/>
        <w:sz w:val="20"/>
      </w:rPr>
    </w:lvl>
    <w:lvl w:ilvl="1">
      <w:start w:val="1"/>
      <w:numFmt w:val="decimal"/>
      <w:lvlText w:val="%1.%2"/>
      <w:lvlJc w:val="left"/>
      <w:pPr>
        <w:ind w:left="993" w:hanging="567"/>
      </w:pPr>
      <w:rPr>
        <w:rFonts w:ascii="Arial" w:hAnsi="Arial" w:cs="Times New Roman" w:hint="default"/>
        <w:b w:val="0"/>
        <w:i w:val="0"/>
        <w:color w:val="auto"/>
        <w:sz w:val="20"/>
      </w:rPr>
    </w:lvl>
    <w:lvl w:ilvl="2">
      <w:start w:val="1"/>
      <w:numFmt w:val="decimal"/>
      <w:lvlText w:val="2.5.%3"/>
      <w:lvlJc w:val="left"/>
      <w:pPr>
        <w:ind w:left="284" w:hanging="284"/>
      </w:pPr>
      <w:rPr>
        <w:rFonts w:ascii="Arial" w:hAnsi="Arial" w:cs="Times New Roman" w:hint="default"/>
        <w:b w:val="0"/>
        <w:i w:val="0"/>
        <w:color w:val="auto"/>
        <w:sz w:val="20"/>
      </w:rPr>
    </w:lvl>
    <w:lvl w:ilvl="3">
      <w:start w:val="1"/>
      <w:numFmt w:val="decimal"/>
      <w:lvlText w:val="(%4)"/>
      <w:lvlJc w:val="left"/>
      <w:pPr>
        <w:ind w:left="3160" w:hanging="360"/>
      </w:pPr>
    </w:lvl>
    <w:lvl w:ilvl="4">
      <w:start w:val="1"/>
      <w:numFmt w:val="lowerLetter"/>
      <w:lvlText w:val="(%5)"/>
      <w:lvlJc w:val="left"/>
      <w:pPr>
        <w:ind w:left="3520" w:hanging="360"/>
      </w:pPr>
    </w:lvl>
    <w:lvl w:ilvl="5">
      <w:start w:val="1"/>
      <w:numFmt w:val="lowerRoman"/>
      <w:lvlText w:val="(%6)"/>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2" w15:restartNumberingAfterBreak="0">
    <w:nsid w:val="34C64D18"/>
    <w:multiLevelType w:val="hybridMultilevel"/>
    <w:tmpl w:val="94FE633C"/>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3" w15:restartNumberingAfterBreak="0">
    <w:nsid w:val="36EA66F2"/>
    <w:multiLevelType w:val="hybridMultilevel"/>
    <w:tmpl w:val="32402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A27066"/>
    <w:multiLevelType w:val="multilevel"/>
    <w:tmpl w:val="BE20683A"/>
    <w:numStyleLink w:val="AHPRANumberedheadinglist"/>
  </w:abstractNum>
  <w:abstractNum w:abstractNumId="25" w15:restartNumberingAfterBreak="0">
    <w:nsid w:val="39617FEF"/>
    <w:multiLevelType w:val="hybridMultilevel"/>
    <w:tmpl w:val="4BFA4CB2"/>
    <w:lvl w:ilvl="0" w:tplc="0D746424">
      <w:start w:val="1"/>
      <w:numFmt w:val="bullet"/>
      <w:lvlText w:val="-"/>
      <w:lvlJc w:val="left"/>
      <w:pPr>
        <w:ind w:left="1080" w:hanging="360"/>
      </w:pPr>
      <w:rPr>
        <w:rFonts w:ascii="Courier New" w:hAnsi="Courier New" w:hint="default"/>
      </w:rPr>
    </w:lvl>
    <w:lvl w:ilvl="1" w:tplc="50E4C5DA" w:tentative="1">
      <w:start w:val="1"/>
      <w:numFmt w:val="bullet"/>
      <w:lvlText w:val="o"/>
      <w:lvlJc w:val="left"/>
      <w:pPr>
        <w:ind w:left="1800" w:hanging="360"/>
      </w:pPr>
      <w:rPr>
        <w:rFonts w:ascii="Courier New" w:hAnsi="Courier New" w:cs="Courier New" w:hint="default"/>
      </w:rPr>
    </w:lvl>
    <w:lvl w:ilvl="2" w:tplc="F3189DB4" w:tentative="1">
      <w:start w:val="1"/>
      <w:numFmt w:val="bullet"/>
      <w:lvlText w:val=""/>
      <w:lvlJc w:val="left"/>
      <w:pPr>
        <w:ind w:left="2520" w:hanging="360"/>
      </w:pPr>
      <w:rPr>
        <w:rFonts w:ascii="Wingdings" w:hAnsi="Wingdings" w:hint="default"/>
      </w:rPr>
    </w:lvl>
    <w:lvl w:ilvl="3" w:tplc="AF304D7A" w:tentative="1">
      <w:start w:val="1"/>
      <w:numFmt w:val="bullet"/>
      <w:lvlText w:val=""/>
      <w:lvlJc w:val="left"/>
      <w:pPr>
        <w:ind w:left="3240" w:hanging="360"/>
      </w:pPr>
      <w:rPr>
        <w:rFonts w:ascii="Symbol" w:hAnsi="Symbol" w:hint="default"/>
      </w:rPr>
    </w:lvl>
    <w:lvl w:ilvl="4" w:tplc="D37E31FA" w:tentative="1">
      <w:start w:val="1"/>
      <w:numFmt w:val="bullet"/>
      <w:lvlText w:val="o"/>
      <w:lvlJc w:val="left"/>
      <w:pPr>
        <w:ind w:left="3960" w:hanging="360"/>
      </w:pPr>
      <w:rPr>
        <w:rFonts w:ascii="Courier New" w:hAnsi="Courier New" w:cs="Courier New" w:hint="default"/>
      </w:rPr>
    </w:lvl>
    <w:lvl w:ilvl="5" w:tplc="9A0C2854" w:tentative="1">
      <w:start w:val="1"/>
      <w:numFmt w:val="bullet"/>
      <w:lvlText w:val=""/>
      <w:lvlJc w:val="left"/>
      <w:pPr>
        <w:ind w:left="4680" w:hanging="360"/>
      </w:pPr>
      <w:rPr>
        <w:rFonts w:ascii="Wingdings" w:hAnsi="Wingdings" w:hint="default"/>
      </w:rPr>
    </w:lvl>
    <w:lvl w:ilvl="6" w:tplc="AD16C3CA" w:tentative="1">
      <w:start w:val="1"/>
      <w:numFmt w:val="bullet"/>
      <w:lvlText w:val=""/>
      <w:lvlJc w:val="left"/>
      <w:pPr>
        <w:ind w:left="5400" w:hanging="360"/>
      </w:pPr>
      <w:rPr>
        <w:rFonts w:ascii="Symbol" w:hAnsi="Symbol" w:hint="default"/>
      </w:rPr>
    </w:lvl>
    <w:lvl w:ilvl="7" w:tplc="92AA2B76" w:tentative="1">
      <w:start w:val="1"/>
      <w:numFmt w:val="bullet"/>
      <w:lvlText w:val="o"/>
      <w:lvlJc w:val="left"/>
      <w:pPr>
        <w:ind w:left="6120" w:hanging="360"/>
      </w:pPr>
      <w:rPr>
        <w:rFonts w:ascii="Courier New" w:hAnsi="Courier New" w:cs="Courier New" w:hint="default"/>
      </w:rPr>
    </w:lvl>
    <w:lvl w:ilvl="8" w:tplc="AAC4B0D6" w:tentative="1">
      <w:start w:val="1"/>
      <w:numFmt w:val="bullet"/>
      <w:lvlText w:val=""/>
      <w:lvlJc w:val="left"/>
      <w:pPr>
        <w:ind w:left="6840" w:hanging="360"/>
      </w:pPr>
      <w:rPr>
        <w:rFonts w:ascii="Wingdings" w:hAnsi="Wingdings" w:hint="default"/>
      </w:rPr>
    </w:lvl>
  </w:abstractNum>
  <w:abstractNum w:abstractNumId="26" w15:restartNumberingAfterBreak="0">
    <w:nsid w:val="3BCE014E"/>
    <w:multiLevelType w:val="hybridMultilevel"/>
    <w:tmpl w:val="55D68CBC"/>
    <w:lvl w:ilvl="0" w:tplc="20F4B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2967A4"/>
    <w:multiLevelType w:val="hybridMultilevel"/>
    <w:tmpl w:val="8518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192FC6"/>
    <w:multiLevelType w:val="hybridMultilevel"/>
    <w:tmpl w:val="068A29CC"/>
    <w:lvl w:ilvl="0" w:tplc="BBCC25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9661F2D"/>
    <w:multiLevelType w:val="hybridMultilevel"/>
    <w:tmpl w:val="4D94AAB6"/>
    <w:lvl w:ilvl="0" w:tplc="A30A31F8">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587A0B"/>
    <w:multiLevelType w:val="hybridMultilevel"/>
    <w:tmpl w:val="9C90CB3A"/>
    <w:lvl w:ilvl="0" w:tplc="BBCC2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5DB5E54"/>
    <w:multiLevelType w:val="hybridMultilevel"/>
    <w:tmpl w:val="333254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9C2069C"/>
    <w:multiLevelType w:val="hybridMultilevel"/>
    <w:tmpl w:val="70920B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6" w15:restartNumberingAfterBreak="0">
    <w:nsid w:val="6ACC55E0"/>
    <w:multiLevelType w:val="hybridMultilevel"/>
    <w:tmpl w:val="5AB42B54"/>
    <w:lvl w:ilvl="0" w:tplc="31A4CB5E">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63661E"/>
    <w:multiLevelType w:val="hybridMultilevel"/>
    <w:tmpl w:val="AF5A8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E14689"/>
    <w:multiLevelType w:val="hybridMultilevel"/>
    <w:tmpl w:val="5D8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72651"/>
    <w:multiLevelType w:val="hybridMultilevel"/>
    <w:tmpl w:val="760C3642"/>
    <w:lvl w:ilvl="0" w:tplc="BA4EB486">
      <w:start w:val="1"/>
      <w:numFmt w:val="decimal"/>
      <w:lvlText w:val="%1."/>
      <w:lvlJc w:val="left"/>
      <w:pPr>
        <w:ind w:left="360" w:hanging="360"/>
      </w:pPr>
      <w:rPr>
        <w:rFonts w:ascii="Arial" w:eastAsia="Cambria" w:hAnsi="Arial" w:cs="Arial"/>
        <w:color w:val="C00000"/>
      </w:rPr>
    </w:lvl>
    <w:lvl w:ilvl="1" w:tplc="F522E138" w:tentative="1">
      <w:start w:val="1"/>
      <w:numFmt w:val="lowerLetter"/>
      <w:lvlText w:val="%2."/>
      <w:lvlJc w:val="left"/>
      <w:pPr>
        <w:ind w:left="1080" w:hanging="360"/>
      </w:pPr>
    </w:lvl>
    <w:lvl w:ilvl="2" w:tplc="E6F83BFA" w:tentative="1">
      <w:start w:val="1"/>
      <w:numFmt w:val="lowerRoman"/>
      <w:lvlText w:val="%3."/>
      <w:lvlJc w:val="right"/>
      <w:pPr>
        <w:ind w:left="1800" w:hanging="180"/>
      </w:pPr>
    </w:lvl>
    <w:lvl w:ilvl="3" w:tplc="370AC36E" w:tentative="1">
      <w:start w:val="1"/>
      <w:numFmt w:val="decimal"/>
      <w:lvlText w:val="%4."/>
      <w:lvlJc w:val="left"/>
      <w:pPr>
        <w:ind w:left="2520" w:hanging="360"/>
      </w:pPr>
    </w:lvl>
    <w:lvl w:ilvl="4" w:tplc="D6BC6808" w:tentative="1">
      <w:start w:val="1"/>
      <w:numFmt w:val="lowerLetter"/>
      <w:lvlText w:val="%5."/>
      <w:lvlJc w:val="left"/>
      <w:pPr>
        <w:ind w:left="3240" w:hanging="360"/>
      </w:pPr>
    </w:lvl>
    <w:lvl w:ilvl="5" w:tplc="63540CE8" w:tentative="1">
      <w:start w:val="1"/>
      <w:numFmt w:val="lowerRoman"/>
      <w:lvlText w:val="%6."/>
      <w:lvlJc w:val="right"/>
      <w:pPr>
        <w:ind w:left="3960" w:hanging="180"/>
      </w:pPr>
    </w:lvl>
    <w:lvl w:ilvl="6" w:tplc="95EC1474" w:tentative="1">
      <w:start w:val="1"/>
      <w:numFmt w:val="decimal"/>
      <w:lvlText w:val="%7."/>
      <w:lvlJc w:val="left"/>
      <w:pPr>
        <w:ind w:left="4680" w:hanging="360"/>
      </w:pPr>
    </w:lvl>
    <w:lvl w:ilvl="7" w:tplc="11541378" w:tentative="1">
      <w:start w:val="1"/>
      <w:numFmt w:val="lowerLetter"/>
      <w:lvlText w:val="%8."/>
      <w:lvlJc w:val="left"/>
      <w:pPr>
        <w:ind w:left="5400" w:hanging="360"/>
      </w:pPr>
    </w:lvl>
    <w:lvl w:ilvl="8" w:tplc="36DAB822" w:tentative="1">
      <w:start w:val="1"/>
      <w:numFmt w:val="lowerRoman"/>
      <w:lvlText w:val="%9."/>
      <w:lvlJc w:val="right"/>
      <w:pPr>
        <w:ind w:left="6120" w:hanging="180"/>
      </w:pPr>
    </w:lvl>
  </w:abstractNum>
  <w:abstractNum w:abstractNumId="40" w15:restartNumberingAfterBreak="0">
    <w:nsid w:val="70A12619"/>
    <w:multiLevelType w:val="hybridMultilevel"/>
    <w:tmpl w:val="D19E3A2E"/>
    <w:lvl w:ilvl="0" w:tplc="7E8A1C36">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42" w15:restartNumberingAfterBreak="0">
    <w:nsid w:val="73CB0669"/>
    <w:multiLevelType w:val="hybridMultilevel"/>
    <w:tmpl w:val="18C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89118E"/>
    <w:multiLevelType w:val="hybridMultilevel"/>
    <w:tmpl w:val="E71259E2"/>
    <w:lvl w:ilvl="0" w:tplc="11266062">
      <w:start w:val="1"/>
      <w:numFmt w:val="decimal"/>
      <w:lvlText w:val="%1."/>
      <w:lvlJc w:val="left"/>
      <w:pPr>
        <w:ind w:left="360" w:hanging="360"/>
      </w:pPr>
      <w:rPr>
        <w:rFonts w:hint="default"/>
        <w:color w:val="auto"/>
      </w:rPr>
    </w:lvl>
    <w:lvl w:ilvl="1" w:tplc="2306FD4C" w:tentative="1">
      <w:start w:val="1"/>
      <w:numFmt w:val="lowerLetter"/>
      <w:lvlText w:val="%2."/>
      <w:lvlJc w:val="left"/>
      <w:pPr>
        <w:ind w:left="1080" w:hanging="360"/>
      </w:pPr>
    </w:lvl>
    <w:lvl w:ilvl="2" w:tplc="019072B4" w:tentative="1">
      <w:start w:val="1"/>
      <w:numFmt w:val="lowerRoman"/>
      <w:lvlText w:val="%3."/>
      <w:lvlJc w:val="right"/>
      <w:pPr>
        <w:ind w:left="1800" w:hanging="180"/>
      </w:pPr>
    </w:lvl>
    <w:lvl w:ilvl="3" w:tplc="CDEC6DFE" w:tentative="1">
      <w:start w:val="1"/>
      <w:numFmt w:val="decimal"/>
      <w:lvlText w:val="%4."/>
      <w:lvlJc w:val="left"/>
      <w:pPr>
        <w:ind w:left="2520" w:hanging="360"/>
      </w:pPr>
    </w:lvl>
    <w:lvl w:ilvl="4" w:tplc="3ADA3C5A" w:tentative="1">
      <w:start w:val="1"/>
      <w:numFmt w:val="lowerLetter"/>
      <w:lvlText w:val="%5."/>
      <w:lvlJc w:val="left"/>
      <w:pPr>
        <w:ind w:left="3240" w:hanging="360"/>
      </w:pPr>
    </w:lvl>
    <w:lvl w:ilvl="5" w:tplc="95100628" w:tentative="1">
      <w:start w:val="1"/>
      <w:numFmt w:val="lowerRoman"/>
      <w:lvlText w:val="%6."/>
      <w:lvlJc w:val="right"/>
      <w:pPr>
        <w:ind w:left="3960" w:hanging="180"/>
      </w:pPr>
    </w:lvl>
    <w:lvl w:ilvl="6" w:tplc="92DA20C4" w:tentative="1">
      <w:start w:val="1"/>
      <w:numFmt w:val="decimal"/>
      <w:lvlText w:val="%7."/>
      <w:lvlJc w:val="left"/>
      <w:pPr>
        <w:ind w:left="4680" w:hanging="360"/>
      </w:pPr>
    </w:lvl>
    <w:lvl w:ilvl="7" w:tplc="872654B0" w:tentative="1">
      <w:start w:val="1"/>
      <w:numFmt w:val="lowerLetter"/>
      <w:lvlText w:val="%8."/>
      <w:lvlJc w:val="left"/>
      <w:pPr>
        <w:ind w:left="5400" w:hanging="360"/>
      </w:pPr>
    </w:lvl>
    <w:lvl w:ilvl="8" w:tplc="5470BBB0" w:tentative="1">
      <w:start w:val="1"/>
      <w:numFmt w:val="lowerRoman"/>
      <w:lvlText w:val="%9."/>
      <w:lvlJc w:val="right"/>
      <w:pPr>
        <w:ind w:left="6120" w:hanging="180"/>
      </w:pPr>
    </w:lvl>
  </w:abstractNum>
  <w:abstractNum w:abstractNumId="44" w15:restartNumberingAfterBreak="0">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5" w15:restartNumberingAfterBreak="0">
    <w:nsid w:val="7D5B5A11"/>
    <w:multiLevelType w:val="hybridMultilevel"/>
    <w:tmpl w:val="46D60FCC"/>
    <w:lvl w:ilvl="0" w:tplc="02E67966">
      <w:start w:val="1"/>
      <w:numFmt w:val="decimal"/>
      <w:lvlText w:val="%1."/>
      <w:lvlJc w:val="left"/>
      <w:pPr>
        <w:ind w:left="360" w:hanging="360"/>
      </w:pPr>
    </w:lvl>
    <w:lvl w:ilvl="1" w:tplc="9ED8541C" w:tentative="1">
      <w:start w:val="1"/>
      <w:numFmt w:val="lowerLetter"/>
      <w:lvlText w:val="%2."/>
      <w:lvlJc w:val="left"/>
      <w:pPr>
        <w:ind w:left="1080" w:hanging="360"/>
      </w:pPr>
    </w:lvl>
    <w:lvl w:ilvl="2" w:tplc="2070D31C" w:tentative="1">
      <w:start w:val="1"/>
      <w:numFmt w:val="lowerRoman"/>
      <w:lvlText w:val="%3."/>
      <w:lvlJc w:val="right"/>
      <w:pPr>
        <w:ind w:left="1800" w:hanging="180"/>
      </w:pPr>
    </w:lvl>
    <w:lvl w:ilvl="3" w:tplc="5950B4C8" w:tentative="1">
      <w:start w:val="1"/>
      <w:numFmt w:val="decimal"/>
      <w:lvlText w:val="%4."/>
      <w:lvlJc w:val="left"/>
      <w:pPr>
        <w:ind w:left="2520" w:hanging="360"/>
      </w:pPr>
    </w:lvl>
    <w:lvl w:ilvl="4" w:tplc="E7424C3E" w:tentative="1">
      <w:start w:val="1"/>
      <w:numFmt w:val="lowerLetter"/>
      <w:lvlText w:val="%5."/>
      <w:lvlJc w:val="left"/>
      <w:pPr>
        <w:ind w:left="3240" w:hanging="360"/>
      </w:pPr>
    </w:lvl>
    <w:lvl w:ilvl="5" w:tplc="749607DE" w:tentative="1">
      <w:start w:val="1"/>
      <w:numFmt w:val="lowerRoman"/>
      <w:lvlText w:val="%6."/>
      <w:lvlJc w:val="right"/>
      <w:pPr>
        <w:ind w:left="3960" w:hanging="180"/>
      </w:pPr>
    </w:lvl>
    <w:lvl w:ilvl="6" w:tplc="2A6E2A2E" w:tentative="1">
      <w:start w:val="1"/>
      <w:numFmt w:val="decimal"/>
      <w:lvlText w:val="%7."/>
      <w:lvlJc w:val="left"/>
      <w:pPr>
        <w:ind w:left="4680" w:hanging="360"/>
      </w:pPr>
    </w:lvl>
    <w:lvl w:ilvl="7" w:tplc="8AA4376C" w:tentative="1">
      <w:start w:val="1"/>
      <w:numFmt w:val="lowerLetter"/>
      <w:lvlText w:val="%8."/>
      <w:lvlJc w:val="left"/>
      <w:pPr>
        <w:ind w:left="5400" w:hanging="360"/>
      </w:pPr>
    </w:lvl>
    <w:lvl w:ilvl="8" w:tplc="979A6F76" w:tentative="1">
      <w:start w:val="1"/>
      <w:numFmt w:val="lowerRoman"/>
      <w:lvlText w:val="%9."/>
      <w:lvlJc w:val="right"/>
      <w:pPr>
        <w:ind w:left="6120" w:hanging="180"/>
      </w:pPr>
    </w:lvl>
  </w:abstractNum>
  <w:num w:numId="1">
    <w:abstractNumId w:val="6"/>
  </w:num>
  <w:num w:numId="2">
    <w:abstractNumId w:val="7"/>
  </w:num>
  <w:num w:numId="3">
    <w:abstractNumId w:val="44"/>
  </w:num>
  <w:num w:numId="4">
    <w:abstractNumId w:val="35"/>
  </w:num>
  <w:num w:numId="5">
    <w:abstractNumId w:val="32"/>
  </w:num>
  <w:num w:numId="6">
    <w:abstractNumId w:val="2"/>
  </w:num>
  <w:num w:numId="7">
    <w:abstractNumId w:val="30"/>
  </w:num>
  <w:num w:numId="8">
    <w:abstractNumId w:val="8"/>
  </w:num>
  <w:num w:numId="9">
    <w:abstractNumId w:val="10"/>
  </w:num>
  <w:num w:numId="10">
    <w:abstractNumId w:val="24"/>
  </w:num>
  <w:num w:numId="11">
    <w:abstractNumId w:val="39"/>
  </w:num>
  <w:num w:numId="12">
    <w:abstractNumId w:val="42"/>
  </w:num>
  <w:num w:numId="13">
    <w:abstractNumId w:val="31"/>
  </w:num>
  <w:num w:numId="14">
    <w:abstractNumId w:val="41"/>
  </w:num>
  <w:num w:numId="15">
    <w:abstractNumId w:val="19"/>
  </w:num>
  <w:num w:numId="16">
    <w:abstractNumId w:val="15"/>
  </w:num>
  <w:num w:numId="17">
    <w:abstractNumId w:val="13"/>
  </w:num>
  <w:num w:numId="18">
    <w:abstractNumId w:val="43"/>
  </w:num>
  <w:num w:numId="19">
    <w:abstractNumId w:val="9"/>
  </w:num>
  <w:num w:numId="20">
    <w:abstractNumId w:val="20"/>
  </w:num>
  <w:num w:numId="21">
    <w:abstractNumId w:val="5"/>
  </w:num>
  <w:num w:numId="22">
    <w:abstractNumId w:val="26"/>
  </w:num>
  <w:num w:numId="23">
    <w:abstractNumId w:val="25"/>
  </w:num>
  <w:num w:numId="24">
    <w:abstractNumId w:val="3"/>
  </w:num>
  <w:num w:numId="25">
    <w:abstractNumId w:val="45"/>
  </w:num>
  <w:num w:numId="26">
    <w:abstractNumId w:val="18"/>
  </w:num>
  <w:num w:numId="27">
    <w:abstractNumId w:val="29"/>
  </w:num>
  <w:num w:numId="28">
    <w:abstractNumId w:val="14"/>
  </w:num>
  <w:num w:numId="29">
    <w:abstractNumId w:val="4"/>
  </w:num>
  <w:num w:numId="30">
    <w:abstractNumId w:val="0"/>
  </w:num>
  <w:num w:numId="31">
    <w:abstractNumId w:val="1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17"/>
  </w:num>
  <w:num w:numId="36">
    <w:abstractNumId w:val="40"/>
  </w:num>
  <w:num w:numId="37">
    <w:abstractNumId w:val="16"/>
  </w:num>
  <w:num w:numId="38">
    <w:abstractNumId w:val="1"/>
  </w:num>
  <w:num w:numId="39">
    <w:abstractNumId w:val="38"/>
  </w:num>
  <w:num w:numId="40">
    <w:abstractNumId w:val="22"/>
  </w:num>
  <w:num w:numId="41">
    <w:abstractNumId w:val="34"/>
  </w:num>
  <w:num w:numId="42">
    <w:abstractNumId w:val="28"/>
  </w:num>
  <w:num w:numId="43">
    <w:abstractNumId w:val="27"/>
  </w:num>
  <w:num w:numId="44">
    <w:abstractNumId w:val="6"/>
    <w:lvlOverride w:ilvl="0">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lvlText w:val="%1.%2"/>
        <w:lvlJc w:val="left"/>
        <w:pPr>
          <w:ind w:left="369" w:firstLine="0"/>
        </w:pPr>
        <w:rPr>
          <w:rFonts w:ascii="Arial" w:hAnsi="Arial" w:hint="default"/>
          <w:b w:val="0"/>
          <w:i w:val="0"/>
          <w:color w:val="auto"/>
          <w:sz w:val="20"/>
        </w:rPr>
      </w:lvl>
    </w:lvlOverride>
    <w:lvlOverride w:ilvl="2">
      <w:lvl w:ilvl="2">
        <w:start w:val="1"/>
        <w:numFmt w:val="decimal"/>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45">
    <w:abstractNumId w:val="23"/>
  </w:num>
  <w:num w:numId="46">
    <w:abstractNumId w:val="3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0955"/>
    <w:rsid w:val="00004140"/>
    <w:rsid w:val="00006922"/>
    <w:rsid w:val="00010DD1"/>
    <w:rsid w:val="00013712"/>
    <w:rsid w:val="00014613"/>
    <w:rsid w:val="00015810"/>
    <w:rsid w:val="0001654F"/>
    <w:rsid w:val="00017F92"/>
    <w:rsid w:val="00021CBB"/>
    <w:rsid w:val="00026E6A"/>
    <w:rsid w:val="000325F1"/>
    <w:rsid w:val="000334D7"/>
    <w:rsid w:val="00037680"/>
    <w:rsid w:val="00037B6C"/>
    <w:rsid w:val="00037EE2"/>
    <w:rsid w:val="0004470A"/>
    <w:rsid w:val="00047B87"/>
    <w:rsid w:val="00052A59"/>
    <w:rsid w:val="00064A19"/>
    <w:rsid w:val="0006526C"/>
    <w:rsid w:val="00065FAF"/>
    <w:rsid w:val="000670A7"/>
    <w:rsid w:val="00071439"/>
    <w:rsid w:val="00074C77"/>
    <w:rsid w:val="00075247"/>
    <w:rsid w:val="00080893"/>
    <w:rsid w:val="00091FCF"/>
    <w:rsid w:val="000924C7"/>
    <w:rsid w:val="00093AA6"/>
    <w:rsid w:val="000945FB"/>
    <w:rsid w:val="000A052A"/>
    <w:rsid w:val="000A3067"/>
    <w:rsid w:val="000A6BF7"/>
    <w:rsid w:val="000C1AB8"/>
    <w:rsid w:val="000C512C"/>
    <w:rsid w:val="000C555C"/>
    <w:rsid w:val="000C602A"/>
    <w:rsid w:val="000D04CD"/>
    <w:rsid w:val="000D15D2"/>
    <w:rsid w:val="000D35C9"/>
    <w:rsid w:val="000D36C3"/>
    <w:rsid w:val="000E0024"/>
    <w:rsid w:val="000E1797"/>
    <w:rsid w:val="000E2E3D"/>
    <w:rsid w:val="000E70B4"/>
    <w:rsid w:val="000E7E28"/>
    <w:rsid w:val="000F5D90"/>
    <w:rsid w:val="0010139F"/>
    <w:rsid w:val="0010195B"/>
    <w:rsid w:val="00130AFD"/>
    <w:rsid w:val="0013197C"/>
    <w:rsid w:val="0013418C"/>
    <w:rsid w:val="00136E4D"/>
    <w:rsid w:val="0014065F"/>
    <w:rsid w:val="00141A9E"/>
    <w:rsid w:val="00142B36"/>
    <w:rsid w:val="00143CC2"/>
    <w:rsid w:val="00144DEF"/>
    <w:rsid w:val="001466EB"/>
    <w:rsid w:val="00146A55"/>
    <w:rsid w:val="00147F00"/>
    <w:rsid w:val="001506FE"/>
    <w:rsid w:val="00152856"/>
    <w:rsid w:val="001602DD"/>
    <w:rsid w:val="001612BA"/>
    <w:rsid w:val="00161879"/>
    <w:rsid w:val="00161973"/>
    <w:rsid w:val="00166279"/>
    <w:rsid w:val="00172019"/>
    <w:rsid w:val="0017417F"/>
    <w:rsid w:val="00174378"/>
    <w:rsid w:val="001765D0"/>
    <w:rsid w:val="001809D8"/>
    <w:rsid w:val="00192854"/>
    <w:rsid w:val="001939D2"/>
    <w:rsid w:val="00194D32"/>
    <w:rsid w:val="0019772C"/>
    <w:rsid w:val="00197F82"/>
    <w:rsid w:val="001A539B"/>
    <w:rsid w:val="001A604C"/>
    <w:rsid w:val="001B0A0A"/>
    <w:rsid w:val="001B39BD"/>
    <w:rsid w:val="001B4A46"/>
    <w:rsid w:val="001C1C3B"/>
    <w:rsid w:val="001C425C"/>
    <w:rsid w:val="001C6CA7"/>
    <w:rsid w:val="001C7B97"/>
    <w:rsid w:val="001C7BC7"/>
    <w:rsid w:val="001D006B"/>
    <w:rsid w:val="001D12A7"/>
    <w:rsid w:val="001D24C0"/>
    <w:rsid w:val="001D51C8"/>
    <w:rsid w:val="001D6746"/>
    <w:rsid w:val="001D7890"/>
    <w:rsid w:val="001E1E31"/>
    <w:rsid w:val="001E27A7"/>
    <w:rsid w:val="001E2849"/>
    <w:rsid w:val="001E4A94"/>
    <w:rsid w:val="001E5621"/>
    <w:rsid w:val="001E78C5"/>
    <w:rsid w:val="001F0320"/>
    <w:rsid w:val="001F0AFD"/>
    <w:rsid w:val="001F1AEA"/>
    <w:rsid w:val="001F25BA"/>
    <w:rsid w:val="001F2B06"/>
    <w:rsid w:val="001F44D8"/>
    <w:rsid w:val="001F7B48"/>
    <w:rsid w:val="00201C31"/>
    <w:rsid w:val="00201E71"/>
    <w:rsid w:val="00203061"/>
    <w:rsid w:val="0020335C"/>
    <w:rsid w:val="002057A5"/>
    <w:rsid w:val="00205A22"/>
    <w:rsid w:val="002077EC"/>
    <w:rsid w:val="002115BA"/>
    <w:rsid w:val="0021204F"/>
    <w:rsid w:val="00213539"/>
    <w:rsid w:val="00215C4E"/>
    <w:rsid w:val="00215E66"/>
    <w:rsid w:val="002207D5"/>
    <w:rsid w:val="00220A3B"/>
    <w:rsid w:val="00224708"/>
    <w:rsid w:val="002255BC"/>
    <w:rsid w:val="00225F86"/>
    <w:rsid w:val="0023353D"/>
    <w:rsid w:val="0023491F"/>
    <w:rsid w:val="002414CE"/>
    <w:rsid w:val="00242C7E"/>
    <w:rsid w:val="002433FB"/>
    <w:rsid w:val="002522AA"/>
    <w:rsid w:val="002568FB"/>
    <w:rsid w:val="00262DEE"/>
    <w:rsid w:val="00265F87"/>
    <w:rsid w:val="002700B9"/>
    <w:rsid w:val="002700CC"/>
    <w:rsid w:val="0027516F"/>
    <w:rsid w:val="00275CD5"/>
    <w:rsid w:val="00276138"/>
    <w:rsid w:val="002773BB"/>
    <w:rsid w:val="0028013F"/>
    <w:rsid w:val="002829E1"/>
    <w:rsid w:val="00286A33"/>
    <w:rsid w:val="00286FF0"/>
    <w:rsid w:val="002906E0"/>
    <w:rsid w:val="002926A9"/>
    <w:rsid w:val="00292B6B"/>
    <w:rsid w:val="00292EB3"/>
    <w:rsid w:val="0029589C"/>
    <w:rsid w:val="00295A60"/>
    <w:rsid w:val="00295B44"/>
    <w:rsid w:val="00295FA0"/>
    <w:rsid w:val="002A1B1B"/>
    <w:rsid w:val="002A3862"/>
    <w:rsid w:val="002A4625"/>
    <w:rsid w:val="002A7009"/>
    <w:rsid w:val="002B2D48"/>
    <w:rsid w:val="002C08FB"/>
    <w:rsid w:val="002C2B2A"/>
    <w:rsid w:val="002C34EA"/>
    <w:rsid w:val="002C60B2"/>
    <w:rsid w:val="002C6709"/>
    <w:rsid w:val="002C75E6"/>
    <w:rsid w:val="002D343E"/>
    <w:rsid w:val="002D384E"/>
    <w:rsid w:val="002D5128"/>
    <w:rsid w:val="002E11A5"/>
    <w:rsid w:val="002E1E36"/>
    <w:rsid w:val="002E4160"/>
    <w:rsid w:val="002E53D8"/>
    <w:rsid w:val="002E541B"/>
    <w:rsid w:val="002E6E7F"/>
    <w:rsid w:val="002F3873"/>
    <w:rsid w:val="002F4C83"/>
    <w:rsid w:val="002F6109"/>
    <w:rsid w:val="002F6E34"/>
    <w:rsid w:val="00303509"/>
    <w:rsid w:val="00303BE1"/>
    <w:rsid w:val="003043CC"/>
    <w:rsid w:val="00305AFC"/>
    <w:rsid w:val="00310E4A"/>
    <w:rsid w:val="003118DF"/>
    <w:rsid w:val="00321CBE"/>
    <w:rsid w:val="00324836"/>
    <w:rsid w:val="0033096C"/>
    <w:rsid w:val="00333019"/>
    <w:rsid w:val="00333F7D"/>
    <w:rsid w:val="003354E4"/>
    <w:rsid w:val="00341318"/>
    <w:rsid w:val="00342F48"/>
    <w:rsid w:val="003459DE"/>
    <w:rsid w:val="00351C5C"/>
    <w:rsid w:val="00353D8A"/>
    <w:rsid w:val="00353EE3"/>
    <w:rsid w:val="00354B86"/>
    <w:rsid w:val="00361C77"/>
    <w:rsid w:val="00362071"/>
    <w:rsid w:val="00363313"/>
    <w:rsid w:val="003646AC"/>
    <w:rsid w:val="003652EB"/>
    <w:rsid w:val="00365352"/>
    <w:rsid w:val="00365F9B"/>
    <w:rsid w:val="00366129"/>
    <w:rsid w:val="003664DB"/>
    <w:rsid w:val="00375573"/>
    <w:rsid w:val="003800E3"/>
    <w:rsid w:val="00380167"/>
    <w:rsid w:val="00384A9D"/>
    <w:rsid w:val="00385B5B"/>
    <w:rsid w:val="00385ECB"/>
    <w:rsid w:val="0038620E"/>
    <w:rsid w:val="00387617"/>
    <w:rsid w:val="00393583"/>
    <w:rsid w:val="00393C57"/>
    <w:rsid w:val="003960D4"/>
    <w:rsid w:val="003B0FB2"/>
    <w:rsid w:val="003B784C"/>
    <w:rsid w:val="003B7CF1"/>
    <w:rsid w:val="003C17AD"/>
    <w:rsid w:val="003C4DF3"/>
    <w:rsid w:val="003D12DC"/>
    <w:rsid w:val="003D37B9"/>
    <w:rsid w:val="003D6DBD"/>
    <w:rsid w:val="003E00B5"/>
    <w:rsid w:val="003E266F"/>
    <w:rsid w:val="003E3268"/>
    <w:rsid w:val="003E42FF"/>
    <w:rsid w:val="003E4B4C"/>
    <w:rsid w:val="003E4F2C"/>
    <w:rsid w:val="003E5071"/>
    <w:rsid w:val="003F0854"/>
    <w:rsid w:val="003F2F06"/>
    <w:rsid w:val="003F42F1"/>
    <w:rsid w:val="003F4B37"/>
    <w:rsid w:val="00405C0A"/>
    <w:rsid w:val="004064BF"/>
    <w:rsid w:val="00406A26"/>
    <w:rsid w:val="00406A62"/>
    <w:rsid w:val="00407208"/>
    <w:rsid w:val="00414F2C"/>
    <w:rsid w:val="00417279"/>
    <w:rsid w:val="00417DB7"/>
    <w:rsid w:val="004201E0"/>
    <w:rsid w:val="004236B6"/>
    <w:rsid w:val="004254D2"/>
    <w:rsid w:val="0042570F"/>
    <w:rsid w:val="00427738"/>
    <w:rsid w:val="0043706D"/>
    <w:rsid w:val="0043748A"/>
    <w:rsid w:val="00442124"/>
    <w:rsid w:val="00443BDB"/>
    <w:rsid w:val="00444C99"/>
    <w:rsid w:val="004451AE"/>
    <w:rsid w:val="00445590"/>
    <w:rsid w:val="00445BD2"/>
    <w:rsid w:val="00450B34"/>
    <w:rsid w:val="00453CFA"/>
    <w:rsid w:val="0045477A"/>
    <w:rsid w:val="00455933"/>
    <w:rsid w:val="00456B0D"/>
    <w:rsid w:val="004606A7"/>
    <w:rsid w:val="00461C91"/>
    <w:rsid w:val="00462CF2"/>
    <w:rsid w:val="00467710"/>
    <w:rsid w:val="004773C7"/>
    <w:rsid w:val="00486C84"/>
    <w:rsid w:val="004928C6"/>
    <w:rsid w:val="004936D5"/>
    <w:rsid w:val="004A5E5D"/>
    <w:rsid w:val="004A78AB"/>
    <w:rsid w:val="004B5F19"/>
    <w:rsid w:val="004B747B"/>
    <w:rsid w:val="004C0F93"/>
    <w:rsid w:val="004C28C6"/>
    <w:rsid w:val="004C589A"/>
    <w:rsid w:val="004D14F3"/>
    <w:rsid w:val="004D3ECD"/>
    <w:rsid w:val="004D7537"/>
    <w:rsid w:val="004E12FA"/>
    <w:rsid w:val="004E66AD"/>
    <w:rsid w:val="004F4A65"/>
    <w:rsid w:val="004F4B61"/>
    <w:rsid w:val="004F4C02"/>
    <w:rsid w:val="004F5645"/>
    <w:rsid w:val="004F5811"/>
    <w:rsid w:val="004F5C05"/>
    <w:rsid w:val="00506090"/>
    <w:rsid w:val="00506D4F"/>
    <w:rsid w:val="00514A37"/>
    <w:rsid w:val="00514A85"/>
    <w:rsid w:val="0051590F"/>
    <w:rsid w:val="00521619"/>
    <w:rsid w:val="0052580A"/>
    <w:rsid w:val="00535CAD"/>
    <w:rsid w:val="00535F45"/>
    <w:rsid w:val="00536208"/>
    <w:rsid w:val="00536BD8"/>
    <w:rsid w:val="0053749F"/>
    <w:rsid w:val="005412EC"/>
    <w:rsid w:val="00545702"/>
    <w:rsid w:val="00546C3A"/>
    <w:rsid w:val="00553A4C"/>
    <w:rsid w:val="00554335"/>
    <w:rsid w:val="00554554"/>
    <w:rsid w:val="005565CE"/>
    <w:rsid w:val="005568A7"/>
    <w:rsid w:val="00557A65"/>
    <w:rsid w:val="00560B9D"/>
    <w:rsid w:val="00561453"/>
    <w:rsid w:val="00563D56"/>
    <w:rsid w:val="005646A4"/>
    <w:rsid w:val="005651A6"/>
    <w:rsid w:val="005708AE"/>
    <w:rsid w:val="005711E0"/>
    <w:rsid w:val="005723C8"/>
    <w:rsid w:val="00573F88"/>
    <w:rsid w:val="00583574"/>
    <w:rsid w:val="005869C7"/>
    <w:rsid w:val="00590F86"/>
    <w:rsid w:val="00593698"/>
    <w:rsid w:val="00593C13"/>
    <w:rsid w:val="005A0FA9"/>
    <w:rsid w:val="005A10D7"/>
    <w:rsid w:val="005A1BEC"/>
    <w:rsid w:val="005A5616"/>
    <w:rsid w:val="005A5A90"/>
    <w:rsid w:val="005A64CA"/>
    <w:rsid w:val="005A78AC"/>
    <w:rsid w:val="005B0542"/>
    <w:rsid w:val="005B26E2"/>
    <w:rsid w:val="005B38E0"/>
    <w:rsid w:val="005B39F7"/>
    <w:rsid w:val="005B4DA9"/>
    <w:rsid w:val="005C4C72"/>
    <w:rsid w:val="005C54D5"/>
    <w:rsid w:val="005C5932"/>
    <w:rsid w:val="005C5C71"/>
    <w:rsid w:val="005C6817"/>
    <w:rsid w:val="005C77E0"/>
    <w:rsid w:val="005D2D85"/>
    <w:rsid w:val="005E1661"/>
    <w:rsid w:val="005E2917"/>
    <w:rsid w:val="005E4E2A"/>
    <w:rsid w:val="005F22D0"/>
    <w:rsid w:val="005F4532"/>
    <w:rsid w:val="006055F9"/>
    <w:rsid w:val="006075BD"/>
    <w:rsid w:val="006123E0"/>
    <w:rsid w:val="00612FDA"/>
    <w:rsid w:val="00614DC7"/>
    <w:rsid w:val="00616043"/>
    <w:rsid w:val="00617633"/>
    <w:rsid w:val="006176B1"/>
    <w:rsid w:val="0062340F"/>
    <w:rsid w:val="00623CAA"/>
    <w:rsid w:val="00625B43"/>
    <w:rsid w:val="006277AF"/>
    <w:rsid w:val="00627E73"/>
    <w:rsid w:val="00634863"/>
    <w:rsid w:val="00635B7E"/>
    <w:rsid w:val="00640B2C"/>
    <w:rsid w:val="0064762B"/>
    <w:rsid w:val="00650F16"/>
    <w:rsid w:val="00653C72"/>
    <w:rsid w:val="0065710F"/>
    <w:rsid w:val="00662594"/>
    <w:rsid w:val="00667721"/>
    <w:rsid w:val="00667797"/>
    <w:rsid w:val="00667CAD"/>
    <w:rsid w:val="00671EEB"/>
    <w:rsid w:val="006741C5"/>
    <w:rsid w:val="00675001"/>
    <w:rsid w:val="00675AFE"/>
    <w:rsid w:val="00677D87"/>
    <w:rsid w:val="006801A7"/>
    <w:rsid w:val="0068045C"/>
    <w:rsid w:val="00681D5E"/>
    <w:rsid w:val="00682751"/>
    <w:rsid w:val="0068396D"/>
    <w:rsid w:val="00684865"/>
    <w:rsid w:val="006939D0"/>
    <w:rsid w:val="006A21DA"/>
    <w:rsid w:val="006A4EB0"/>
    <w:rsid w:val="006B0DCF"/>
    <w:rsid w:val="006B16AC"/>
    <w:rsid w:val="006B5ECF"/>
    <w:rsid w:val="006C0257"/>
    <w:rsid w:val="006C0E29"/>
    <w:rsid w:val="006C18F0"/>
    <w:rsid w:val="006C5FC0"/>
    <w:rsid w:val="006C69E8"/>
    <w:rsid w:val="006D0B84"/>
    <w:rsid w:val="006D30FE"/>
    <w:rsid w:val="006D3757"/>
    <w:rsid w:val="006D73F8"/>
    <w:rsid w:val="006F141A"/>
    <w:rsid w:val="006F28AE"/>
    <w:rsid w:val="006F2CDB"/>
    <w:rsid w:val="006F42B9"/>
    <w:rsid w:val="006F53BE"/>
    <w:rsid w:val="006F7348"/>
    <w:rsid w:val="006F77B1"/>
    <w:rsid w:val="006F796D"/>
    <w:rsid w:val="0070155F"/>
    <w:rsid w:val="007047D7"/>
    <w:rsid w:val="00704F1F"/>
    <w:rsid w:val="0070795B"/>
    <w:rsid w:val="00710097"/>
    <w:rsid w:val="00711621"/>
    <w:rsid w:val="00713E8F"/>
    <w:rsid w:val="007162E2"/>
    <w:rsid w:val="00721316"/>
    <w:rsid w:val="00723C59"/>
    <w:rsid w:val="00732086"/>
    <w:rsid w:val="00735503"/>
    <w:rsid w:val="007372A4"/>
    <w:rsid w:val="00741B04"/>
    <w:rsid w:val="007432A4"/>
    <w:rsid w:val="00744B80"/>
    <w:rsid w:val="007454BF"/>
    <w:rsid w:val="00745C6F"/>
    <w:rsid w:val="007558FA"/>
    <w:rsid w:val="0076115C"/>
    <w:rsid w:val="0076439F"/>
    <w:rsid w:val="007646B4"/>
    <w:rsid w:val="00765CD1"/>
    <w:rsid w:val="007664F3"/>
    <w:rsid w:val="007824B8"/>
    <w:rsid w:val="007832A2"/>
    <w:rsid w:val="00786A08"/>
    <w:rsid w:val="0078760A"/>
    <w:rsid w:val="0079197C"/>
    <w:rsid w:val="00792A91"/>
    <w:rsid w:val="0079727B"/>
    <w:rsid w:val="007A00AD"/>
    <w:rsid w:val="007A078B"/>
    <w:rsid w:val="007A315A"/>
    <w:rsid w:val="007A35B9"/>
    <w:rsid w:val="007A388C"/>
    <w:rsid w:val="007A58AC"/>
    <w:rsid w:val="007A66C3"/>
    <w:rsid w:val="007A7AF5"/>
    <w:rsid w:val="007A7D9E"/>
    <w:rsid w:val="007B16B6"/>
    <w:rsid w:val="007B3810"/>
    <w:rsid w:val="007B6229"/>
    <w:rsid w:val="007B77D6"/>
    <w:rsid w:val="007C0B34"/>
    <w:rsid w:val="007C0B6E"/>
    <w:rsid w:val="007C0D00"/>
    <w:rsid w:val="007C2505"/>
    <w:rsid w:val="007C333B"/>
    <w:rsid w:val="007C3695"/>
    <w:rsid w:val="007D0C17"/>
    <w:rsid w:val="007D4836"/>
    <w:rsid w:val="007D4E35"/>
    <w:rsid w:val="007E00A7"/>
    <w:rsid w:val="007E2725"/>
    <w:rsid w:val="007E2C84"/>
    <w:rsid w:val="007E32E1"/>
    <w:rsid w:val="007E3545"/>
    <w:rsid w:val="007F0095"/>
    <w:rsid w:val="007F3D7C"/>
    <w:rsid w:val="008053DA"/>
    <w:rsid w:val="008078AD"/>
    <w:rsid w:val="008104C2"/>
    <w:rsid w:val="00812DED"/>
    <w:rsid w:val="00814480"/>
    <w:rsid w:val="00817372"/>
    <w:rsid w:val="008206EF"/>
    <w:rsid w:val="00821245"/>
    <w:rsid w:val="0082248D"/>
    <w:rsid w:val="008238AB"/>
    <w:rsid w:val="0082390F"/>
    <w:rsid w:val="00824290"/>
    <w:rsid w:val="0082440D"/>
    <w:rsid w:val="00824427"/>
    <w:rsid w:val="00825AB6"/>
    <w:rsid w:val="00826489"/>
    <w:rsid w:val="008338F7"/>
    <w:rsid w:val="00836397"/>
    <w:rsid w:val="008435DA"/>
    <w:rsid w:val="00845054"/>
    <w:rsid w:val="0084692E"/>
    <w:rsid w:val="00852D1C"/>
    <w:rsid w:val="008534BE"/>
    <w:rsid w:val="0085572C"/>
    <w:rsid w:val="00856147"/>
    <w:rsid w:val="00860F40"/>
    <w:rsid w:val="008615C9"/>
    <w:rsid w:val="00864020"/>
    <w:rsid w:val="008648B6"/>
    <w:rsid w:val="0087136E"/>
    <w:rsid w:val="008715C1"/>
    <w:rsid w:val="00871884"/>
    <w:rsid w:val="008748B3"/>
    <w:rsid w:val="00877659"/>
    <w:rsid w:val="00880A44"/>
    <w:rsid w:val="00881022"/>
    <w:rsid w:val="008820C5"/>
    <w:rsid w:val="00890572"/>
    <w:rsid w:val="00893E6A"/>
    <w:rsid w:val="008944C1"/>
    <w:rsid w:val="008979D5"/>
    <w:rsid w:val="008A4C3B"/>
    <w:rsid w:val="008B0A15"/>
    <w:rsid w:val="008B25D3"/>
    <w:rsid w:val="008B2AD7"/>
    <w:rsid w:val="008B52EA"/>
    <w:rsid w:val="008B6ECB"/>
    <w:rsid w:val="008B7622"/>
    <w:rsid w:val="008C03B8"/>
    <w:rsid w:val="008C0484"/>
    <w:rsid w:val="008C0EB7"/>
    <w:rsid w:val="008C21D8"/>
    <w:rsid w:val="008C28C3"/>
    <w:rsid w:val="008C4282"/>
    <w:rsid w:val="008C4748"/>
    <w:rsid w:val="008D180B"/>
    <w:rsid w:val="008D4206"/>
    <w:rsid w:val="008D48E0"/>
    <w:rsid w:val="008D6B7E"/>
    <w:rsid w:val="008D7845"/>
    <w:rsid w:val="008E3899"/>
    <w:rsid w:val="008E41B7"/>
    <w:rsid w:val="008E4B99"/>
    <w:rsid w:val="008F51C3"/>
    <w:rsid w:val="00910EFC"/>
    <w:rsid w:val="0091178B"/>
    <w:rsid w:val="00917014"/>
    <w:rsid w:val="00917FF1"/>
    <w:rsid w:val="009226B7"/>
    <w:rsid w:val="00923B23"/>
    <w:rsid w:val="00926426"/>
    <w:rsid w:val="00931AFF"/>
    <w:rsid w:val="009323F4"/>
    <w:rsid w:val="0093356B"/>
    <w:rsid w:val="009335CC"/>
    <w:rsid w:val="009344D8"/>
    <w:rsid w:val="00937ED0"/>
    <w:rsid w:val="00944D35"/>
    <w:rsid w:val="00946ADD"/>
    <w:rsid w:val="00946CE4"/>
    <w:rsid w:val="0095123A"/>
    <w:rsid w:val="00952797"/>
    <w:rsid w:val="00955927"/>
    <w:rsid w:val="00956655"/>
    <w:rsid w:val="00965B81"/>
    <w:rsid w:val="00967F43"/>
    <w:rsid w:val="0097049B"/>
    <w:rsid w:val="009757BB"/>
    <w:rsid w:val="00975A29"/>
    <w:rsid w:val="009777D3"/>
    <w:rsid w:val="009802A4"/>
    <w:rsid w:val="00981019"/>
    <w:rsid w:val="009818E1"/>
    <w:rsid w:val="009859E6"/>
    <w:rsid w:val="00990045"/>
    <w:rsid w:val="00996BFC"/>
    <w:rsid w:val="009A0A5D"/>
    <w:rsid w:val="009A176E"/>
    <w:rsid w:val="009A5DAB"/>
    <w:rsid w:val="009B0951"/>
    <w:rsid w:val="009B17E8"/>
    <w:rsid w:val="009B7287"/>
    <w:rsid w:val="009C1A72"/>
    <w:rsid w:val="009C6933"/>
    <w:rsid w:val="009D12AF"/>
    <w:rsid w:val="009D5496"/>
    <w:rsid w:val="009D598C"/>
    <w:rsid w:val="009D69FF"/>
    <w:rsid w:val="009D6A6B"/>
    <w:rsid w:val="009D7ABF"/>
    <w:rsid w:val="009E2BC4"/>
    <w:rsid w:val="009E389F"/>
    <w:rsid w:val="009F1350"/>
    <w:rsid w:val="009F3088"/>
    <w:rsid w:val="009F3ACB"/>
    <w:rsid w:val="009F438F"/>
    <w:rsid w:val="00A00917"/>
    <w:rsid w:val="00A00BB0"/>
    <w:rsid w:val="00A03088"/>
    <w:rsid w:val="00A04C7A"/>
    <w:rsid w:val="00A058E5"/>
    <w:rsid w:val="00A07B95"/>
    <w:rsid w:val="00A07F36"/>
    <w:rsid w:val="00A10C1A"/>
    <w:rsid w:val="00A1159D"/>
    <w:rsid w:val="00A2072E"/>
    <w:rsid w:val="00A22865"/>
    <w:rsid w:val="00A237BB"/>
    <w:rsid w:val="00A250C0"/>
    <w:rsid w:val="00A2660A"/>
    <w:rsid w:val="00A30A12"/>
    <w:rsid w:val="00A318AA"/>
    <w:rsid w:val="00A42F4D"/>
    <w:rsid w:val="00A437C0"/>
    <w:rsid w:val="00A50146"/>
    <w:rsid w:val="00A5033E"/>
    <w:rsid w:val="00A509AB"/>
    <w:rsid w:val="00A511FA"/>
    <w:rsid w:val="00A547CC"/>
    <w:rsid w:val="00A551FC"/>
    <w:rsid w:val="00A56C2F"/>
    <w:rsid w:val="00A56C8F"/>
    <w:rsid w:val="00A61184"/>
    <w:rsid w:val="00A6369A"/>
    <w:rsid w:val="00A70173"/>
    <w:rsid w:val="00A71517"/>
    <w:rsid w:val="00A727F5"/>
    <w:rsid w:val="00A7596A"/>
    <w:rsid w:val="00A75E12"/>
    <w:rsid w:val="00A77F0C"/>
    <w:rsid w:val="00A81D0B"/>
    <w:rsid w:val="00A82078"/>
    <w:rsid w:val="00A82945"/>
    <w:rsid w:val="00A838C8"/>
    <w:rsid w:val="00A85B0B"/>
    <w:rsid w:val="00A85F49"/>
    <w:rsid w:val="00A91118"/>
    <w:rsid w:val="00A91C42"/>
    <w:rsid w:val="00A92435"/>
    <w:rsid w:val="00A93561"/>
    <w:rsid w:val="00A94DF4"/>
    <w:rsid w:val="00A9516B"/>
    <w:rsid w:val="00A9711C"/>
    <w:rsid w:val="00A9780A"/>
    <w:rsid w:val="00AA00AF"/>
    <w:rsid w:val="00AA0B65"/>
    <w:rsid w:val="00AA10A8"/>
    <w:rsid w:val="00AA244E"/>
    <w:rsid w:val="00AA267E"/>
    <w:rsid w:val="00AA2FC9"/>
    <w:rsid w:val="00AA73AC"/>
    <w:rsid w:val="00AB076A"/>
    <w:rsid w:val="00AB24C8"/>
    <w:rsid w:val="00AB283D"/>
    <w:rsid w:val="00AB2A59"/>
    <w:rsid w:val="00AB59C6"/>
    <w:rsid w:val="00AB6E7B"/>
    <w:rsid w:val="00AB7B0D"/>
    <w:rsid w:val="00AC34B8"/>
    <w:rsid w:val="00AC4292"/>
    <w:rsid w:val="00AC754A"/>
    <w:rsid w:val="00AD312E"/>
    <w:rsid w:val="00AD4B09"/>
    <w:rsid w:val="00AE1495"/>
    <w:rsid w:val="00AE2230"/>
    <w:rsid w:val="00AE2936"/>
    <w:rsid w:val="00AE3EAF"/>
    <w:rsid w:val="00AE5A42"/>
    <w:rsid w:val="00AF00A4"/>
    <w:rsid w:val="00AF0E45"/>
    <w:rsid w:val="00AF2AA2"/>
    <w:rsid w:val="00AF39DC"/>
    <w:rsid w:val="00AF4A0E"/>
    <w:rsid w:val="00AF4C74"/>
    <w:rsid w:val="00AF5529"/>
    <w:rsid w:val="00B024B0"/>
    <w:rsid w:val="00B06F14"/>
    <w:rsid w:val="00B11C4F"/>
    <w:rsid w:val="00B11E76"/>
    <w:rsid w:val="00B125C5"/>
    <w:rsid w:val="00B13559"/>
    <w:rsid w:val="00B13BB2"/>
    <w:rsid w:val="00B16755"/>
    <w:rsid w:val="00B24FD3"/>
    <w:rsid w:val="00B33306"/>
    <w:rsid w:val="00B34CA4"/>
    <w:rsid w:val="00B34EDA"/>
    <w:rsid w:val="00B3545A"/>
    <w:rsid w:val="00B35495"/>
    <w:rsid w:val="00B368EC"/>
    <w:rsid w:val="00B41762"/>
    <w:rsid w:val="00B42FBF"/>
    <w:rsid w:val="00B44952"/>
    <w:rsid w:val="00B47D47"/>
    <w:rsid w:val="00B51748"/>
    <w:rsid w:val="00B51A6B"/>
    <w:rsid w:val="00B54104"/>
    <w:rsid w:val="00B54AB7"/>
    <w:rsid w:val="00B550A2"/>
    <w:rsid w:val="00B57198"/>
    <w:rsid w:val="00B615D8"/>
    <w:rsid w:val="00B637FD"/>
    <w:rsid w:val="00B66C89"/>
    <w:rsid w:val="00B70317"/>
    <w:rsid w:val="00B72B6F"/>
    <w:rsid w:val="00B731F5"/>
    <w:rsid w:val="00B73F57"/>
    <w:rsid w:val="00B76387"/>
    <w:rsid w:val="00B85023"/>
    <w:rsid w:val="00B91852"/>
    <w:rsid w:val="00B96CA4"/>
    <w:rsid w:val="00BA1076"/>
    <w:rsid w:val="00BA165D"/>
    <w:rsid w:val="00BA2456"/>
    <w:rsid w:val="00BA261B"/>
    <w:rsid w:val="00BA36A8"/>
    <w:rsid w:val="00BA469B"/>
    <w:rsid w:val="00BA4980"/>
    <w:rsid w:val="00BA50A0"/>
    <w:rsid w:val="00BA5FC2"/>
    <w:rsid w:val="00BA7E28"/>
    <w:rsid w:val="00BB21C2"/>
    <w:rsid w:val="00BB38AE"/>
    <w:rsid w:val="00BB4508"/>
    <w:rsid w:val="00BB48E2"/>
    <w:rsid w:val="00BB4A5B"/>
    <w:rsid w:val="00BB5DE2"/>
    <w:rsid w:val="00BB6F8A"/>
    <w:rsid w:val="00BC2244"/>
    <w:rsid w:val="00BC2689"/>
    <w:rsid w:val="00BC2CF2"/>
    <w:rsid w:val="00BC4050"/>
    <w:rsid w:val="00BC5E94"/>
    <w:rsid w:val="00BD46B1"/>
    <w:rsid w:val="00BE02E6"/>
    <w:rsid w:val="00BE12AE"/>
    <w:rsid w:val="00BE7A43"/>
    <w:rsid w:val="00BF1BC0"/>
    <w:rsid w:val="00BF2534"/>
    <w:rsid w:val="00BF797A"/>
    <w:rsid w:val="00BF79DC"/>
    <w:rsid w:val="00C01FF2"/>
    <w:rsid w:val="00C05EA3"/>
    <w:rsid w:val="00C073AD"/>
    <w:rsid w:val="00C147E7"/>
    <w:rsid w:val="00C168A1"/>
    <w:rsid w:val="00C21F13"/>
    <w:rsid w:val="00C23824"/>
    <w:rsid w:val="00C301FA"/>
    <w:rsid w:val="00C32463"/>
    <w:rsid w:val="00C3393F"/>
    <w:rsid w:val="00C35DE1"/>
    <w:rsid w:val="00C3795C"/>
    <w:rsid w:val="00C4018B"/>
    <w:rsid w:val="00C45232"/>
    <w:rsid w:val="00C50EA1"/>
    <w:rsid w:val="00C524AA"/>
    <w:rsid w:val="00C54689"/>
    <w:rsid w:val="00C733CF"/>
    <w:rsid w:val="00C755A0"/>
    <w:rsid w:val="00C808E4"/>
    <w:rsid w:val="00C8133E"/>
    <w:rsid w:val="00C81B3A"/>
    <w:rsid w:val="00C83E4D"/>
    <w:rsid w:val="00C915D0"/>
    <w:rsid w:val="00C92CC8"/>
    <w:rsid w:val="00C93A3E"/>
    <w:rsid w:val="00C9657C"/>
    <w:rsid w:val="00CA0CBB"/>
    <w:rsid w:val="00CA28ED"/>
    <w:rsid w:val="00CA6A3D"/>
    <w:rsid w:val="00CA71A1"/>
    <w:rsid w:val="00CB26F9"/>
    <w:rsid w:val="00CB3561"/>
    <w:rsid w:val="00CB6C08"/>
    <w:rsid w:val="00CC638B"/>
    <w:rsid w:val="00CC7511"/>
    <w:rsid w:val="00CD07D2"/>
    <w:rsid w:val="00CD0DCA"/>
    <w:rsid w:val="00CD2031"/>
    <w:rsid w:val="00CD7EB8"/>
    <w:rsid w:val="00CE7759"/>
    <w:rsid w:val="00CF30E5"/>
    <w:rsid w:val="00CF4176"/>
    <w:rsid w:val="00CF7A38"/>
    <w:rsid w:val="00CF7F7A"/>
    <w:rsid w:val="00D00041"/>
    <w:rsid w:val="00D0511B"/>
    <w:rsid w:val="00D12F61"/>
    <w:rsid w:val="00D1309C"/>
    <w:rsid w:val="00D16224"/>
    <w:rsid w:val="00D179B5"/>
    <w:rsid w:val="00D201C6"/>
    <w:rsid w:val="00D20413"/>
    <w:rsid w:val="00D2091C"/>
    <w:rsid w:val="00D24342"/>
    <w:rsid w:val="00D24AF3"/>
    <w:rsid w:val="00D25AAE"/>
    <w:rsid w:val="00D25E44"/>
    <w:rsid w:val="00D2620B"/>
    <w:rsid w:val="00D30FD3"/>
    <w:rsid w:val="00D333BE"/>
    <w:rsid w:val="00D3381D"/>
    <w:rsid w:val="00D33992"/>
    <w:rsid w:val="00D34175"/>
    <w:rsid w:val="00D35222"/>
    <w:rsid w:val="00D43A7E"/>
    <w:rsid w:val="00D47B6C"/>
    <w:rsid w:val="00D50C4B"/>
    <w:rsid w:val="00D57DB0"/>
    <w:rsid w:val="00D60DFA"/>
    <w:rsid w:val="00D61BBB"/>
    <w:rsid w:val="00D622B4"/>
    <w:rsid w:val="00D638E0"/>
    <w:rsid w:val="00D716BA"/>
    <w:rsid w:val="00D76684"/>
    <w:rsid w:val="00D80805"/>
    <w:rsid w:val="00D82CE6"/>
    <w:rsid w:val="00D8404D"/>
    <w:rsid w:val="00D849A3"/>
    <w:rsid w:val="00D93CA0"/>
    <w:rsid w:val="00D95ACD"/>
    <w:rsid w:val="00DA0C7F"/>
    <w:rsid w:val="00DA1056"/>
    <w:rsid w:val="00DA33BB"/>
    <w:rsid w:val="00DA4918"/>
    <w:rsid w:val="00DA4D63"/>
    <w:rsid w:val="00DA69A8"/>
    <w:rsid w:val="00DA7CE7"/>
    <w:rsid w:val="00DB1963"/>
    <w:rsid w:val="00DB6DF2"/>
    <w:rsid w:val="00DB7256"/>
    <w:rsid w:val="00DC2952"/>
    <w:rsid w:val="00DC35E2"/>
    <w:rsid w:val="00DC4E4A"/>
    <w:rsid w:val="00DC5407"/>
    <w:rsid w:val="00DD1DA0"/>
    <w:rsid w:val="00DD1ED3"/>
    <w:rsid w:val="00DD3986"/>
    <w:rsid w:val="00DE3B70"/>
    <w:rsid w:val="00DE507E"/>
    <w:rsid w:val="00DE7713"/>
    <w:rsid w:val="00DF1AB7"/>
    <w:rsid w:val="00DF338E"/>
    <w:rsid w:val="00DF53FB"/>
    <w:rsid w:val="00E033F4"/>
    <w:rsid w:val="00E0378F"/>
    <w:rsid w:val="00E075B6"/>
    <w:rsid w:val="00E07630"/>
    <w:rsid w:val="00E07C02"/>
    <w:rsid w:val="00E1254E"/>
    <w:rsid w:val="00E12B06"/>
    <w:rsid w:val="00E138E3"/>
    <w:rsid w:val="00E15BF6"/>
    <w:rsid w:val="00E165A9"/>
    <w:rsid w:val="00E25C23"/>
    <w:rsid w:val="00E26009"/>
    <w:rsid w:val="00E26FFE"/>
    <w:rsid w:val="00E27505"/>
    <w:rsid w:val="00E2782F"/>
    <w:rsid w:val="00E40577"/>
    <w:rsid w:val="00E40738"/>
    <w:rsid w:val="00E430BF"/>
    <w:rsid w:val="00E44362"/>
    <w:rsid w:val="00E543D6"/>
    <w:rsid w:val="00E54D25"/>
    <w:rsid w:val="00E61C81"/>
    <w:rsid w:val="00E634CB"/>
    <w:rsid w:val="00E6377B"/>
    <w:rsid w:val="00E64E66"/>
    <w:rsid w:val="00E6706C"/>
    <w:rsid w:val="00E71CB9"/>
    <w:rsid w:val="00E72475"/>
    <w:rsid w:val="00E7357F"/>
    <w:rsid w:val="00E73698"/>
    <w:rsid w:val="00E74923"/>
    <w:rsid w:val="00E77E23"/>
    <w:rsid w:val="00E8251C"/>
    <w:rsid w:val="00E838D5"/>
    <w:rsid w:val="00E844A0"/>
    <w:rsid w:val="00E85A68"/>
    <w:rsid w:val="00E86CAD"/>
    <w:rsid w:val="00E91037"/>
    <w:rsid w:val="00E93DF0"/>
    <w:rsid w:val="00E93F01"/>
    <w:rsid w:val="00EA0F8D"/>
    <w:rsid w:val="00EA18D5"/>
    <w:rsid w:val="00EA49E9"/>
    <w:rsid w:val="00EA6627"/>
    <w:rsid w:val="00EA7E65"/>
    <w:rsid w:val="00EB3084"/>
    <w:rsid w:val="00EB609C"/>
    <w:rsid w:val="00ED2985"/>
    <w:rsid w:val="00EE2563"/>
    <w:rsid w:val="00EE3D90"/>
    <w:rsid w:val="00EE6427"/>
    <w:rsid w:val="00F003ED"/>
    <w:rsid w:val="00F02336"/>
    <w:rsid w:val="00F04869"/>
    <w:rsid w:val="00F050BD"/>
    <w:rsid w:val="00F07F47"/>
    <w:rsid w:val="00F13ED2"/>
    <w:rsid w:val="00F15AC2"/>
    <w:rsid w:val="00F16972"/>
    <w:rsid w:val="00F17386"/>
    <w:rsid w:val="00F25590"/>
    <w:rsid w:val="00F26566"/>
    <w:rsid w:val="00F26A65"/>
    <w:rsid w:val="00F27ACB"/>
    <w:rsid w:val="00F31529"/>
    <w:rsid w:val="00F3205C"/>
    <w:rsid w:val="00F32E6B"/>
    <w:rsid w:val="00F3616F"/>
    <w:rsid w:val="00F45247"/>
    <w:rsid w:val="00F47E23"/>
    <w:rsid w:val="00F505C9"/>
    <w:rsid w:val="00F5217A"/>
    <w:rsid w:val="00F54D06"/>
    <w:rsid w:val="00F56ED3"/>
    <w:rsid w:val="00F6618F"/>
    <w:rsid w:val="00F67D28"/>
    <w:rsid w:val="00F70DD5"/>
    <w:rsid w:val="00F72C73"/>
    <w:rsid w:val="00F73165"/>
    <w:rsid w:val="00F75E40"/>
    <w:rsid w:val="00F76F48"/>
    <w:rsid w:val="00F770BB"/>
    <w:rsid w:val="00F80A50"/>
    <w:rsid w:val="00F82BD1"/>
    <w:rsid w:val="00F90BCE"/>
    <w:rsid w:val="00F95245"/>
    <w:rsid w:val="00FB0756"/>
    <w:rsid w:val="00FB0DB4"/>
    <w:rsid w:val="00FB2F5C"/>
    <w:rsid w:val="00FB2F62"/>
    <w:rsid w:val="00FB3BEC"/>
    <w:rsid w:val="00FB531F"/>
    <w:rsid w:val="00FB6FE3"/>
    <w:rsid w:val="00FC16CB"/>
    <w:rsid w:val="00FC1B53"/>
    <w:rsid w:val="00FC2881"/>
    <w:rsid w:val="00FC30B6"/>
    <w:rsid w:val="00FC6B27"/>
    <w:rsid w:val="00FD7DC1"/>
    <w:rsid w:val="00FE2A9D"/>
    <w:rsid w:val="00FE2B7A"/>
    <w:rsid w:val="00FE2D44"/>
    <w:rsid w:val="00FE3BFD"/>
    <w:rsid w:val="00FE5F69"/>
    <w:rsid w:val="00FF4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5B1276-DE07-4A12-9308-4D68C150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5"/>
      </w:numPr>
      <w:spacing w:before="200" w:after="200"/>
      <w:outlineLvl w:val="1"/>
    </w:pPr>
    <w:rPr>
      <w:b/>
      <w:szCs w:val="24"/>
    </w:rPr>
  </w:style>
  <w:style w:type="paragraph" w:styleId="Heading3">
    <w:name w:val="heading 3"/>
    <w:next w:val="BodyText"/>
    <w:link w:val="Heading3Char"/>
    <w:uiPriority w:val="1"/>
    <w:qFormat/>
    <w:rsid w:val="003459DE"/>
    <w:pPr>
      <w:numPr>
        <w:ilvl w:val="2"/>
        <w:numId w:val="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6"/>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6"/>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6"/>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lang w:val="en-US"/>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1"/>
      </w:numPr>
    </w:pPr>
  </w:style>
  <w:style w:type="numbering" w:customStyle="1" w:styleId="AHPRANumberedheadinglist">
    <w:name w:val="AHPRA Numbered heading list"/>
    <w:uiPriority w:val="99"/>
    <w:rsid w:val="000E7E28"/>
    <w:pPr>
      <w:numPr>
        <w:numId w:val="2"/>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7"/>
      </w:numPr>
      <w:spacing w:before="80" w:after="80"/>
      <w:ind w:left="283" w:right="113" w:hanging="170"/>
    </w:pPr>
    <w:rPr>
      <w:szCs w:val="24"/>
    </w:rPr>
  </w:style>
  <w:style w:type="paragraph" w:customStyle="1" w:styleId="TableBullet2">
    <w:name w:val="Table Bullet 2"/>
    <w:qFormat/>
    <w:rsid w:val="0021204F"/>
    <w:pPr>
      <w:numPr>
        <w:ilvl w:val="1"/>
        <w:numId w:val="7"/>
      </w:numPr>
      <w:spacing w:before="80" w:after="80"/>
      <w:ind w:right="113"/>
    </w:pPr>
    <w:rPr>
      <w:szCs w:val="24"/>
    </w:rPr>
  </w:style>
  <w:style w:type="paragraph" w:customStyle="1" w:styleId="TableBullet3">
    <w:name w:val="Table Bullet 3"/>
    <w:qFormat/>
    <w:rsid w:val="0021204F"/>
    <w:pPr>
      <w:numPr>
        <w:ilvl w:val="2"/>
        <w:numId w:val="7"/>
      </w:numPr>
      <w:spacing w:before="80" w:after="80"/>
      <w:ind w:right="113"/>
    </w:pPr>
    <w:rPr>
      <w:szCs w:val="24"/>
    </w:rPr>
  </w:style>
  <w:style w:type="numbering" w:customStyle="1" w:styleId="TableBullets">
    <w:name w:val="TableBullets"/>
    <w:uiPriority w:val="99"/>
    <w:rsid w:val="00DC5407"/>
    <w:pPr>
      <w:numPr>
        <w:numId w:val="7"/>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8"/>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aliases w:val="Bullets"/>
    <w:basedOn w:val="Normal"/>
    <w:link w:val="ListParagraphChar"/>
    <w:uiPriority w:val="34"/>
    <w:qFormat/>
    <w:rsid w:val="00965B81"/>
    <w:pPr>
      <w:ind w:left="720"/>
      <w:contextualSpacing/>
    </w:pPr>
  </w:style>
  <w:style w:type="character" w:customStyle="1" w:styleId="ListParagraphChar">
    <w:name w:val="List Paragraph Char"/>
    <w:aliases w:val="Bullets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link w:val="AHPRAnumberedbulletpointChar"/>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unhideWhenUsed/>
    <w:rsid w:val="005C54D5"/>
    <w:rPr>
      <w:sz w:val="16"/>
      <w:szCs w:val="16"/>
    </w:rPr>
  </w:style>
  <w:style w:type="paragraph" w:styleId="CommentText">
    <w:name w:val="annotation text"/>
    <w:basedOn w:val="Normal"/>
    <w:link w:val="CommentTextChar"/>
    <w:uiPriority w:val="1"/>
    <w:unhideWhenUsed/>
    <w:rsid w:val="005C54D5"/>
    <w:rPr>
      <w:sz w:val="20"/>
      <w:szCs w:val="20"/>
    </w:rPr>
  </w:style>
  <w:style w:type="character" w:customStyle="1" w:styleId="CommentTextChar">
    <w:name w:val="Comment Text Char"/>
    <w:basedOn w:val="DefaultParagraphFont"/>
    <w:link w:val="CommentText"/>
    <w:uiPriority w:val="1"/>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rFonts w:ascii="Cambria" w:eastAsia="Cambria" w:hAnsi="Cambria"/>
      <w:b/>
      <w:bCs/>
      <w:lang w:val="en-AU"/>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 w:type="character" w:customStyle="1" w:styleId="AHPRAnumberedbulletpointChar">
    <w:name w:val="AHPRA numbered bullet point Char"/>
    <w:basedOn w:val="AHPRAnumberedsubheadinglevel1Char"/>
    <w:link w:val="AHPRAnumberedbulletpoint"/>
    <w:rsid w:val="00AC34B8"/>
    <w:rPr>
      <w:rFonts w:eastAsia="Cambria"/>
      <w:b/>
      <w:color w:val="008EC4"/>
      <w:szCs w:val="24"/>
    </w:rPr>
  </w:style>
  <w:style w:type="paragraph" w:styleId="PlainText">
    <w:name w:val="Plain Text"/>
    <w:basedOn w:val="Normal"/>
    <w:link w:val="PlainTextChar"/>
    <w:uiPriority w:val="99"/>
    <w:unhideWhenUsed/>
    <w:rsid w:val="003B784C"/>
    <w:pPr>
      <w:spacing w:after="0"/>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rsid w:val="003B784C"/>
    <w:rPr>
      <w:rFonts w:ascii="Consolas" w:hAnsi="Consolas"/>
      <w:sz w:val="21"/>
      <w:szCs w:val="21"/>
      <w:lang w:val="en-AU" w:eastAsia="en-AU"/>
    </w:rPr>
  </w:style>
  <w:style w:type="paragraph" w:customStyle="1" w:styleId="AHPRABulletlevel1">
    <w:name w:val="AHPRA Bullet level 1"/>
    <w:basedOn w:val="Normal"/>
    <w:qFormat/>
    <w:rsid w:val="00A437C0"/>
    <w:pPr>
      <w:spacing w:after="0"/>
      <w:ind w:left="720" w:hanging="360"/>
    </w:pPr>
    <w:rPr>
      <w:rFonts w:ascii="Arial" w:eastAsiaTheme="minorHAnsi" w:hAnsi="Arial" w:cs="Arial"/>
      <w:sz w:val="20"/>
      <w:szCs w:val="20"/>
      <w:lang w:val="en-US"/>
    </w:rPr>
  </w:style>
  <w:style w:type="paragraph" w:customStyle="1" w:styleId="AHPRAbodybold">
    <w:name w:val="AHPRA body bold"/>
    <w:basedOn w:val="AHPRAbody"/>
    <w:link w:val="AHPRAbodyboldChar"/>
    <w:qFormat/>
    <w:rsid w:val="00A9711C"/>
    <w:rPr>
      <w:b/>
    </w:rPr>
  </w:style>
  <w:style w:type="character" w:customStyle="1" w:styleId="AHPRAbodyboldChar">
    <w:name w:val="AHPRA body bold Char"/>
    <w:basedOn w:val="AHPRAbodyChar"/>
    <w:link w:val="AHPRAbodybold"/>
    <w:rsid w:val="00A9711C"/>
    <w:rPr>
      <w:rFonts w:eastAsia="Cambria" w:cs="Arial"/>
      <w:b/>
      <w:szCs w:val="24"/>
    </w:rPr>
  </w:style>
  <w:style w:type="paragraph" w:customStyle="1" w:styleId="AHPRANumberedsubheadinglevel10">
    <w:name w:val="AHPRA Numbered subheading level 1"/>
    <w:basedOn w:val="Normal"/>
    <w:next w:val="AHPRAbody"/>
    <w:rsid w:val="00A9711C"/>
    <w:pPr>
      <w:numPr>
        <w:numId w:val="10"/>
      </w:numPr>
      <w:spacing w:before="200"/>
    </w:pPr>
    <w:rPr>
      <w:rFonts w:ascii="Arial" w:hAnsi="Arial"/>
      <w:b/>
      <w:color w:val="007DC3"/>
      <w:sz w:val="20"/>
      <w:lang w:val="en-US"/>
    </w:rPr>
  </w:style>
  <w:style w:type="paragraph" w:customStyle="1" w:styleId="AHPRANumberedsubheadinglevel2">
    <w:name w:val="AHPRA Numbered subheading level 2"/>
    <w:basedOn w:val="AHPRANumberedsubheadinglevel10"/>
    <w:next w:val="AHPRAbody"/>
    <w:rsid w:val="00A9711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9711C"/>
    <w:pPr>
      <w:numPr>
        <w:ilvl w:val="2"/>
      </w:numPr>
    </w:pPr>
    <w:rPr>
      <w:b w:val="0"/>
      <w:color w:val="007DC3"/>
    </w:rPr>
  </w:style>
  <w:style w:type="table" w:styleId="ColorfulList-Accent1">
    <w:name w:val="Colorful List Accent 1"/>
    <w:basedOn w:val="TableNormal"/>
    <w:rsid w:val="00F770BB"/>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F770BB"/>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character" w:customStyle="1" w:styleId="apple-converted-space">
    <w:name w:val="apple-converted-space"/>
    <w:basedOn w:val="DefaultParagraphFont"/>
    <w:rsid w:val="00BA1076"/>
  </w:style>
  <w:style w:type="paragraph" w:customStyle="1" w:styleId="ahpranumberedlistlevel10">
    <w:name w:val="ahpranumberedlistlevel1"/>
    <w:basedOn w:val="Normal"/>
    <w:uiPriority w:val="99"/>
    <w:rsid w:val="002D343E"/>
    <w:pPr>
      <w:spacing w:before="100" w:beforeAutospacing="1" w:after="100" w:afterAutospacing="1"/>
    </w:pPr>
    <w:rPr>
      <w:rFonts w:ascii="Times New Roman" w:eastAsiaTheme="minorHAnsi" w:hAnsi="Times New Roman"/>
      <w:lang w:val="en-US"/>
    </w:rPr>
  </w:style>
  <w:style w:type="paragraph" w:customStyle="1" w:styleId="default0">
    <w:name w:val="default"/>
    <w:basedOn w:val="Normal"/>
    <w:uiPriority w:val="99"/>
    <w:rsid w:val="002D343E"/>
    <w:pPr>
      <w:spacing w:before="100" w:beforeAutospacing="1" w:after="100" w:afterAutospacing="1"/>
    </w:pPr>
    <w:rPr>
      <w:rFonts w:ascii="Times New Roman" w:eastAsiaTheme="minorHAnsi" w:hAnsi="Times New Roman"/>
      <w:lang w:val="en-US"/>
    </w:rPr>
  </w:style>
  <w:style w:type="paragraph" w:customStyle="1" w:styleId="AHPRABody0">
    <w:name w:val="AHPRA Body"/>
    <w:basedOn w:val="Normal"/>
    <w:qFormat/>
    <w:rsid w:val="00D43A7E"/>
    <w:pPr>
      <w:spacing w:after="0"/>
    </w:pPr>
    <w:rPr>
      <w:rFonts w:ascii="Arial" w:eastAsia="Times New Roman" w:hAnsi="Arial" w:cs="Arial"/>
      <w:sz w:val="20"/>
      <w:szCs w:val="20"/>
      <w:lang w:eastAsia="en-AU"/>
    </w:rPr>
  </w:style>
  <w:style w:type="paragraph" w:customStyle="1" w:styleId="AHPRASubheading">
    <w:name w:val="AHPRA Subheading"/>
    <w:basedOn w:val="Normal"/>
    <w:link w:val="AHPRASubheadingChar"/>
    <w:qFormat/>
    <w:rsid w:val="007A7AF5"/>
    <w:pPr>
      <w:spacing w:before="200"/>
    </w:pPr>
    <w:rPr>
      <w:rFonts w:ascii="Arial" w:hAnsi="Arial"/>
      <w:b/>
      <w:color w:val="007DC3"/>
      <w:sz w:val="20"/>
    </w:rPr>
  </w:style>
  <w:style w:type="character" w:customStyle="1" w:styleId="AHPRASubheadingChar">
    <w:name w:val="AHPRA Subheading Char"/>
    <w:link w:val="AHPRASubheading"/>
    <w:rsid w:val="007A7AF5"/>
    <w:rPr>
      <w:rFonts w:eastAsia="Cambria"/>
      <w:b/>
      <w:color w:val="007DC3"/>
      <w:szCs w:val="24"/>
      <w:lang w:val="en-AU"/>
    </w:rPr>
  </w:style>
  <w:style w:type="paragraph" w:customStyle="1" w:styleId="AHPRABulletlevel3">
    <w:name w:val="AHPRA Bullet level 3"/>
    <w:basedOn w:val="Normal"/>
    <w:rsid w:val="00F003ED"/>
    <w:pPr>
      <w:numPr>
        <w:numId w:val="33"/>
      </w:numPr>
      <w:spacing w:after="0"/>
      <w:ind w:left="1106" w:hanging="369"/>
    </w:pPr>
    <w:rPr>
      <w:rFonts w:ascii="Arial" w:hAnsi="Arial"/>
      <w:sz w:val="20"/>
      <w:lang w:val="en-US"/>
    </w:rPr>
  </w:style>
  <w:style w:type="paragraph" w:customStyle="1" w:styleId="AHPRABulletlevel1last">
    <w:name w:val="AHPRA Bullet level 1 last"/>
    <w:basedOn w:val="AHPRABulletlevel1"/>
    <w:next w:val="Normal"/>
    <w:rsid w:val="00213539"/>
    <w:pPr>
      <w:spacing w:after="200"/>
      <w:ind w:left="0" w:firstLine="0"/>
    </w:pPr>
    <w:rPr>
      <w:rFonts w:eastAsia="Cambria" w:cs="Times New Roman"/>
      <w:szCs w:val="24"/>
      <w:lang w:val="en-AU"/>
    </w:rPr>
  </w:style>
  <w:style w:type="paragraph" w:styleId="NormalWeb">
    <w:name w:val="Normal (Web)"/>
    <w:basedOn w:val="Normal"/>
    <w:uiPriority w:val="99"/>
    <w:semiHidden/>
    <w:unhideWhenUsed/>
    <w:rsid w:val="00B06F14"/>
    <w:pPr>
      <w:spacing w:before="100" w:beforeAutospacing="1" w:after="100" w:afterAutospacing="1"/>
    </w:pPr>
    <w:rPr>
      <w:rFonts w:ascii="Times New Roman" w:eastAsia="Times New Roman" w:hAnsi="Times New Roman"/>
      <w:lang w:eastAsia="en-AU"/>
    </w:rPr>
  </w:style>
  <w:style w:type="paragraph" w:customStyle="1" w:styleId="AHPRAbodytext">
    <w:name w:val="AHPRA body text"/>
    <w:basedOn w:val="Normal"/>
    <w:rsid w:val="00453CFA"/>
    <w:rPr>
      <w:rFonts w:ascii="Arial" w:hAnsi="Arial" w:cs="Arial"/>
      <w:sz w:val="20"/>
      <w:lang w:val="en-US"/>
    </w:rPr>
  </w:style>
  <w:style w:type="numbering" w:customStyle="1" w:styleId="AHPRABullets0">
    <w:name w:val="AHPRABullets"/>
    <w:uiPriority w:val="99"/>
    <w:rsid w:val="009D5496"/>
  </w:style>
  <w:style w:type="paragraph" w:customStyle="1" w:styleId="AHPRADocumentsubheading">
    <w:name w:val="AHPRA Document subheading"/>
    <w:basedOn w:val="Normal"/>
    <w:next w:val="Normal"/>
    <w:qFormat/>
    <w:rsid w:val="009D5496"/>
    <w:pPr>
      <w:outlineLvl w:val="0"/>
    </w:pPr>
    <w:rPr>
      <w:rFonts w:ascii="Arial" w:hAnsi="Arial" w:cs="Arial"/>
      <w:color w:val="808080"/>
      <w:sz w:val="28"/>
      <w:szCs w:val="52"/>
      <w:lang w:val="en-US"/>
    </w:rPr>
  </w:style>
  <w:style w:type="character" w:customStyle="1" w:styleId="s10">
    <w:name w:val="s10"/>
    <w:basedOn w:val="DefaultParagraphFont"/>
    <w:rsid w:val="009D5496"/>
  </w:style>
  <w:style w:type="character" w:customStyle="1" w:styleId="s14">
    <w:name w:val="s14"/>
    <w:basedOn w:val="DefaultParagraphFont"/>
    <w:rsid w:val="009D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874">
      <w:bodyDiv w:val="1"/>
      <w:marLeft w:val="0"/>
      <w:marRight w:val="0"/>
      <w:marTop w:val="0"/>
      <w:marBottom w:val="0"/>
      <w:divBdr>
        <w:top w:val="none" w:sz="0" w:space="0" w:color="auto"/>
        <w:left w:val="none" w:sz="0" w:space="0" w:color="auto"/>
        <w:bottom w:val="none" w:sz="0" w:space="0" w:color="auto"/>
        <w:right w:val="none" w:sz="0" w:space="0" w:color="auto"/>
      </w:divBdr>
    </w:div>
    <w:div w:id="110368869">
      <w:bodyDiv w:val="1"/>
      <w:marLeft w:val="0"/>
      <w:marRight w:val="0"/>
      <w:marTop w:val="0"/>
      <w:marBottom w:val="0"/>
      <w:divBdr>
        <w:top w:val="none" w:sz="0" w:space="0" w:color="auto"/>
        <w:left w:val="none" w:sz="0" w:space="0" w:color="auto"/>
        <w:bottom w:val="none" w:sz="0" w:space="0" w:color="auto"/>
        <w:right w:val="none" w:sz="0" w:space="0" w:color="auto"/>
      </w:divBdr>
    </w:div>
    <w:div w:id="131598064">
      <w:bodyDiv w:val="1"/>
      <w:marLeft w:val="0"/>
      <w:marRight w:val="0"/>
      <w:marTop w:val="0"/>
      <w:marBottom w:val="0"/>
      <w:divBdr>
        <w:top w:val="none" w:sz="0" w:space="0" w:color="auto"/>
        <w:left w:val="none" w:sz="0" w:space="0" w:color="auto"/>
        <w:bottom w:val="none" w:sz="0" w:space="0" w:color="auto"/>
        <w:right w:val="none" w:sz="0" w:space="0" w:color="auto"/>
      </w:divBdr>
    </w:div>
    <w:div w:id="30238870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6519960">
      <w:bodyDiv w:val="1"/>
      <w:marLeft w:val="0"/>
      <w:marRight w:val="0"/>
      <w:marTop w:val="0"/>
      <w:marBottom w:val="0"/>
      <w:divBdr>
        <w:top w:val="none" w:sz="0" w:space="0" w:color="auto"/>
        <w:left w:val="none" w:sz="0" w:space="0" w:color="auto"/>
        <w:bottom w:val="none" w:sz="0" w:space="0" w:color="auto"/>
        <w:right w:val="none" w:sz="0" w:space="0" w:color="auto"/>
      </w:divBdr>
    </w:div>
    <w:div w:id="366563611">
      <w:bodyDiv w:val="1"/>
      <w:marLeft w:val="0"/>
      <w:marRight w:val="0"/>
      <w:marTop w:val="0"/>
      <w:marBottom w:val="0"/>
      <w:divBdr>
        <w:top w:val="none" w:sz="0" w:space="0" w:color="auto"/>
        <w:left w:val="none" w:sz="0" w:space="0" w:color="auto"/>
        <w:bottom w:val="none" w:sz="0" w:space="0" w:color="auto"/>
        <w:right w:val="none" w:sz="0" w:space="0" w:color="auto"/>
      </w:divBdr>
    </w:div>
    <w:div w:id="401371691">
      <w:bodyDiv w:val="1"/>
      <w:marLeft w:val="0"/>
      <w:marRight w:val="0"/>
      <w:marTop w:val="0"/>
      <w:marBottom w:val="0"/>
      <w:divBdr>
        <w:top w:val="none" w:sz="0" w:space="0" w:color="auto"/>
        <w:left w:val="none" w:sz="0" w:space="0" w:color="auto"/>
        <w:bottom w:val="none" w:sz="0" w:space="0" w:color="auto"/>
        <w:right w:val="none" w:sz="0" w:space="0" w:color="auto"/>
      </w:divBdr>
    </w:div>
    <w:div w:id="406995048">
      <w:bodyDiv w:val="1"/>
      <w:marLeft w:val="0"/>
      <w:marRight w:val="0"/>
      <w:marTop w:val="0"/>
      <w:marBottom w:val="0"/>
      <w:divBdr>
        <w:top w:val="none" w:sz="0" w:space="0" w:color="auto"/>
        <w:left w:val="none" w:sz="0" w:space="0" w:color="auto"/>
        <w:bottom w:val="none" w:sz="0" w:space="0" w:color="auto"/>
        <w:right w:val="none" w:sz="0" w:space="0" w:color="auto"/>
      </w:divBdr>
    </w:div>
    <w:div w:id="502816809">
      <w:bodyDiv w:val="1"/>
      <w:marLeft w:val="0"/>
      <w:marRight w:val="0"/>
      <w:marTop w:val="0"/>
      <w:marBottom w:val="0"/>
      <w:divBdr>
        <w:top w:val="none" w:sz="0" w:space="0" w:color="auto"/>
        <w:left w:val="none" w:sz="0" w:space="0" w:color="auto"/>
        <w:bottom w:val="none" w:sz="0" w:space="0" w:color="auto"/>
        <w:right w:val="none" w:sz="0" w:space="0" w:color="auto"/>
      </w:divBdr>
    </w:div>
    <w:div w:id="503860427">
      <w:bodyDiv w:val="1"/>
      <w:marLeft w:val="0"/>
      <w:marRight w:val="0"/>
      <w:marTop w:val="0"/>
      <w:marBottom w:val="0"/>
      <w:divBdr>
        <w:top w:val="none" w:sz="0" w:space="0" w:color="auto"/>
        <w:left w:val="none" w:sz="0" w:space="0" w:color="auto"/>
        <w:bottom w:val="none" w:sz="0" w:space="0" w:color="auto"/>
        <w:right w:val="none" w:sz="0" w:space="0" w:color="auto"/>
      </w:divBdr>
    </w:div>
    <w:div w:id="507257283">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951">
      <w:bodyDiv w:val="1"/>
      <w:marLeft w:val="0"/>
      <w:marRight w:val="0"/>
      <w:marTop w:val="0"/>
      <w:marBottom w:val="0"/>
      <w:divBdr>
        <w:top w:val="none" w:sz="0" w:space="0" w:color="auto"/>
        <w:left w:val="none" w:sz="0" w:space="0" w:color="auto"/>
        <w:bottom w:val="none" w:sz="0" w:space="0" w:color="auto"/>
        <w:right w:val="none" w:sz="0" w:space="0" w:color="auto"/>
      </w:divBdr>
    </w:div>
    <w:div w:id="73139431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30214303">
      <w:bodyDiv w:val="1"/>
      <w:marLeft w:val="0"/>
      <w:marRight w:val="0"/>
      <w:marTop w:val="0"/>
      <w:marBottom w:val="0"/>
      <w:divBdr>
        <w:top w:val="none" w:sz="0" w:space="0" w:color="auto"/>
        <w:left w:val="none" w:sz="0" w:space="0" w:color="auto"/>
        <w:bottom w:val="none" w:sz="0" w:space="0" w:color="auto"/>
        <w:right w:val="none" w:sz="0" w:space="0" w:color="auto"/>
      </w:divBdr>
    </w:div>
    <w:div w:id="889077403">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006444467">
      <w:bodyDiv w:val="1"/>
      <w:marLeft w:val="0"/>
      <w:marRight w:val="0"/>
      <w:marTop w:val="0"/>
      <w:marBottom w:val="0"/>
      <w:divBdr>
        <w:top w:val="none" w:sz="0" w:space="0" w:color="auto"/>
        <w:left w:val="none" w:sz="0" w:space="0" w:color="auto"/>
        <w:bottom w:val="none" w:sz="0" w:space="0" w:color="auto"/>
        <w:right w:val="none" w:sz="0" w:space="0" w:color="auto"/>
      </w:divBdr>
    </w:div>
    <w:div w:id="1047023810">
      <w:bodyDiv w:val="1"/>
      <w:marLeft w:val="0"/>
      <w:marRight w:val="0"/>
      <w:marTop w:val="0"/>
      <w:marBottom w:val="0"/>
      <w:divBdr>
        <w:top w:val="none" w:sz="0" w:space="0" w:color="auto"/>
        <w:left w:val="none" w:sz="0" w:space="0" w:color="auto"/>
        <w:bottom w:val="none" w:sz="0" w:space="0" w:color="auto"/>
        <w:right w:val="none" w:sz="0" w:space="0" w:color="auto"/>
      </w:divBdr>
    </w:div>
    <w:div w:id="1088312739">
      <w:bodyDiv w:val="1"/>
      <w:marLeft w:val="0"/>
      <w:marRight w:val="0"/>
      <w:marTop w:val="0"/>
      <w:marBottom w:val="0"/>
      <w:divBdr>
        <w:top w:val="none" w:sz="0" w:space="0" w:color="auto"/>
        <w:left w:val="none" w:sz="0" w:space="0" w:color="auto"/>
        <w:bottom w:val="none" w:sz="0" w:space="0" w:color="auto"/>
        <w:right w:val="none" w:sz="0" w:space="0" w:color="auto"/>
      </w:divBdr>
    </w:div>
    <w:div w:id="1135833241">
      <w:bodyDiv w:val="1"/>
      <w:marLeft w:val="0"/>
      <w:marRight w:val="0"/>
      <w:marTop w:val="0"/>
      <w:marBottom w:val="0"/>
      <w:divBdr>
        <w:top w:val="none" w:sz="0" w:space="0" w:color="auto"/>
        <w:left w:val="none" w:sz="0" w:space="0" w:color="auto"/>
        <w:bottom w:val="none" w:sz="0" w:space="0" w:color="auto"/>
        <w:right w:val="none" w:sz="0" w:space="0" w:color="auto"/>
      </w:divBdr>
    </w:div>
    <w:div w:id="1305887473">
      <w:bodyDiv w:val="1"/>
      <w:marLeft w:val="0"/>
      <w:marRight w:val="0"/>
      <w:marTop w:val="0"/>
      <w:marBottom w:val="0"/>
      <w:divBdr>
        <w:top w:val="none" w:sz="0" w:space="0" w:color="auto"/>
        <w:left w:val="none" w:sz="0" w:space="0" w:color="auto"/>
        <w:bottom w:val="none" w:sz="0" w:space="0" w:color="auto"/>
        <w:right w:val="none" w:sz="0" w:space="0" w:color="auto"/>
      </w:divBdr>
    </w:div>
    <w:div w:id="1311715575">
      <w:bodyDiv w:val="1"/>
      <w:marLeft w:val="0"/>
      <w:marRight w:val="0"/>
      <w:marTop w:val="0"/>
      <w:marBottom w:val="0"/>
      <w:divBdr>
        <w:top w:val="none" w:sz="0" w:space="0" w:color="auto"/>
        <w:left w:val="none" w:sz="0" w:space="0" w:color="auto"/>
        <w:bottom w:val="none" w:sz="0" w:space="0" w:color="auto"/>
        <w:right w:val="none" w:sz="0" w:space="0" w:color="auto"/>
      </w:divBdr>
    </w:div>
    <w:div w:id="1352953293">
      <w:bodyDiv w:val="1"/>
      <w:marLeft w:val="0"/>
      <w:marRight w:val="0"/>
      <w:marTop w:val="0"/>
      <w:marBottom w:val="0"/>
      <w:divBdr>
        <w:top w:val="none" w:sz="0" w:space="0" w:color="auto"/>
        <w:left w:val="none" w:sz="0" w:space="0" w:color="auto"/>
        <w:bottom w:val="none" w:sz="0" w:space="0" w:color="auto"/>
        <w:right w:val="none" w:sz="0" w:space="0" w:color="auto"/>
      </w:divBdr>
    </w:div>
    <w:div w:id="1453790503">
      <w:bodyDiv w:val="1"/>
      <w:marLeft w:val="0"/>
      <w:marRight w:val="0"/>
      <w:marTop w:val="0"/>
      <w:marBottom w:val="0"/>
      <w:divBdr>
        <w:top w:val="none" w:sz="0" w:space="0" w:color="auto"/>
        <w:left w:val="none" w:sz="0" w:space="0" w:color="auto"/>
        <w:bottom w:val="none" w:sz="0" w:space="0" w:color="auto"/>
        <w:right w:val="none" w:sz="0" w:space="0" w:color="auto"/>
      </w:divBdr>
    </w:div>
    <w:div w:id="1505509305">
      <w:bodyDiv w:val="1"/>
      <w:marLeft w:val="0"/>
      <w:marRight w:val="0"/>
      <w:marTop w:val="0"/>
      <w:marBottom w:val="0"/>
      <w:divBdr>
        <w:top w:val="none" w:sz="0" w:space="0" w:color="auto"/>
        <w:left w:val="none" w:sz="0" w:space="0" w:color="auto"/>
        <w:bottom w:val="none" w:sz="0" w:space="0" w:color="auto"/>
        <w:right w:val="none" w:sz="0" w:space="0" w:color="auto"/>
      </w:divBdr>
    </w:div>
    <w:div w:id="1508400243">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1704478339">
      <w:bodyDiv w:val="1"/>
      <w:marLeft w:val="0"/>
      <w:marRight w:val="0"/>
      <w:marTop w:val="0"/>
      <w:marBottom w:val="0"/>
      <w:divBdr>
        <w:top w:val="none" w:sz="0" w:space="0" w:color="auto"/>
        <w:left w:val="none" w:sz="0" w:space="0" w:color="auto"/>
        <w:bottom w:val="none" w:sz="0" w:space="0" w:color="auto"/>
        <w:right w:val="none" w:sz="0" w:space="0" w:color="auto"/>
      </w:divBdr>
    </w:div>
    <w:div w:id="1705982252">
      <w:bodyDiv w:val="1"/>
      <w:marLeft w:val="0"/>
      <w:marRight w:val="0"/>
      <w:marTop w:val="0"/>
      <w:marBottom w:val="0"/>
      <w:divBdr>
        <w:top w:val="none" w:sz="0" w:space="0" w:color="auto"/>
        <w:left w:val="none" w:sz="0" w:space="0" w:color="auto"/>
        <w:bottom w:val="none" w:sz="0" w:space="0" w:color="auto"/>
        <w:right w:val="none" w:sz="0" w:space="0" w:color="auto"/>
      </w:divBdr>
    </w:div>
    <w:div w:id="1712194975">
      <w:bodyDiv w:val="1"/>
      <w:marLeft w:val="0"/>
      <w:marRight w:val="0"/>
      <w:marTop w:val="0"/>
      <w:marBottom w:val="0"/>
      <w:divBdr>
        <w:top w:val="none" w:sz="0" w:space="0" w:color="auto"/>
        <w:left w:val="none" w:sz="0" w:space="0" w:color="auto"/>
        <w:bottom w:val="none" w:sz="0" w:space="0" w:color="auto"/>
        <w:right w:val="none" w:sz="0" w:space="0" w:color="auto"/>
      </w:divBdr>
    </w:div>
    <w:div w:id="1752071803">
      <w:bodyDiv w:val="1"/>
      <w:marLeft w:val="0"/>
      <w:marRight w:val="0"/>
      <w:marTop w:val="0"/>
      <w:marBottom w:val="0"/>
      <w:divBdr>
        <w:top w:val="none" w:sz="0" w:space="0" w:color="auto"/>
        <w:left w:val="none" w:sz="0" w:space="0" w:color="auto"/>
        <w:bottom w:val="none" w:sz="0" w:space="0" w:color="auto"/>
        <w:right w:val="none" w:sz="0" w:space="0" w:color="auto"/>
      </w:divBdr>
    </w:div>
    <w:div w:id="1804233034">
      <w:bodyDiv w:val="1"/>
      <w:marLeft w:val="0"/>
      <w:marRight w:val="0"/>
      <w:marTop w:val="0"/>
      <w:marBottom w:val="0"/>
      <w:divBdr>
        <w:top w:val="none" w:sz="0" w:space="0" w:color="auto"/>
        <w:left w:val="none" w:sz="0" w:space="0" w:color="auto"/>
        <w:bottom w:val="none" w:sz="0" w:space="0" w:color="auto"/>
        <w:right w:val="none" w:sz="0" w:space="0" w:color="auto"/>
      </w:divBdr>
    </w:div>
    <w:div w:id="1808694943">
      <w:bodyDiv w:val="1"/>
      <w:marLeft w:val="0"/>
      <w:marRight w:val="0"/>
      <w:marTop w:val="0"/>
      <w:marBottom w:val="0"/>
      <w:divBdr>
        <w:top w:val="none" w:sz="0" w:space="0" w:color="auto"/>
        <w:left w:val="none" w:sz="0" w:space="0" w:color="auto"/>
        <w:bottom w:val="none" w:sz="0" w:space="0" w:color="auto"/>
        <w:right w:val="none" w:sz="0" w:space="0" w:color="auto"/>
      </w:divBdr>
    </w:div>
    <w:div w:id="1810515749">
      <w:bodyDiv w:val="1"/>
      <w:marLeft w:val="0"/>
      <w:marRight w:val="0"/>
      <w:marTop w:val="0"/>
      <w:marBottom w:val="0"/>
      <w:divBdr>
        <w:top w:val="none" w:sz="0" w:space="0" w:color="auto"/>
        <w:left w:val="none" w:sz="0" w:space="0" w:color="auto"/>
        <w:bottom w:val="none" w:sz="0" w:space="0" w:color="auto"/>
        <w:right w:val="none" w:sz="0" w:space="0" w:color="auto"/>
      </w:divBdr>
    </w:div>
    <w:div w:id="1823304350">
      <w:bodyDiv w:val="1"/>
      <w:marLeft w:val="0"/>
      <w:marRight w:val="0"/>
      <w:marTop w:val="0"/>
      <w:marBottom w:val="0"/>
      <w:divBdr>
        <w:top w:val="none" w:sz="0" w:space="0" w:color="auto"/>
        <w:left w:val="none" w:sz="0" w:space="0" w:color="auto"/>
        <w:bottom w:val="none" w:sz="0" w:space="0" w:color="auto"/>
        <w:right w:val="none" w:sz="0" w:space="0" w:color="auto"/>
      </w:divBdr>
      <w:divsChild>
        <w:div w:id="176894986">
          <w:marLeft w:val="0"/>
          <w:marRight w:val="0"/>
          <w:marTop w:val="0"/>
          <w:marBottom w:val="0"/>
          <w:divBdr>
            <w:top w:val="none" w:sz="0" w:space="0" w:color="auto"/>
            <w:left w:val="none" w:sz="0" w:space="0" w:color="auto"/>
            <w:bottom w:val="none" w:sz="0" w:space="0" w:color="auto"/>
            <w:right w:val="none" w:sz="0" w:space="0" w:color="auto"/>
          </w:divBdr>
          <w:divsChild>
            <w:div w:id="1415665537">
              <w:marLeft w:val="0"/>
              <w:marRight w:val="0"/>
              <w:marTop w:val="0"/>
              <w:marBottom w:val="0"/>
              <w:divBdr>
                <w:top w:val="none" w:sz="0" w:space="0" w:color="auto"/>
                <w:left w:val="none" w:sz="0" w:space="0" w:color="auto"/>
                <w:bottom w:val="none" w:sz="0" w:space="0" w:color="auto"/>
                <w:right w:val="none" w:sz="0" w:space="0" w:color="auto"/>
              </w:divBdr>
              <w:divsChild>
                <w:div w:id="701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3697">
      <w:bodyDiv w:val="1"/>
      <w:marLeft w:val="0"/>
      <w:marRight w:val="0"/>
      <w:marTop w:val="0"/>
      <w:marBottom w:val="0"/>
      <w:divBdr>
        <w:top w:val="none" w:sz="0" w:space="0" w:color="auto"/>
        <w:left w:val="none" w:sz="0" w:space="0" w:color="auto"/>
        <w:bottom w:val="none" w:sz="0" w:space="0" w:color="auto"/>
        <w:right w:val="none" w:sz="0" w:space="0" w:color="auto"/>
      </w:divBdr>
    </w:div>
    <w:div w:id="1929579910">
      <w:bodyDiv w:val="1"/>
      <w:marLeft w:val="0"/>
      <w:marRight w:val="0"/>
      <w:marTop w:val="0"/>
      <w:marBottom w:val="0"/>
      <w:divBdr>
        <w:top w:val="none" w:sz="0" w:space="0" w:color="auto"/>
        <w:left w:val="none" w:sz="0" w:space="0" w:color="auto"/>
        <w:bottom w:val="none" w:sz="0" w:space="0" w:color="auto"/>
        <w:right w:val="none" w:sz="0" w:space="0" w:color="auto"/>
      </w:divBdr>
    </w:div>
    <w:div w:id="1959527165">
      <w:bodyDiv w:val="1"/>
      <w:marLeft w:val="0"/>
      <w:marRight w:val="0"/>
      <w:marTop w:val="0"/>
      <w:marBottom w:val="0"/>
      <w:divBdr>
        <w:top w:val="none" w:sz="0" w:space="0" w:color="auto"/>
        <w:left w:val="none" w:sz="0" w:space="0" w:color="auto"/>
        <w:bottom w:val="none" w:sz="0" w:space="0" w:color="auto"/>
        <w:right w:val="none" w:sz="0" w:space="0" w:color="auto"/>
      </w:divBdr>
    </w:div>
    <w:div w:id="1976257729">
      <w:bodyDiv w:val="1"/>
      <w:marLeft w:val="0"/>
      <w:marRight w:val="0"/>
      <w:marTop w:val="0"/>
      <w:marBottom w:val="0"/>
      <w:divBdr>
        <w:top w:val="none" w:sz="0" w:space="0" w:color="auto"/>
        <w:left w:val="none" w:sz="0" w:space="0" w:color="auto"/>
        <w:bottom w:val="none" w:sz="0" w:space="0" w:color="auto"/>
        <w:right w:val="none" w:sz="0" w:space="0" w:color="auto"/>
      </w:divBdr>
      <w:divsChild>
        <w:div w:id="542911758">
          <w:marLeft w:val="0"/>
          <w:marRight w:val="0"/>
          <w:marTop w:val="0"/>
          <w:marBottom w:val="0"/>
          <w:divBdr>
            <w:top w:val="none" w:sz="0" w:space="0" w:color="auto"/>
            <w:left w:val="none" w:sz="0" w:space="0" w:color="auto"/>
            <w:bottom w:val="none" w:sz="0" w:space="0" w:color="auto"/>
            <w:right w:val="none" w:sz="0" w:space="0" w:color="auto"/>
          </w:divBdr>
          <w:divsChild>
            <w:div w:id="52967038">
              <w:marLeft w:val="0"/>
              <w:marRight w:val="0"/>
              <w:marTop w:val="0"/>
              <w:marBottom w:val="0"/>
              <w:divBdr>
                <w:top w:val="none" w:sz="0" w:space="0" w:color="auto"/>
                <w:left w:val="none" w:sz="0" w:space="0" w:color="auto"/>
                <w:bottom w:val="none" w:sz="0" w:space="0" w:color="auto"/>
                <w:right w:val="none" w:sz="0" w:space="0" w:color="auto"/>
              </w:divBdr>
              <w:divsChild>
                <w:div w:id="1888372644">
                  <w:marLeft w:val="0"/>
                  <w:marRight w:val="0"/>
                  <w:marTop w:val="0"/>
                  <w:marBottom w:val="0"/>
                  <w:divBdr>
                    <w:top w:val="none" w:sz="0" w:space="0" w:color="auto"/>
                    <w:left w:val="none" w:sz="0" w:space="0" w:color="auto"/>
                    <w:bottom w:val="none" w:sz="0" w:space="0" w:color="auto"/>
                    <w:right w:val="none" w:sz="0" w:space="0" w:color="auto"/>
                  </w:divBdr>
                  <w:divsChild>
                    <w:div w:id="1108696537">
                      <w:marLeft w:val="0"/>
                      <w:marRight w:val="0"/>
                      <w:marTop w:val="193"/>
                      <w:marBottom w:val="0"/>
                      <w:divBdr>
                        <w:top w:val="none" w:sz="0" w:space="0" w:color="auto"/>
                        <w:left w:val="none" w:sz="0" w:space="0" w:color="auto"/>
                        <w:bottom w:val="none" w:sz="0" w:space="0" w:color="auto"/>
                        <w:right w:val="none" w:sz="0" w:space="0" w:color="auto"/>
                      </w:divBdr>
                      <w:divsChild>
                        <w:div w:id="208808224">
                          <w:marLeft w:val="0"/>
                          <w:marRight w:val="0"/>
                          <w:marTop w:val="0"/>
                          <w:marBottom w:val="193"/>
                          <w:divBdr>
                            <w:top w:val="none" w:sz="0" w:space="0" w:color="auto"/>
                            <w:left w:val="none" w:sz="0" w:space="0" w:color="auto"/>
                            <w:bottom w:val="single" w:sz="4" w:space="0" w:color="DDDDDD"/>
                            <w:right w:val="none" w:sz="0" w:space="0" w:color="auto"/>
                          </w:divBdr>
                        </w:div>
                      </w:divsChild>
                    </w:div>
                  </w:divsChild>
                </w:div>
              </w:divsChild>
            </w:div>
          </w:divsChild>
        </w:div>
      </w:divsChild>
    </w:div>
    <w:div w:id="1978097916">
      <w:bodyDiv w:val="1"/>
      <w:marLeft w:val="0"/>
      <w:marRight w:val="0"/>
      <w:marTop w:val="0"/>
      <w:marBottom w:val="0"/>
      <w:divBdr>
        <w:top w:val="none" w:sz="0" w:space="0" w:color="auto"/>
        <w:left w:val="none" w:sz="0" w:space="0" w:color="auto"/>
        <w:bottom w:val="none" w:sz="0" w:space="0" w:color="auto"/>
        <w:right w:val="none" w:sz="0" w:space="0" w:color="auto"/>
      </w:divBdr>
    </w:div>
    <w:div w:id="2004308793">
      <w:bodyDiv w:val="1"/>
      <w:marLeft w:val="0"/>
      <w:marRight w:val="0"/>
      <w:marTop w:val="0"/>
      <w:marBottom w:val="0"/>
      <w:divBdr>
        <w:top w:val="none" w:sz="0" w:space="0" w:color="auto"/>
        <w:left w:val="none" w:sz="0" w:space="0" w:color="auto"/>
        <w:bottom w:val="none" w:sz="0" w:space="0" w:color="auto"/>
        <w:right w:val="none" w:sz="0" w:space="0" w:color="auto"/>
      </w:divBdr>
    </w:div>
    <w:div w:id="2008627722">
      <w:bodyDiv w:val="1"/>
      <w:marLeft w:val="0"/>
      <w:marRight w:val="0"/>
      <w:marTop w:val="0"/>
      <w:marBottom w:val="0"/>
      <w:divBdr>
        <w:top w:val="none" w:sz="0" w:space="0" w:color="auto"/>
        <w:left w:val="none" w:sz="0" w:space="0" w:color="auto"/>
        <w:bottom w:val="none" w:sz="0" w:space="0" w:color="auto"/>
        <w:right w:val="none" w:sz="0" w:space="0" w:color="auto"/>
      </w:divBdr>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0184">
      <w:bodyDiv w:val="1"/>
      <w:marLeft w:val="0"/>
      <w:marRight w:val="0"/>
      <w:marTop w:val="0"/>
      <w:marBottom w:val="0"/>
      <w:divBdr>
        <w:top w:val="none" w:sz="0" w:space="0" w:color="auto"/>
        <w:left w:val="none" w:sz="0" w:space="0" w:color="auto"/>
        <w:bottom w:val="none" w:sz="0" w:space="0" w:color="auto"/>
        <w:right w:val="none" w:sz="0" w:space="0" w:color="auto"/>
      </w:divBdr>
      <w:divsChild>
        <w:div w:id="479157901">
          <w:marLeft w:val="0"/>
          <w:marRight w:val="0"/>
          <w:marTop w:val="0"/>
          <w:marBottom w:val="0"/>
          <w:divBdr>
            <w:top w:val="none" w:sz="0" w:space="0" w:color="auto"/>
            <w:left w:val="none" w:sz="0" w:space="0" w:color="auto"/>
            <w:bottom w:val="none" w:sz="0" w:space="0" w:color="auto"/>
            <w:right w:val="none" w:sz="0" w:space="0" w:color="auto"/>
          </w:divBdr>
          <w:divsChild>
            <w:div w:id="165706461">
              <w:marLeft w:val="0"/>
              <w:marRight w:val="0"/>
              <w:marTop w:val="0"/>
              <w:marBottom w:val="0"/>
              <w:divBdr>
                <w:top w:val="none" w:sz="0" w:space="0" w:color="auto"/>
                <w:left w:val="none" w:sz="0" w:space="0" w:color="auto"/>
                <w:bottom w:val="none" w:sz="0" w:space="0" w:color="auto"/>
                <w:right w:val="none" w:sz="0" w:space="0" w:color="auto"/>
              </w:divBdr>
              <w:divsChild>
                <w:div w:id="446852495">
                  <w:marLeft w:val="0"/>
                  <w:marRight w:val="0"/>
                  <w:marTop w:val="0"/>
                  <w:marBottom w:val="0"/>
                  <w:divBdr>
                    <w:top w:val="none" w:sz="0" w:space="0" w:color="auto"/>
                    <w:left w:val="none" w:sz="0" w:space="0" w:color="auto"/>
                    <w:bottom w:val="none" w:sz="0" w:space="0" w:color="auto"/>
                    <w:right w:val="none" w:sz="0" w:space="0" w:color="auto"/>
                  </w:divBdr>
                  <w:divsChild>
                    <w:div w:id="817383710">
                      <w:marLeft w:val="0"/>
                      <w:marRight w:val="0"/>
                      <w:marTop w:val="150"/>
                      <w:marBottom w:val="0"/>
                      <w:divBdr>
                        <w:top w:val="none" w:sz="0" w:space="0" w:color="auto"/>
                        <w:left w:val="none" w:sz="0" w:space="0" w:color="auto"/>
                        <w:bottom w:val="none" w:sz="0" w:space="0" w:color="auto"/>
                        <w:right w:val="none" w:sz="0" w:space="0" w:color="auto"/>
                      </w:divBdr>
                    </w:div>
                  </w:divsChild>
                </w:div>
                <w:div w:id="7688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986">
      <w:bodyDiv w:val="1"/>
      <w:marLeft w:val="0"/>
      <w:marRight w:val="0"/>
      <w:marTop w:val="0"/>
      <w:marBottom w:val="0"/>
      <w:divBdr>
        <w:top w:val="none" w:sz="0" w:space="0" w:color="auto"/>
        <w:left w:val="none" w:sz="0" w:space="0" w:color="auto"/>
        <w:bottom w:val="none" w:sz="0" w:space="0" w:color="auto"/>
        <w:right w:val="none" w:sz="0" w:space="0" w:color="auto"/>
      </w:divBdr>
    </w:div>
    <w:div w:id="2133552338">
      <w:bodyDiv w:val="1"/>
      <w:marLeft w:val="0"/>
      <w:marRight w:val="0"/>
      <w:marTop w:val="0"/>
      <w:marBottom w:val="0"/>
      <w:divBdr>
        <w:top w:val="none" w:sz="0" w:space="0" w:color="auto"/>
        <w:left w:val="none" w:sz="0" w:space="0" w:color="auto"/>
        <w:bottom w:val="none" w:sz="0" w:space="0" w:color="auto"/>
        <w:right w:val="none" w:sz="0" w:space="0" w:color="auto"/>
      </w:divBdr>
    </w:div>
    <w:div w:id="2143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yperlink" Target="mailto:nmbafeedback@ahpra.gov.au" TargetMode="External"/><Relationship Id="rId18" Type="http://schemas.openxmlformats.org/officeDocument/2006/relationships/hyperlink" Target="http://www.nursingmidwiferyboard.gov.au/News/2015-12-22-national-regulatory-schem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ursingmidwiferyboard.gov.au/News/Current-Consultations.aspx" TargetMode="External"/><Relationship Id="rId17" Type="http://schemas.openxmlformats.org/officeDocument/2006/relationships/hyperlink" Target="http://www.ahpra.gov.au/About-AHPRA/What-We-Do.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singmidwiferyboard.gov.au/About/Statistics.aspx" TargetMode="External"/><Relationship Id="rId20" Type="http://schemas.openxmlformats.org/officeDocument/2006/relationships/hyperlink" Target="http://www.nursingmidwiferyboar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Registration-Standard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hpra.gov.au/Registration/Registers-of-Practitioners.aspx" TargetMode="External"/><Relationship Id="rId23" Type="http://schemas.openxmlformats.org/officeDocument/2006/relationships/header" Target="header1.xml"/><Relationship Id="rId10" Type="http://schemas.openxmlformats.org/officeDocument/2006/relationships/hyperlink" Target="mailto:statutoryappointments@ahpra.gov.au" TargetMode="External"/><Relationship Id="rId19" Type="http://schemas.openxmlformats.org/officeDocument/2006/relationships/hyperlink" Target="https://www.youtube.com/channel/UCtswdaCOff5CIv1ijDY9ffw" TargetMode="External"/><Relationship Id="rId4" Type="http://schemas.openxmlformats.org/officeDocument/2006/relationships/settings" Target="settings.xml"/><Relationship Id="rId9" Type="http://schemas.openxmlformats.org/officeDocument/2006/relationships/hyperlink" Target="http://www.ahpra.gov.au/National-Boards/Board-member-recruitment.aspx" TargetMode="External"/><Relationship Id="rId14" Type="http://schemas.openxmlformats.org/officeDocument/2006/relationships/hyperlink" Target="http://www.nursingmidwiferyboard.gov.au/News/Newsletter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60BA-1AAC-4B71-B1BF-B09DAAB3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 of the Nursing and Midwifery Board of Australia</vt:lpstr>
    </vt:vector>
  </TitlesOfParts>
  <Company>AHPRA</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- 17 December 2015</dc:title>
  <dc:subject>Communique</dc:subject>
  <dc:creator>Nursing and Midwifery Board</dc:creator>
  <cp:keywords>17 December 2015</cp:keywords>
  <cp:lastModifiedBy>Sheryl Kamath</cp:lastModifiedBy>
  <cp:revision>2</cp:revision>
  <cp:lastPrinted>2015-11-27T05:55:00Z</cp:lastPrinted>
  <dcterms:created xsi:type="dcterms:W3CDTF">2016-01-19T00:22:00Z</dcterms:created>
  <dcterms:modified xsi:type="dcterms:W3CDTF">2016-01-19T00:22:00Z</dcterms:modified>
</cp:coreProperties>
</file>