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85263" w14:textId="77777777" w:rsidR="00CC3029" w:rsidRDefault="00CC3029" w:rsidP="00CC3029">
      <w:pPr>
        <w:autoSpaceDE w:val="0"/>
        <w:autoSpaceDN w:val="0"/>
        <w:adjustRightInd w:val="0"/>
        <w:rPr>
          <w:rFonts w:ascii="Arial" w:eastAsiaTheme="minorHAnsi" w:hAnsi="Arial" w:cs="Arial"/>
          <w:b/>
          <w:bCs/>
          <w:color w:val="000000"/>
          <w:sz w:val="20"/>
          <w:lang w:eastAsia="en-US"/>
        </w:rPr>
      </w:pPr>
      <w:bookmarkStart w:id="0" w:name="_GoBack"/>
      <w:bookmarkEnd w:id="0"/>
    </w:p>
    <w:p w14:paraId="2D9B93C1" w14:textId="519DD772" w:rsidR="00934809" w:rsidRPr="00934809" w:rsidRDefault="00662D6C" w:rsidP="00934809">
      <w:pPr>
        <w:pStyle w:val="AHPRADocumenttitle"/>
        <w:rPr>
          <w:rFonts w:ascii="Calibri Light" w:hAnsi="Calibri Light"/>
          <w:i/>
          <w:color w:val="0070C0"/>
          <w:sz w:val="48"/>
          <w:szCs w:val="48"/>
        </w:rPr>
      </w:pPr>
      <w:r>
        <w:rPr>
          <w:rFonts w:ascii="Calibri Light" w:hAnsi="Calibri Light"/>
          <w:noProof/>
          <w:color w:val="0070C0"/>
          <w:sz w:val="48"/>
          <w:szCs w:val="48"/>
        </w:rPr>
        <w:t xml:space="preserve">Nursing and Midwifery Board </w:t>
      </w:r>
      <w:r w:rsidR="001E7E9E">
        <w:rPr>
          <w:rFonts w:ascii="Calibri Light" w:hAnsi="Calibri Light"/>
          <w:noProof/>
          <w:color w:val="0070C0"/>
          <w:sz w:val="48"/>
          <w:szCs w:val="48"/>
        </w:rPr>
        <w:t xml:space="preserve">of Australia </w:t>
      </w:r>
      <w:r>
        <w:rPr>
          <w:rFonts w:ascii="Calibri Light" w:hAnsi="Calibri Light"/>
          <w:noProof/>
          <w:color w:val="0070C0"/>
          <w:sz w:val="48"/>
          <w:szCs w:val="48"/>
        </w:rPr>
        <w:t>p</w:t>
      </w:r>
      <w:r w:rsidR="00934809" w:rsidRPr="00934809">
        <w:rPr>
          <w:rFonts w:ascii="Calibri Light" w:hAnsi="Calibri Light"/>
          <w:noProof/>
          <w:color w:val="0070C0"/>
          <w:sz w:val="48"/>
          <w:szCs w:val="48"/>
        </w:rPr>
        <w:t xml:space="preserve">ublic consultation: </w:t>
      </w:r>
      <w:r w:rsidR="00934809" w:rsidRPr="00662D6C">
        <w:rPr>
          <w:rFonts w:ascii="Calibri Light" w:hAnsi="Calibri Light"/>
          <w:i/>
          <w:noProof/>
          <w:color w:val="0070C0"/>
          <w:sz w:val="48"/>
          <w:szCs w:val="48"/>
        </w:rPr>
        <w:t>Proposed</w:t>
      </w:r>
      <w:r w:rsidR="00934809" w:rsidRPr="00934809">
        <w:rPr>
          <w:rFonts w:ascii="Calibri Light" w:hAnsi="Calibri Light"/>
          <w:noProof/>
          <w:color w:val="0070C0"/>
          <w:sz w:val="48"/>
          <w:szCs w:val="48"/>
        </w:rPr>
        <w:t xml:space="preserve"> </w:t>
      </w:r>
      <w:r w:rsidR="00934809" w:rsidRPr="00934809">
        <w:rPr>
          <w:rFonts w:ascii="Calibri Light" w:hAnsi="Calibri Light"/>
          <w:i/>
          <w:noProof/>
          <w:color w:val="0070C0"/>
          <w:sz w:val="48"/>
          <w:szCs w:val="48"/>
        </w:rPr>
        <w:t>Decisio</w:t>
      </w:r>
      <w:r>
        <w:rPr>
          <w:rFonts w:ascii="Calibri Light" w:hAnsi="Calibri Light"/>
          <w:i/>
          <w:noProof/>
          <w:color w:val="0070C0"/>
          <w:sz w:val="48"/>
          <w:szCs w:val="48"/>
        </w:rPr>
        <w:t>n-</w:t>
      </w:r>
      <w:r w:rsidR="00934809" w:rsidRPr="00934809">
        <w:rPr>
          <w:rFonts w:ascii="Calibri Light" w:hAnsi="Calibri Light"/>
          <w:i/>
          <w:noProof/>
          <w:color w:val="0070C0"/>
          <w:sz w:val="48"/>
          <w:szCs w:val="48"/>
        </w:rPr>
        <w:t xml:space="preserve"> making framework for nurses and midwives</w:t>
      </w:r>
    </w:p>
    <w:p w14:paraId="44801CC5" w14:textId="77777777" w:rsidR="00934809" w:rsidRPr="00934809" w:rsidRDefault="00934809" w:rsidP="00934809">
      <w:pPr>
        <w:pStyle w:val="AHPRADocumenttitle"/>
        <w:rPr>
          <w:noProof/>
          <w:sz w:val="22"/>
          <w:szCs w:val="22"/>
        </w:rPr>
      </w:pPr>
      <w:r w:rsidRPr="00934809">
        <w:rPr>
          <w:rFonts w:ascii="Calibri Light" w:hAnsi="Calibri Light"/>
          <w:noProof/>
          <w:color w:val="0070C0"/>
          <w:sz w:val="48"/>
          <w:szCs w:val="48"/>
          <w:lang w:eastAsia="en-AU"/>
        </w:rPr>
        <mc:AlternateContent>
          <mc:Choice Requires="wps">
            <w:drawing>
              <wp:anchor distT="4294967293" distB="4294967293" distL="114300" distR="114300" simplePos="0" relativeHeight="251659264" behindDoc="0" locked="0" layoutInCell="1" allowOverlap="1" wp14:anchorId="34256FAF" wp14:editId="1B3A5508">
                <wp:simplePos x="0" y="0"/>
                <wp:positionH relativeFrom="column">
                  <wp:posOffset>-1991360</wp:posOffset>
                </wp:positionH>
                <wp:positionV relativeFrom="paragraph">
                  <wp:posOffset>120015</wp:posOffset>
                </wp:positionV>
                <wp:extent cx="3676015" cy="0"/>
                <wp:effectExtent l="10160" t="13335" r="9525" b="57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F5971" id="_x0000_t32" coordsize="21600,21600" o:spt="32" o:oned="t" path="m,l21600,21600e" filled="f">
                <v:path arrowok="t" fillok="f" o:connecttype="none"/>
                <o:lock v:ext="edit" shapetype="t"/>
              </v:shapetype>
              <v:shape id="AutoShape 11" o:spid="_x0000_s1026" type="#_x0000_t32" style="position:absolute;margin-left:-156.8pt;margin-top:9.45pt;width:289.4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fuIQIAADw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MVKk&#10;hxY9772OkVGWhfoMxhVgVqmtDRnSo3o1L5p+dUjpqiOq5dH67WTAOXokdy7h4AxE2Q0fNQMbAgFi&#10;sY6N7QMklAEdY09Ot57wo0cULh9mj7M0A3L0+paQ4uporPMfuO5R2JTYeUtE2/lKKwWd1zaLYcjh&#10;xXlIBByvDiGq0hshZRSAVGgo8WI6mUYHp6Vg4TGYOdvuKmnRgQQJxS9UBcDuzKzeKxbBOk7Y+rL3&#10;RMjzHuylCniQGNC57M4a+bZIF+v5ep6P8slsPcrTuh49b6p8NNtkj9P6oa6qOvseqGV50QnGuArs&#10;rnrN8r/Tw2Vyzkq7KfZWhuQePaYIZK//SDp2NjTzLIudZqetDdUITQaJRuPLOIUZ+PUcrX4O/eoH&#10;AAAA//8DAFBLAwQUAAYACAAAACEAo1zIt94AAAAKAQAADwAAAGRycy9kb3ducmV2LnhtbEyPTU/D&#10;MAyG70j8h8hIXNCWfmjVVppOExIHjmyTuGaNabs1TtWka9mvx4gDHO330evHxXa2nbji4FtHCuJl&#10;BAKpcqalWsHx8LpYg/BBk9GdI1TwhR625f1doXPjJnrH6z7UgkvI51pBE0KfS+mrBq32S9cjcfbp&#10;BqsDj0MtzaAnLredTKIok1a3xBca3eNLg9VlP1oF6MdVHO02tj6+3aanj+R2nvqDUo8P8+4ZRMA5&#10;/MHwo8/qULLTyY1kvOgULNI4zZjlZL0BwUSSrVIQp9+FLAv5/4XyGwAA//8DAFBLAQItABQABgAI&#10;AAAAIQC2gziS/gAAAOEBAAATAAAAAAAAAAAAAAAAAAAAAABbQ29udGVudF9UeXBlc10ueG1sUEsB&#10;Ai0AFAAGAAgAAAAhADj9If/WAAAAlAEAAAsAAAAAAAAAAAAAAAAALwEAAF9yZWxzLy5yZWxzUEsB&#10;Ai0AFAAGAAgAAAAhANXgd+4hAgAAPAQAAA4AAAAAAAAAAAAAAAAALgIAAGRycy9lMm9Eb2MueG1s&#10;UEsBAi0AFAAGAAgAAAAhAKNcyLfeAAAACgEAAA8AAAAAAAAAAAAAAAAAewQAAGRycy9kb3ducmV2&#10;LnhtbFBLBQYAAAAABAAEAPMAAACGBQAAAAA=&#10;"/>
            </w:pict>
          </mc:Fallback>
        </mc:AlternateContent>
      </w:r>
    </w:p>
    <w:p w14:paraId="01DC7A40" w14:textId="18809778" w:rsidR="00934809" w:rsidRPr="00567B7D" w:rsidRDefault="006341CE" w:rsidP="00934809">
      <w:pPr>
        <w:pStyle w:val="AHPRADocumenttitle"/>
        <w:rPr>
          <w:rFonts w:ascii="Calibri Light" w:hAnsi="Calibri Light"/>
          <w:noProof/>
          <w:color w:val="auto"/>
          <w:sz w:val="22"/>
          <w:szCs w:val="22"/>
        </w:rPr>
      </w:pPr>
      <w:r w:rsidRPr="00567B7D">
        <w:rPr>
          <w:rFonts w:ascii="Calibri Light" w:hAnsi="Calibri Light"/>
          <w:noProof/>
          <w:color w:val="auto"/>
          <w:sz w:val="22"/>
          <w:szCs w:val="22"/>
        </w:rPr>
        <w:t xml:space="preserve">17 </w:t>
      </w:r>
      <w:r w:rsidR="00934809" w:rsidRPr="00567B7D">
        <w:rPr>
          <w:rFonts w:ascii="Calibri Light" w:hAnsi="Calibri Light"/>
          <w:noProof/>
          <w:color w:val="auto"/>
          <w:sz w:val="22"/>
          <w:szCs w:val="22"/>
        </w:rPr>
        <w:t>June 2019</w:t>
      </w:r>
    </w:p>
    <w:p w14:paraId="01E40F93" w14:textId="77777777" w:rsidR="003523C5" w:rsidRDefault="003523C5" w:rsidP="00934809">
      <w:pPr>
        <w:rPr>
          <w:rFonts w:ascii="Calibri Light" w:hAnsi="Calibri Light"/>
          <w:bCs/>
          <w:sz w:val="22"/>
          <w:szCs w:val="22"/>
        </w:rPr>
      </w:pPr>
    </w:p>
    <w:p w14:paraId="024AA413" w14:textId="77777777" w:rsidR="00470975" w:rsidRPr="00470975" w:rsidRDefault="00934809" w:rsidP="00934809">
      <w:pPr>
        <w:rPr>
          <w:rFonts w:ascii="Calibri Light" w:hAnsi="Calibri Light"/>
          <w:sz w:val="22"/>
          <w:szCs w:val="22"/>
        </w:rPr>
      </w:pPr>
      <w:r w:rsidRPr="00470975">
        <w:rPr>
          <w:rFonts w:ascii="Calibri Light" w:hAnsi="Calibri Light"/>
          <w:bCs/>
          <w:sz w:val="22"/>
          <w:szCs w:val="22"/>
        </w:rPr>
        <w:t xml:space="preserve">The Australian Primary Health Care Nurses Association (APNA) welcomes the opportunity to contribute to the </w:t>
      </w:r>
      <w:r w:rsidR="00470975" w:rsidRPr="00470975">
        <w:rPr>
          <w:rFonts w:ascii="Calibri Light" w:hAnsi="Calibri Light"/>
          <w:bCs/>
          <w:sz w:val="22"/>
          <w:szCs w:val="22"/>
        </w:rPr>
        <w:t xml:space="preserve">Nursing and Midwifery Board (NMBA) </w:t>
      </w:r>
      <w:r w:rsidRPr="00470975">
        <w:rPr>
          <w:rFonts w:ascii="Calibri Light" w:hAnsi="Calibri Light"/>
          <w:bCs/>
          <w:sz w:val="22"/>
          <w:szCs w:val="22"/>
        </w:rPr>
        <w:t>consultation regarding</w:t>
      </w:r>
      <w:r w:rsidRPr="00470975">
        <w:rPr>
          <w:rFonts w:ascii="Calibri Light" w:hAnsi="Calibri Light"/>
          <w:sz w:val="22"/>
          <w:szCs w:val="22"/>
        </w:rPr>
        <w:t xml:space="preserve"> </w:t>
      </w:r>
      <w:r w:rsidR="00470975" w:rsidRPr="00470975">
        <w:rPr>
          <w:rFonts w:ascii="Calibri Light" w:hAnsi="Calibri Light"/>
          <w:sz w:val="22"/>
          <w:szCs w:val="22"/>
        </w:rPr>
        <w:t xml:space="preserve">the </w:t>
      </w:r>
      <w:r w:rsidR="00470975" w:rsidRPr="00470975">
        <w:rPr>
          <w:rFonts w:ascii="Calibri Light" w:hAnsi="Calibri Light"/>
          <w:i/>
          <w:sz w:val="22"/>
          <w:szCs w:val="22"/>
        </w:rPr>
        <w:t>Proposed Decision</w:t>
      </w:r>
      <w:r w:rsidR="00662D6C">
        <w:rPr>
          <w:rFonts w:ascii="Calibri Light" w:hAnsi="Calibri Light"/>
          <w:i/>
          <w:sz w:val="22"/>
          <w:szCs w:val="22"/>
        </w:rPr>
        <w:t>-</w:t>
      </w:r>
      <w:r w:rsidR="00470975" w:rsidRPr="00470975">
        <w:rPr>
          <w:rFonts w:ascii="Calibri Light" w:hAnsi="Calibri Light"/>
          <w:i/>
          <w:sz w:val="22"/>
          <w:szCs w:val="22"/>
        </w:rPr>
        <w:t xml:space="preserve">making framework </w:t>
      </w:r>
      <w:r w:rsidR="00662D6C">
        <w:rPr>
          <w:rFonts w:ascii="Calibri Light" w:hAnsi="Calibri Light"/>
          <w:i/>
          <w:sz w:val="22"/>
          <w:szCs w:val="22"/>
        </w:rPr>
        <w:t xml:space="preserve">(DMF) </w:t>
      </w:r>
      <w:r w:rsidR="00470975" w:rsidRPr="00470975">
        <w:rPr>
          <w:rFonts w:ascii="Calibri Light" w:hAnsi="Calibri Light"/>
          <w:i/>
          <w:sz w:val="22"/>
          <w:szCs w:val="22"/>
        </w:rPr>
        <w:t>for nurses and midwives</w:t>
      </w:r>
      <w:r w:rsidR="00470975" w:rsidRPr="00470975">
        <w:rPr>
          <w:rFonts w:ascii="Calibri Light" w:hAnsi="Calibri Light"/>
          <w:sz w:val="22"/>
          <w:szCs w:val="22"/>
        </w:rPr>
        <w:t xml:space="preserve">.  </w:t>
      </w:r>
    </w:p>
    <w:p w14:paraId="04851093" w14:textId="77777777" w:rsidR="00470975" w:rsidRPr="00470975" w:rsidRDefault="00470975" w:rsidP="00934809">
      <w:pPr>
        <w:rPr>
          <w:rFonts w:ascii="Calibri Light" w:hAnsi="Calibri Light"/>
          <w:bCs/>
          <w:sz w:val="22"/>
          <w:szCs w:val="22"/>
        </w:rPr>
      </w:pPr>
    </w:p>
    <w:p w14:paraId="7FD98D31" w14:textId="77777777" w:rsidR="00470975" w:rsidRPr="00470975" w:rsidRDefault="00934809" w:rsidP="00934809">
      <w:pPr>
        <w:rPr>
          <w:rFonts w:ascii="Calibri Light" w:hAnsi="Calibri Light"/>
          <w:sz w:val="22"/>
          <w:szCs w:val="22"/>
        </w:rPr>
      </w:pPr>
      <w:r w:rsidRPr="00470975">
        <w:rPr>
          <w:rFonts w:ascii="Calibri Light" w:hAnsi="Calibri Light"/>
          <w:bCs/>
          <w:sz w:val="22"/>
          <w:szCs w:val="22"/>
        </w:rPr>
        <w:t>We are providing this submission on behalf of our membership, Australian primary health care nurses.</w:t>
      </w:r>
      <w:r w:rsidRPr="00470975">
        <w:rPr>
          <w:rFonts w:ascii="Calibri Light" w:hAnsi="Calibri Light"/>
          <w:sz w:val="22"/>
          <w:szCs w:val="22"/>
        </w:rPr>
        <w:t xml:space="preserve"> </w:t>
      </w:r>
    </w:p>
    <w:p w14:paraId="580A9968" w14:textId="77777777" w:rsidR="00470975" w:rsidRPr="00470975" w:rsidRDefault="00470975" w:rsidP="00934809">
      <w:pPr>
        <w:rPr>
          <w:rFonts w:ascii="Calibri Light" w:hAnsi="Calibri Light" w:cstheme="majorHAnsi"/>
          <w:sz w:val="22"/>
          <w:szCs w:val="22"/>
        </w:rPr>
      </w:pPr>
    </w:p>
    <w:p w14:paraId="29AC20A5" w14:textId="77777777" w:rsidR="00470975" w:rsidRPr="00470975" w:rsidRDefault="00470975" w:rsidP="00470975">
      <w:pPr>
        <w:spacing w:after="240" w:line="276" w:lineRule="auto"/>
        <w:rPr>
          <w:rFonts w:ascii="Calibri Light" w:hAnsi="Calibri Light" w:cstheme="majorHAnsi"/>
          <w:sz w:val="22"/>
          <w:szCs w:val="22"/>
        </w:rPr>
      </w:pPr>
      <w:r w:rsidRPr="00470975">
        <w:rPr>
          <w:rFonts w:ascii="Calibri Light" w:hAnsi="Calibri Light" w:cstheme="majorHAnsi"/>
          <w:sz w:val="22"/>
          <w:szCs w:val="22"/>
        </w:rPr>
        <w:t>Primary health care nurses include nurse practitioners (NPs), registered nurses (RNs), enrolled nurses (ENs) and registered midwives (RMs), who are</w:t>
      </w:r>
      <w:r w:rsidRPr="00470975">
        <w:rPr>
          <w:rFonts w:ascii="Calibri Light" w:hAnsi="Calibri Light"/>
          <w:sz w:val="22"/>
          <w:szCs w:val="22"/>
          <w:lang w:val="en-US"/>
        </w:rPr>
        <w:t xml:space="preserve"> skilled, regulated and trusted health professionals </w:t>
      </w:r>
      <w:r w:rsidRPr="00470975">
        <w:rPr>
          <w:rFonts w:ascii="Calibri Light" w:hAnsi="Calibri Light" w:cstheme="majorHAnsi"/>
          <w:sz w:val="22"/>
          <w:szCs w:val="22"/>
        </w:rPr>
        <w:t>working in partnership with the multidisciplinary team and their local communities to prevent illness and promote health across the lifespan. In Australia, over 78 000 nurses work outside of the hospital setting in primary health care (Department of Health 2019) in a range of clinical and non-clinical roles, in urban, rural and remote settings including:</w:t>
      </w:r>
    </w:p>
    <w:p w14:paraId="4B6D2911" w14:textId="77777777" w:rsidR="00470975" w:rsidRPr="00470975" w:rsidRDefault="00470975" w:rsidP="00470975">
      <w:pPr>
        <w:pStyle w:val="ListParagraph"/>
        <w:numPr>
          <w:ilvl w:val="0"/>
          <w:numId w:val="4"/>
        </w:numPr>
        <w:spacing w:after="160" w:line="276" w:lineRule="auto"/>
        <w:rPr>
          <w:rFonts w:ascii="Calibri Light" w:hAnsi="Calibri Light"/>
          <w:iCs/>
          <w:sz w:val="22"/>
          <w:szCs w:val="22"/>
        </w:rPr>
      </w:pPr>
      <w:r w:rsidRPr="00470975">
        <w:rPr>
          <w:rFonts w:ascii="Calibri Light" w:hAnsi="Calibri Light"/>
          <w:iCs/>
          <w:sz w:val="22"/>
          <w:szCs w:val="22"/>
        </w:rPr>
        <w:t>general practice</w:t>
      </w:r>
      <w:r w:rsidRPr="00470975" w:rsidDel="002A0AB6">
        <w:rPr>
          <w:rFonts w:ascii="Calibri Light" w:hAnsi="Calibri Light"/>
          <w:iCs/>
          <w:sz w:val="22"/>
          <w:szCs w:val="22"/>
        </w:rPr>
        <w:t xml:space="preserve"> </w:t>
      </w:r>
    </w:p>
    <w:p w14:paraId="35CD43D3" w14:textId="77777777" w:rsidR="00470975" w:rsidRPr="00470975" w:rsidRDefault="00470975" w:rsidP="00470975">
      <w:pPr>
        <w:pStyle w:val="ListParagraph"/>
        <w:numPr>
          <w:ilvl w:val="0"/>
          <w:numId w:val="4"/>
        </w:numPr>
        <w:spacing w:after="160" w:line="276" w:lineRule="auto"/>
        <w:rPr>
          <w:rFonts w:ascii="Calibri Light" w:hAnsi="Calibri Light"/>
          <w:iCs/>
          <w:sz w:val="22"/>
          <w:szCs w:val="22"/>
        </w:rPr>
      </w:pPr>
      <w:r w:rsidRPr="00470975">
        <w:rPr>
          <w:rFonts w:ascii="Calibri Light" w:hAnsi="Calibri Light"/>
          <w:iCs/>
          <w:sz w:val="22"/>
          <w:szCs w:val="22"/>
        </w:rPr>
        <w:t>residential aged care</w:t>
      </w:r>
    </w:p>
    <w:p w14:paraId="1EAFB68B" w14:textId="77777777" w:rsidR="00470975" w:rsidRPr="00470975" w:rsidRDefault="00470975" w:rsidP="00470975">
      <w:pPr>
        <w:pStyle w:val="ListParagraph"/>
        <w:numPr>
          <w:ilvl w:val="0"/>
          <w:numId w:val="4"/>
        </w:numPr>
        <w:spacing w:after="63" w:line="276" w:lineRule="auto"/>
        <w:rPr>
          <w:rFonts w:ascii="Calibri Light" w:hAnsi="Calibri Light"/>
          <w:iCs/>
          <w:sz w:val="22"/>
          <w:szCs w:val="22"/>
        </w:rPr>
      </w:pPr>
      <w:r w:rsidRPr="00470975">
        <w:rPr>
          <w:rFonts w:ascii="Calibri Light" w:hAnsi="Calibri Light"/>
          <w:iCs/>
          <w:sz w:val="22"/>
          <w:szCs w:val="22"/>
        </w:rPr>
        <w:t>correctional health (juvenile and adult)</w:t>
      </w:r>
    </w:p>
    <w:p w14:paraId="55FAB183"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 xml:space="preserve">community-controlled health services </w:t>
      </w:r>
    </w:p>
    <w:p w14:paraId="0D78BF37"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refugee health services</w:t>
      </w:r>
    </w:p>
    <w:p w14:paraId="6C4C658A"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 xml:space="preserve">alcohol and other drug rehabilitation services  </w:t>
      </w:r>
    </w:p>
    <w:p w14:paraId="49E040B0"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primary mental health services</w:t>
      </w:r>
    </w:p>
    <w:p w14:paraId="3B1E8CF5"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 xml:space="preserve">health promotion services </w:t>
      </w:r>
    </w:p>
    <w:p w14:paraId="1E1277DC" w14:textId="77777777" w:rsidR="00470975" w:rsidRPr="00470975" w:rsidRDefault="00470975" w:rsidP="00470975">
      <w:pPr>
        <w:pStyle w:val="ListParagraph"/>
        <w:numPr>
          <w:ilvl w:val="0"/>
          <w:numId w:val="3"/>
        </w:numPr>
        <w:spacing w:after="63" w:line="276" w:lineRule="auto"/>
        <w:rPr>
          <w:rFonts w:ascii="Calibri Light" w:hAnsi="Calibri Light"/>
          <w:sz w:val="22"/>
          <w:szCs w:val="22"/>
        </w:rPr>
      </w:pPr>
      <w:r w:rsidRPr="00470975">
        <w:rPr>
          <w:rFonts w:ascii="Calibri Light" w:hAnsi="Calibri Light"/>
          <w:iCs/>
          <w:sz w:val="22"/>
          <w:szCs w:val="22"/>
        </w:rPr>
        <w:t>antenatal clinics and maternal child health services</w:t>
      </w:r>
    </w:p>
    <w:p w14:paraId="458CF921" w14:textId="77777777" w:rsidR="00470975" w:rsidRPr="00470975" w:rsidRDefault="00470975" w:rsidP="00470975">
      <w:pPr>
        <w:pStyle w:val="ListParagraph"/>
        <w:numPr>
          <w:ilvl w:val="0"/>
          <w:numId w:val="3"/>
        </w:numPr>
        <w:spacing w:after="63" w:line="276" w:lineRule="auto"/>
        <w:rPr>
          <w:rFonts w:ascii="Calibri Light" w:hAnsi="Calibri Light"/>
          <w:sz w:val="22"/>
          <w:szCs w:val="22"/>
        </w:rPr>
      </w:pPr>
      <w:r w:rsidRPr="00470975">
        <w:rPr>
          <w:rFonts w:ascii="Calibri Light" w:hAnsi="Calibri Light"/>
          <w:iCs/>
          <w:sz w:val="22"/>
          <w:szCs w:val="22"/>
        </w:rPr>
        <w:t>domiciliary settings – in the home, custodial/detention settings, boarding houses and outreach to homeless peopl</w:t>
      </w:r>
      <w:r w:rsidRPr="00470975">
        <w:rPr>
          <w:rFonts w:ascii="Calibri Light" w:hAnsi="Calibri Light"/>
          <w:sz w:val="22"/>
          <w:szCs w:val="22"/>
        </w:rPr>
        <w:t>e</w:t>
      </w:r>
    </w:p>
    <w:p w14:paraId="4C3E4865" w14:textId="77777777" w:rsidR="00470975" w:rsidRPr="00470975" w:rsidRDefault="00470975" w:rsidP="00470975">
      <w:pPr>
        <w:pStyle w:val="ListParagraph"/>
        <w:numPr>
          <w:ilvl w:val="0"/>
          <w:numId w:val="3"/>
        </w:numPr>
        <w:spacing w:after="63" w:line="276" w:lineRule="auto"/>
        <w:rPr>
          <w:rFonts w:ascii="Calibri Light" w:hAnsi="Calibri Light"/>
          <w:iCs/>
          <w:sz w:val="22"/>
          <w:szCs w:val="22"/>
        </w:rPr>
      </w:pPr>
      <w:r w:rsidRPr="00470975">
        <w:rPr>
          <w:rFonts w:ascii="Calibri Light" w:hAnsi="Calibri Light"/>
          <w:iCs/>
          <w:sz w:val="22"/>
          <w:szCs w:val="22"/>
        </w:rPr>
        <w:t>educational settings – including preschool, primary and secondary school, vocational and tertiary education settings</w:t>
      </w:r>
    </w:p>
    <w:p w14:paraId="0C6C29A1" w14:textId="77777777" w:rsidR="00470975" w:rsidRPr="00470975" w:rsidRDefault="00470975" w:rsidP="00470975">
      <w:pPr>
        <w:pStyle w:val="ListParagraph"/>
        <w:numPr>
          <w:ilvl w:val="0"/>
          <w:numId w:val="3"/>
        </w:numPr>
        <w:spacing w:after="63" w:line="276" w:lineRule="auto"/>
        <w:rPr>
          <w:rFonts w:ascii="Calibri Light" w:hAnsi="Calibri Light"/>
          <w:sz w:val="22"/>
          <w:szCs w:val="22"/>
        </w:rPr>
      </w:pPr>
      <w:r w:rsidRPr="00470975">
        <w:rPr>
          <w:rFonts w:ascii="Calibri Light" w:hAnsi="Calibri Light"/>
          <w:iCs/>
          <w:sz w:val="22"/>
          <w:szCs w:val="22"/>
        </w:rPr>
        <w:t>specialist practices including skin and cosmetic clinics</w:t>
      </w:r>
    </w:p>
    <w:p w14:paraId="2C85BE49" w14:textId="77777777" w:rsidR="00470975" w:rsidRPr="00470975" w:rsidRDefault="00470975" w:rsidP="00470975">
      <w:pPr>
        <w:pStyle w:val="ListParagraph"/>
        <w:numPr>
          <w:ilvl w:val="0"/>
          <w:numId w:val="3"/>
        </w:numPr>
        <w:spacing w:after="63" w:line="276" w:lineRule="auto"/>
        <w:rPr>
          <w:rFonts w:ascii="Calibri Light" w:hAnsi="Calibri Light"/>
          <w:sz w:val="22"/>
          <w:szCs w:val="22"/>
        </w:rPr>
      </w:pPr>
      <w:r w:rsidRPr="00470975">
        <w:rPr>
          <w:rFonts w:ascii="Calibri Light" w:hAnsi="Calibri Light"/>
          <w:iCs/>
          <w:sz w:val="22"/>
          <w:szCs w:val="22"/>
        </w:rPr>
        <w:t>occupational settings – occupational health and safety and workplace nursing</w:t>
      </w:r>
    </w:p>
    <w:p w14:paraId="1F0A0ED3" w14:textId="77777777" w:rsidR="00470975" w:rsidRPr="00470975" w:rsidRDefault="00470975" w:rsidP="00470975">
      <w:pPr>
        <w:pStyle w:val="ListParagraph"/>
        <w:numPr>
          <w:ilvl w:val="0"/>
          <w:numId w:val="3"/>
        </w:numPr>
        <w:spacing w:line="276" w:lineRule="auto"/>
        <w:rPr>
          <w:rFonts w:ascii="Calibri Light" w:eastAsia="Times New Roman" w:hAnsi="Calibri Light"/>
          <w:sz w:val="22"/>
          <w:szCs w:val="22"/>
        </w:rPr>
      </w:pPr>
      <w:r w:rsidRPr="00470975">
        <w:rPr>
          <w:rFonts w:ascii="Calibri Light" w:eastAsia="Times New Roman" w:hAnsi="Calibri Light"/>
          <w:iCs/>
          <w:sz w:val="22"/>
          <w:szCs w:val="22"/>
        </w:rPr>
        <w:t>informal and unstructured settings – including ad hoc roles in daily life, such as sports settings and community groups</w:t>
      </w:r>
    </w:p>
    <w:p w14:paraId="5FE76C9F" w14:textId="77777777" w:rsidR="00470975" w:rsidRPr="00470975" w:rsidRDefault="00470975" w:rsidP="00470975">
      <w:pPr>
        <w:pStyle w:val="ListParagraph"/>
        <w:spacing w:line="276" w:lineRule="auto"/>
        <w:rPr>
          <w:rFonts w:ascii="Calibri Light" w:eastAsia="Times New Roman" w:hAnsi="Calibri Light"/>
          <w:sz w:val="22"/>
          <w:szCs w:val="22"/>
        </w:rPr>
      </w:pPr>
    </w:p>
    <w:p w14:paraId="2961D483" w14:textId="77777777" w:rsidR="00F80319" w:rsidRDefault="00F80319" w:rsidP="00470975">
      <w:pPr>
        <w:spacing w:line="276" w:lineRule="auto"/>
        <w:rPr>
          <w:rFonts w:ascii="Calibri Light" w:eastAsia="Times New Roman" w:hAnsi="Calibri Light" w:cs="Arial"/>
          <w:sz w:val="22"/>
          <w:szCs w:val="22"/>
          <w:shd w:val="clear" w:color="auto" w:fill="FFFFFF"/>
        </w:rPr>
      </w:pPr>
    </w:p>
    <w:p w14:paraId="4C3F03E6" w14:textId="77777777" w:rsidR="00470975" w:rsidRPr="00470975" w:rsidRDefault="00470975" w:rsidP="00470975">
      <w:pPr>
        <w:spacing w:line="276" w:lineRule="auto"/>
        <w:rPr>
          <w:rFonts w:ascii="Calibri Light" w:eastAsia="Times New Roman" w:hAnsi="Calibri Light"/>
          <w:sz w:val="22"/>
          <w:szCs w:val="22"/>
        </w:rPr>
      </w:pPr>
      <w:r w:rsidRPr="00470975">
        <w:rPr>
          <w:rFonts w:ascii="Calibri Light" w:eastAsia="Times New Roman" w:hAnsi="Calibri Light" w:cs="Arial"/>
          <w:sz w:val="22"/>
          <w:szCs w:val="22"/>
          <w:shd w:val="clear" w:color="auto" w:fill="FFFFFF"/>
        </w:rPr>
        <w:t xml:space="preserve">Recognition of the nurse role in primary health care is increasing nationally and internationally, so that it is </w:t>
      </w:r>
      <w:proofErr w:type="gramStart"/>
      <w:r w:rsidRPr="00470975">
        <w:rPr>
          <w:rFonts w:ascii="Calibri Light" w:eastAsia="Times New Roman" w:hAnsi="Calibri Light" w:cs="Arial"/>
          <w:sz w:val="22"/>
          <w:szCs w:val="22"/>
          <w:shd w:val="clear" w:color="auto" w:fill="FFFFFF"/>
        </w:rPr>
        <w:t>being seen as</w:t>
      </w:r>
      <w:proofErr w:type="gramEnd"/>
      <w:r w:rsidRPr="00470975">
        <w:rPr>
          <w:rFonts w:ascii="Calibri Light" w:eastAsia="Times New Roman" w:hAnsi="Calibri Light" w:cs="Arial"/>
          <w:sz w:val="22"/>
          <w:szCs w:val="22"/>
          <w:shd w:val="clear" w:color="auto" w:fill="FFFFFF"/>
        </w:rPr>
        <w:t xml:space="preserve"> essential to achieving improved population health outcomes and better access to primary health care services for communities. A broader role for nurses enables health services to focus on the prevention of illness and health </w:t>
      </w:r>
      <w:proofErr w:type="gramStart"/>
      <w:r w:rsidRPr="00470975">
        <w:rPr>
          <w:rFonts w:ascii="Calibri Light" w:eastAsia="Times New Roman" w:hAnsi="Calibri Light" w:cs="Arial"/>
          <w:sz w:val="22"/>
          <w:szCs w:val="22"/>
          <w:shd w:val="clear" w:color="auto" w:fill="FFFFFF"/>
        </w:rPr>
        <w:t>promotion, and</w:t>
      </w:r>
      <w:proofErr w:type="gramEnd"/>
      <w:r w:rsidRPr="00470975">
        <w:rPr>
          <w:rFonts w:ascii="Calibri Light" w:eastAsia="Times New Roman" w:hAnsi="Calibri Light" w:cs="Arial"/>
          <w:sz w:val="22"/>
          <w:szCs w:val="22"/>
          <w:shd w:val="clear" w:color="auto" w:fill="FFFFFF"/>
        </w:rPr>
        <w:t xml:space="preserve"> offers an opportunity to improve the management of chronic disease as well as reduce demand on the acute hospital sector (ANF 2009).</w:t>
      </w:r>
    </w:p>
    <w:p w14:paraId="28857D3A" w14:textId="77777777" w:rsidR="00470975" w:rsidRPr="00470975" w:rsidRDefault="00470975" w:rsidP="00934809">
      <w:pPr>
        <w:rPr>
          <w:rFonts w:ascii="Calibri Light" w:hAnsi="Calibri Light" w:cstheme="majorHAnsi"/>
          <w:color w:val="FF0000"/>
          <w:sz w:val="22"/>
          <w:szCs w:val="22"/>
        </w:rPr>
      </w:pPr>
    </w:p>
    <w:p w14:paraId="2421D86A" w14:textId="77777777" w:rsidR="00934809" w:rsidRPr="00934809" w:rsidRDefault="00934809" w:rsidP="00934809">
      <w:pPr>
        <w:pStyle w:val="AHPRADocumenttitle"/>
        <w:rPr>
          <w:noProof/>
          <w:color w:val="auto"/>
          <w:sz w:val="20"/>
          <w:szCs w:val="20"/>
        </w:rPr>
      </w:pPr>
      <w:r w:rsidRPr="00934809">
        <w:rPr>
          <w:rFonts w:ascii="Calibri Light" w:hAnsi="Calibri Light"/>
          <w:noProof/>
          <w:color w:val="0070C0"/>
          <w:sz w:val="48"/>
          <w:szCs w:val="48"/>
          <w:lang w:eastAsia="en-AU"/>
        </w:rPr>
        <mc:AlternateContent>
          <mc:Choice Requires="wps">
            <w:drawing>
              <wp:anchor distT="4294967293" distB="4294967293" distL="114300" distR="114300" simplePos="0" relativeHeight="251661312" behindDoc="0" locked="0" layoutInCell="1" allowOverlap="1" wp14:anchorId="1B683D22" wp14:editId="08FE0504">
                <wp:simplePos x="0" y="0"/>
                <wp:positionH relativeFrom="page">
                  <wp:align>left</wp:align>
                </wp:positionH>
                <wp:positionV relativeFrom="paragraph">
                  <wp:posOffset>203200</wp:posOffset>
                </wp:positionV>
                <wp:extent cx="3676015" cy="0"/>
                <wp:effectExtent l="0" t="0" r="19685" b="190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B32D0" id="AutoShape 11" o:spid="_x0000_s1026" type="#_x0000_t32" style="position:absolute;margin-left:0;margin-top:16pt;width:289.45pt;height:0;z-index:251661312;visibility:visible;mso-wrap-style:square;mso-width-percent:0;mso-height-percent:0;mso-wrap-distance-left:9pt;mso-wrap-distance-top:-8e-5mm;mso-wrap-distance-right:9pt;mso-wrap-distance-bottom:-8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7O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lkW+jMYV4BZpbY2VEiP6tW8aPrVIaWrjqiWR+u3kwHn6JHcuYSLMxBlN3zUDGwIBIjN&#10;Oja2D5DQBnSMMzndZsKPHlF4fJg9ztJsihG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CKz/tt3AAAAAYBAAAPAAAAZHJzL2Rvd25yZXYueG1sTI9BT8Mw&#10;DIXvSPyHyEhc0JauaLCVutOExIEj2ySuWeO1hcapmnQt+/UYcYCT9fys9z7nm8m16kx9aDwjLOYJ&#10;KOLS24YrhMP+ZbYCFaJha1rPhPBFATbF9VVuMutHfqPzLlZKQjhkBqGOscu0DmVNzoS574jFO/ne&#10;mSiyr7TtzSjhrtVpkjxoZxqWhtp09FxT+bkbHAKFYblItmtXHV4v4917evkYuz3i7c20fQIVaYp/&#10;x/CDL+hQCNPRD2yDahHkkYhwn8oUd/m4WoM6/i50kev/+MU3AAAA//8DAFBLAQItABQABgAIAAAA&#10;IQC2gziS/gAAAOEBAAATAAAAAAAAAAAAAAAAAAAAAABbQ29udGVudF9UeXBlc10ueG1sUEsBAi0A&#10;FAAGAAgAAAAhADj9If/WAAAAlAEAAAsAAAAAAAAAAAAAAAAALwEAAF9yZWxzLy5yZWxzUEsBAi0A&#10;FAAGAAgAAAAhAIA/Ts4gAgAAPAQAAA4AAAAAAAAAAAAAAAAALgIAAGRycy9lMm9Eb2MueG1sUEsB&#10;Ai0AFAAGAAgAAAAhAIrP+23cAAAABgEAAA8AAAAAAAAAAAAAAAAAegQAAGRycy9kb3ducmV2Lnht&#10;bFBLBQYAAAAABAAEAPMAAACDBQAAAAA=&#10;">
                <w10:wrap anchorx="page"/>
              </v:shape>
            </w:pict>
          </mc:Fallback>
        </mc:AlternateContent>
      </w:r>
    </w:p>
    <w:p w14:paraId="417812C7" w14:textId="77777777" w:rsidR="00934809" w:rsidRPr="00B32EC3" w:rsidRDefault="00934809" w:rsidP="00934809">
      <w:pPr>
        <w:pStyle w:val="AHPRADocumentsubheading"/>
        <w:rPr>
          <w:rFonts w:ascii="Calibri Light" w:hAnsi="Calibri Light"/>
          <w:b/>
          <w:color w:val="0070C0"/>
          <w:sz w:val="32"/>
          <w:szCs w:val="32"/>
        </w:rPr>
      </w:pPr>
      <w:bookmarkStart w:id="1" w:name="_Toc499214114"/>
      <w:r w:rsidRPr="00B32EC3">
        <w:rPr>
          <w:rFonts w:ascii="Calibri Light" w:hAnsi="Calibri Light"/>
          <w:b/>
          <w:color w:val="0070C0"/>
          <w:sz w:val="32"/>
          <w:szCs w:val="32"/>
        </w:rPr>
        <w:t>APNA submission</w:t>
      </w:r>
    </w:p>
    <w:p w14:paraId="367545F1" w14:textId="77777777" w:rsidR="00934809" w:rsidRPr="00B32EC3" w:rsidRDefault="00934809" w:rsidP="00934809">
      <w:pPr>
        <w:pStyle w:val="AHPRADocumentsubheading"/>
        <w:rPr>
          <w:rFonts w:ascii="Calibri Light" w:hAnsi="Calibri Light"/>
          <w:b/>
          <w:color w:val="0070C0"/>
          <w:sz w:val="32"/>
          <w:szCs w:val="32"/>
        </w:rPr>
      </w:pPr>
      <w:r w:rsidRPr="00934809">
        <w:rPr>
          <w:rFonts w:ascii="Calibri Light" w:hAnsi="Calibri Light"/>
          <w:color w:val="0070C0"/>
        </w:rPr>
        <w:br/>
      </w:r>
      <w:bookmarkEnd w:id="1"/>
      <w:r w:rsidRPr="00B32EC3">
        <w:rPr>
          <w:rFonts w:ascii="Calibri Light" w:hAnsi="Calibri Light"/>
          <w:color w:val="0070C0"/>
          <w:sz w:val="32"/>
          <w:szCs w:val="32"/>
        </w:rPr>
        <w:t>Written response questions for consideration</w:t>
      </w:r>
      <w:r w:rsidRPr="00B32EC3">
        <w:rPr>
          <w:rFonts w:ascii="Calibri Light" w:hAnsi="Calibri Light"/>
          <w:b/>
          <w:color w:val="0070C0"/>
          <w:sz w:val="32"/>
          <w:szCs w:val="32"/>
        </w:rPr>
        <w:t xml:space="preserve"> </w:t>
      </w:r>
    </w:p>
    <w:p w14:paraId="4C090CBC" w14:textId="77777777" w:rsidR="00CC3029" w:rsidRDefault="00CC3029" w:rsidP="00CC3029">
      <w:pPr>
        <w:autoSpaceDE w:val="0"/>
        <w:autoSpaceDN w:val="0"/>
        <w:adjustRightInd w:val="0"/>
        <w:rPr>
          <w:rFonts w:ascii="Arial" w:eastAsiaTheme="minorHAnsi" w:hAnsi="Arial" w:cs="Arial"/>
          <w:b/>
          <w:bCs/>
          <w:color w:val="000000"/>
          <w:sz w:val="20"/>
          <w:lang w:eastAsia="en-US"/>
        </w:rPr>
      </w:pPr>
    </w:p>
    <w:p w14:paraId="3A9EB150"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1. Is the proposed DMF more helpful, clear and usable in practice when compared to the national framework? </w:t>
      </w:r>
    </w:p>
    <w:p w14:paraId="75052FBD" w14:textId="763ADE31" w:rsidR="00662D6C" w:rsidRDefault="00470975" w:rsidP="00CC3029">
      <w:pPr>
        <w:autoSpaceDE w:val="0"/>
        <w:autoSpaceDN w:val="0"/>
        <w:adjustRightInd w:val="0"/>
        <w:spacing w:after="134"/>
        <w:rPr>
          <w:rFonts w:ascii="Calibri Light" w:eastAsiaTheme="minorHAnsi" w:hAnsi="Calibri Light" w:cs="Arial"/>
          <w:color w:val="000000"/>
          <w:sz w:val="22"/>
          <w:szCs w:val="22"/>
          <w:lang w:eastAsia="en-US"/>
        </w:rPr>
      </w:pPr>
      <w:r w:rsidRPr="00662D6C">
        <w:rPr>
          <w:rFonts w:ascii="Calibri Light" w:eastAsiaTheme="minorHAnsi" w:hAnsi="Calibri Light" w:cs="Arial"/>
          <w:color w:val="000000"/>
          <w:sz w:val="22"/>
          <w:szCs w:val="22"/>
          <w:lang w:eastAsia="en-US"/>
        </w:rPr>
        <w:t>Yes</w:t>
      </w:r>
      <w:r w:rsidR="00567B7D">
        <w:rPr>
          <w:rFonts w:ascii="Calibri Light" w:eastAsiaTheme="minorHAnsi" w:hAnsi="Calibri Light" w:cs="Arial"/>
          <w:color w:val="000000"/>
          <w:sz w:val="22"/>
          <w:szCs w:val="22"/>
          <w:lang w:eastAsia="en-US"/>
        </w:rPr>
        <w:t>,</w:t>
      </w:r>
      <w:r w:rsidRPr="00662D6C">
        <w:rPr>
          <w:rFonts w:ascii="Calibri Light" w:eastAsiaTheme="minorHAnsi" w:hAnsi="Calibri Light" w:cs="Arial"/>
          <w:color w:val="000000"/>
          <w:sz w:val="22"/>
          <w:szCs w:val="22"/>
          <w:lang w:eastAsia="en-US"/>
        </w:rPr>
        <w:t xml:space="preserve"> the </w:t>
      </w:r>
      <w:r w:rsidR="0051239D">
        <w:rPr>
          <w:rFonts w:ascii="Calibri Light" w:eastAsiaTheme="minorHAnsi" w:hAnsi="Calibri Light" w:cs="Arial"/>
          <w:i/>
          <w:color w:val="000000"/>
          <w:sz w:val="22"/>
          <w:szCs w:val="22"/>
          <w:lang w:eastAsia="en-US"/>
        </w:rPr>
        <w:t>P</w:t>
      </w:r>
      <w:r w:rsidRPr="005D2D90">
        <w:rPr>
          <w:rFonts w:ascii="Calibri Light" w:eastAsiaTheme="minorHAnsi" w:hAnsi="Calibri Light" w:cs="Arial"/>
          <w:i/>
          <w:color w:val="000000"/>
          <w:sz w:val="22"/>
          <w:szCs w:val="22"/>
          <w:lang w:eastAsia="en-US"/>
        </w:rPr>
        <w:t xml:space="preserve">roposed </w:t>
      </w:r>
      <w:r w:rsidR="00662D6C" w:rsidRPr="005D2D90">
        <w:rPr>
          <w:rFonts w:ascii="Calibri Light" w:eastAsiaTheme="minorHAnsi" w:hAnsi="Calibri Light" w:cs="Arial"/>
          <w:i/>
          <w:color w:val="000000"/>
          <w:sz w:val="22"/>
          <w:szCs w:val="22"/>
          <w:lang w:eastAsia="en-US"/>
        </w:rPr>
        <w:t>DMF</w:t>
      </w:r>
      <w:r w:rsidR="00662D6C">
        <w:rPr>
          <w:rFonts w:ascii="Calibri Light" w:eastAsiaTheme="minorHAnsi" w:hAnsi="Calibri Light" w:cs="Arial"/>
          <w:color w:val="000000"/>
          <w:sz w:val="22"/>
          <w:szCs w:val="22"/>
          <w:lang w:eastAsia="en-US"/>
        </w:rPr>
        <w:t xml:space="preserve"> in more helpful, clear and usable in practice when compared to the current national framework. </w:t>
      </w:r>
    </w:p>
    <w:p w14:paraId="63055228" w14:textId="4B6AFF6D" w:rsidR="00662D6C" w:rsidRDefault="00662D6C"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However</w:t>
      </w:r>
      <w:r w:rsidR="00567B7D">
        <w:rPr>
          <w:rFonts w:ascii="Calibri Light" w:eastAsiaTheme="minorHAnsi" w:hAnsi="Calibri Light" w:cs="Arial"/>
          <w:color w:val="000000"/>
          <w:sz w:val="22"/>
          <w:szCs w:val="22"/>
          <w:lang w:eastAsia="en-US"/>
        </w:rPr>
        <w:t>,</w:t>
      </w:r>
      <w:r w:rsidR="003523C5">
        <w:rPr>
          <w:rFonts w:ascii="Calibri Light" w:eastAsiaTheme="minorHAnsi" w:hAnsi="Calibri Light" w:cs="Arial"/>
          <w:color w:val="000000"/>
          <w:sz w:val="22"/>
          <w:szCs w:val="22"/>
          <w:lang w:eastAsia="en-US"/>
        </w:rPr>
        <w:t xml:space="preserve"> we comment as follows</w:t>
      </w:r>
      <w:r>
        <w:rPr>
          <w:rFonts w:ascii="Calibri Light" w:eastAsiaTheme="minorHAnsi" w:hAnsi="Calibri Light" w:cs="Arial"/>
          <w:color w:val="000000"/>
          <w:sz w:val="22"/>
          <w:szCs w:val="22"/>
          <w:lang w:eastAsia="en-US"/>
        </w:rPr>
        <w:t>:</w:t>
      </w:r>
    </w:p>
    <w:p w14:paraId="5E2DA2F8" w14:textId="29B9DF77" w:rsidR="00934809" w:rsidRDefault="00662D6C" w:rsidP="00662D6C">
      <w:pPr>
        <w:pStyle w:val="ListParagraph"/>
        <w:numPr>
          <w:ilvl w:val="0"/>
          <w:numId w:val="5"/>
        </w:numPr>
        <w:autoSpaceDE w:val="0"/>
        <w:autoSpaceDN w:val="0"/>
        <w:adjustRightInd w:val="0"/>
        <w:spacing w:after="134"/>
        <w:rPr>
          <w:rFonts w:ascii="Calibri Light" w:eastAsiaTheme="minorHAnsi" w:hAnsi="Calibri Light" w:cs="Arial"/>
          <w:color w:val="000000"/>
          <w:sz w:val="22"/>
          <w:szCs w:val="22"/>
          <w:lang w:eastAsia="en-US"/>
        </w:rPr>
      </w:pPr>
      <w:r w:rsidRPr="00662D6C">
        <w:rPr>
          <w:rFonts w:ascii="Calibri Light" w:eastAsiaTheme="minorHAnsi" w:hAnsi="Calibri Light" w:cs="Arial"/>
          <w:color w:val="000000"/>
          <w:sz w:val="22"/>
          <w:szCs w:val="22"/>
          <w:lang w:eastAsia="en-US"/>
        </w:rPr>
        <w:t xml:space="preserve">As the </w:t>
      </w:r>
      <w:r w:rsidR="0030448D">
        <w:rPr>
          <w:rFonts w:ascii="Calibri Light" w:eastAsiaTheme="minorHAnsi" w:hAnsi="Calibri Light" w:cs="Arial"/>
          <w:color w:val="000000"/>
          <w:sz w:val="22"/>
          <w:szCs w:val="22"/>
          <w:lang w:eastAsia="en-US"/>
        </w:rPr>
        <w:t xml:space="preserve">purpose of the </w:t>
      </w:r>
      <w:r w:rsidR="0051239D" w:rsidRPr="0030448D">
        <w:rPr>
          <w:rFonts w:ascii="Calibri Light" w:eastAsiaTheme="minorHAnsi" w:hAnsi="Calibri Light" w:cs="Arial"/>
          <w:i/>
          <w:color w:val="000000"/>
          <w:sz w:val="22"/>
          <w:szCs w:val="22"/>
          <w:lang w:eastAsia="en-US"/>
        </w:rPr>
        <w:t>P</w:t>
      </w:r>
      <w:r w:rsidRPr="005D2D90">
        <w:rPr>
          <w:rFonts w:ascii="Calibri Light" w:eastAsiaTheme="minorHAnsi" w:hAnsi="Calibri Light" w:cs="Arial"/>
          <w:i/>
          <w:color w:val="000000"/>
          <w:sz w:val="22"/>
          <w:szCs w:val="22"/>
          <w:lang w:eastAsia="en-US"/>
        </w:rPr>
        <w:t>roposed DMF</w:t>
      </w:r>
      <w:r w:rsidRPr="00662D6C">
        <w:rPr>
          <w:rFonts w:ascii="Calibri Light" w:eastAsiaTheme="minorHAnsi" w:hAnsi="Calibri Light" w:cs="Arial"/>
          <w:color w:val="000000"/>
          <w:sz w:val="22"/>
          <w:szCs w:val="22"/>
          <w:lang w:eastAsia="en-US"/>
        </w:rPr>
        <w:t xml:space="preserve"> is </w:t>
      </w:r>
      <w:r w:rsidR="0030448D">
        <w:rPr>
          <w:rFonts w:ascii="Calibri Light" w:eastAsiaTheme="minorHAnsi" w:hAnsi="Calibri Light" w:cs="Arial"/>
          <w:color w:val="000000"/>
          <w:sz w:val="22"/>
          <w:szCs w:val="22"/>
          <w:lang w:eastAsia="en-US"/>
        </w:rPr>
        <w:t>to</w:t>
      </w:r>
      <w:r w:rsidR="00E31472">
        <w:rPr>
          <w:rFonts w:ascii="Calibri Light" w:eastAsiaTheme="minorHAnsi" w:hAnsi="Calibri Light" w:cs="Arial"/>
          <w:color w:val="000000"/>
          <w:sz w:val="22"/>
          <w:szCs w:val="22"/>
          <w:lang w:eastAsia="en-US"/>
        </w:rPr>
        <w:t xml:space="preserve"> guid</w:t>
      </w:r>
      <w:r w:rsidR="0030448D">
        <w:rPr>
          <w:rFonts w:ascii="Calibri Light" w:eastAsiaTheme="minorHAnsi" w:hAnsi="Calibri Light" w:cs="Arial"/>
          <w:color w:val="000000"/>
          <w:sz w:val="22"/>
          <w:szCs w:val="22"/>
          <w:lang w:eastAsia="en-US"/>
        </w:rPr>
        <w:t>e</w:t>
      </w:r>
      <w:r w:rsidRPr="00662D6C">
        <w:rPr>
          <w:rFonts w:ascii="Calibri Light" w:eastAsiaTheme="minorHAnsi" w:hAnsi="Calibri Light" w:cs="Arial"/>
          <w:color w:val="000000"/>
          <w:sz w:val="22"/>
          <w:szCs w:val="22"/>
          <w:lang w:eastAsia="en-US"/>
        </w:rPr>
        <w:t xml:space="preserve"> decision-making relating to </w:t>
      </w:r>
      <w:r w:rsidRPr="003713BB">
        <w:rPr>
          <w:rFonts w:ascii="Calibri Light" w:eastAsiaTheme="minorHAnsi" w:hAnsi="Calibri Light" w:cs="Arial"/>
          <w:color w:val="000000"/>
          <w:sz w:val="22"/>
          <w:szCs w:val="22"/>
          <w:u w:val="single"/>
          <w:lang w:eastAsia="en-US"/>
        </w:rPr>
        <w:t>scope of practice</w:t>
      </w:r>
      <w:r w:rsidRPr="00662D6C">
        <w:rPr>
          <w:rFonts w:ascii="Calibri Light" w:eastAsiaTheme="minorHAnsi" w:hAnsi="Calibri Light" w:cs="Arial"/>
          <w:color w:val="000000"/>
          <w:sz w:val="22"/>
          <w:szCs w:val="22"/>
          <w:lang w:eastAsia="en-US"/>
        </w:rPr>
        <w:t xml:space="preserve"> and </w:t>
      </w:r>
      <w:r w:rsidRPr="003713BB">
        <w:rPr>
          <w:rFonts w:ascii="Calibri Light" w:eastAsiaTheme="minorHAnsi" w:hAnsi="Calibri Light" w:cs="Arial"/>
          <w:color w:val="000000"/>
          <w:sz w:val="22"/>
          <w:szCs w:val="22"/>
          <w:u w:val="single"/>
          <w:lang w:eastAsia="en-US"/>
        </w:rPr>
        <w:t>delegation</w:t>
      </w:r>
      <w:r w:rsidRPr="00662D6C">
        <w:rPr>
          <w:rFonts w:ascii="Calibri Light" w:eastAsiaTheme="minorHAnsi" w:hAnsi="Calibri Light" w:cs="Arial"/>
          <w:color w:val="000000"/>
          <w:sz w:val="22"/>
          <w:szCs w:val="22"/>
          <w:lang w:eastAsia="en-US"/>
        </w:rPr>
        <w:t>, it would provide more clarity</w:t>
      </w:r>
      <w:r w:rsidR="002A681C">
        <w:rPr>
          <w:rFonts w:ascii="Calibri Light" w:eastAsiaTheme="minorHAnsi" w:hAnsi="Calibri Light" w:cs="Arial"/>
          <w:color w:val="000000"/>
          <w:sz w:val="22"/>
          <w:szCs w:val="22"/>
          <w:lang w:eastAsia="en-US"/>
        </w:rPr>
        <w:t xml:space="preserve"> (to practising nurses)</w:t>
      </w:r>
      <w:r w:rsidRPr="00662D6C">
        <w:rPr>
          <w:rFonts w:ascii="Calibri Light" w:eastAsiaTheme="minorHAnsi" w:hAnsi="Calibri Light" w:cs="Arial"/>
          <w:color w:val="000000"/>
          <w:sz w:val="22"/>
          <w:szCs w:val="22"/>
          <w:lang w:eastAsia="en-US"/>
        </w:rPr>
        <w:t xml:space="preserve"> that this is the purpose of the document</w:t>
      </w:r>
      <w:r w:rsidR="002A681C">
        <w:rPr>
          <w:rFonts w:ascii="Calibri Light" w:eastAsiaTheme="minorHAnsi" w:hAnsi="Calibri Light" w:cs="Arial"/>
          <w:color w:val="000000"/>
          <w:sz w:val="22"/>
          <w:szCs w:val="22"/>
          <w:lang w:eastAsia="en-US"/>
        </w:rPr>
        <w:t xml:space="preserve"> </w:t>
      </w:r>
      <w:r w:rsidRPr="00662D6C">
        <w:rPr>
          <w:rFonts w:ascii="Calibri Light" w:eastAsiaTheme="minorHAnsi" w:hAnsi="Calibri Light" w:cs="Arial"/>
          <w:color w:val="000000"/>
          <w:sz w:val="22"/>
          <w:szCs w:val="22"/>
          <w:lang w:eastAsia="en-US"/>
        </w:rPr>
        <w:t xml:space="preserve">if these terms were included in the title of the </w:t>
      </w:r>
      <w:r w:rsidR="0051239D">
        <w:rPr>
          <w:rFonts w:ascii="Calibri Light" w:eastAsiaTheme="minorHAnsi" w:hAnsi="Calibri Light" w:cs="Arial"/>
          <w:i/>
          <w:color w:val="000000"/>
          <w:sz w:val="22"/>
          <w:szCs w:val="22"/>
          <w:lang w:eastAsia="en-US"/>
        </w:rPr>
        <w:t>P</w:t>
      </w:r>
      <w:r w:rsidR="003523C5" w:rsidRPr="003523C5">
        <w:rPr>
          <w:rFonts w:ascii="Calibri Light" w:eastAsiaTheme="minorHAnsi" w:hAnsi="Calibri Light" w:cs="Arial"/>
          <w:i/>
          <w:color w:val="000000"/>
          <w:sz w:val="22"/>
          <w:szCs w:val="22"/>
          <w:lang w:eastAsia="en-US"/>
        </w:rPr>
        <w:t xml:space="preserve">roposed </w:t>
      </w:r>
      <w:r w:rsidRPr="003523C5">
        <w:rPr>
          <w:rFonts w:ascii="Calibri Light" w:eastAsiaTheme="minorHAnsi" w:hAnsi="Calibri Light" w:cs="Arial"/>
          <w:i/>
          <w:color w:val="000000"/>
          <w:sz w:val="22"/>
          <w:szCs w:val="22"/>
          <w:lang w:eastAsia="en-US"/>
        </w:rPr>
        <w:t>DMF</w:t>
      </w:r>
      <w:r w:rsidRPr="00662D6C">
        <w:rPr>
          <w:rFonts w:ascii="Calibri Light" w:eastAsiaTheme="minorHAnsi" w:hAnsi="Calibri Light" w:cs="Arial"/>
          <w:color w:val="000000"/>
          <w:sz w:val="22"/>
          <w:szCs w:val="22"/>
          <w:lang w:eastAsia="en-US"/>
        </w:rPr>
        <w:t xml:space="preserve"> – perhaps as a subtitle.   </w:t>
      </w:r>
    </w:p>
    <w:p w14:paraId="17D1E727" w14:textId="77777777" w:rsidR="00662D6C" w:rsidRDefault="00662D6C" w:rsidP="00662D6C">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6A9D7B96" w14:textId="6D253B3A" w:rsidR="00662D6C" w:rsidRPr="005D2D90" w:rsidRDefault="00662D6C" w:rsidP="00662D6C">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5D2D90">
        <w:rPr>
          <w:rFonts w:ascii="Calibri Light" w:eastAsiaTheme="minorHAnsi" w:hAnsi="Calibri Light" w:cs="Arial"/>
          <w:sz w:val="22"/>
          <w:szCs w:val="22"/>
          <w:lang w:eastAsia="en-US"/>
        </w:rPr>
        <w:t xml:space="preserve">There </w:t>
      </w:r>
      <w:r w:rsidR="00FE306A">
        <w:rPr>
          <w:rFonts w:ascii="Calibri Light" w:eastAsiaTheme="minorHAnsi" w:hAnsi="Calibri Light" w:cs="Arial"/>
          <w:sz w:val="22"/>
          <w:szCs w:val="22"/>
          <w:lang w:eastAsia="en-US"/>
        </w:rPr>
        <w:t>is</w:t>
      </w:r>
      <w:r w:rsidRPr="005D2D90">
        <w:rPr>
          <w:rFonts w:ascii="Calibri Light" w:eastAsiaTheme="minorHAnsi" w:hAnsi="Calibri Light" w:cs="Arial"/>
          <w:sz w:val="22"/>
          <w:szCs w:val="22"/>
          <w:lang w:eastAsia="en-US"/>
        </w:rPr>
        <w:t xml:space="preserve"> some </w:t>
      </w:r>
      <w:r w:rsidR="002E1E7C" w:rsidRPr="005D2D90">
        <w:rPr>
          <w:rFonts w:ascii="Calibri Light" w:eastAsiaTheme="minorHAnsi" w:hAnsi="Calibri Light" w:cs="Arial"/>
          <w:sz w:val="22"/>
          <w:szCs w:val="22"/>
          <w:lang w:eastAsia="en-US"/>
        </w:rPr>
        <w:t>inco</w:t>
      </w:r>
      <w:r w:rsidRPr="005D2D90">
        <w:rPr>
          <w:rFonts w:ascii="Calibri Light" w:eastAsiaTheme="minorHAnsi" w:hAnsi="Calibri Light" w:cs="Arial"/>
          <w:sz w:val="22"/>
          <w:szCs w:val="22"/>
          <w:lang w:eastAsia="en-US"/>
        </w:rPr>
        <w:t xml:space="preserve">nsistency in the definition of terms within the </w:t>
      </w:r>
      <w:r w:rsidR="0051239D">
        <w:rPr>
          <w:rFonts w:ascii="Calibri Light" w:eastAsiaTheme="minorHAnsi" w:hAnsi="Calibri Light" w:cs="Arial"/>
          <w:i/>
          <w:sz w:val="22"/>
          <w:szCs w:val="22"/>
          <w:lang w:eastAsia="en-US"/>
        </w:rPr>
        <w:t>P</w:t>
      </w:r>
      <w:r w:rsidRPr="003523C5">
        <w:rPr>
          <w:rFonts w:ascii="Calibri Light" w:eastAsiaTheme="minorHAnsi" w:hAnsi="Calibri Light" w:cs="Arial"/>
          <w:i/>
          <w:sz w:val="22"/>
          <w:szCs w:val="22"/>
          <w:lang w:eastAsia="en-US"/>
        </w:rPr>
        <w:t>roposed DMF</w:t>
      </w:r>
      <w:r w:rsidR="002E1E7C" w:rsidRPr="005D2D90">
        <w:rPr>
          <w:rFonts w:ascii="Calibri Light" w:eastAsiaTheme="minorHAnsi" w:hAnsi="Calibri Light" w:cs="Arial"/>
          <w:sz w:val="22"/>
          <w:szCs w:val="22"/>
          <w:lang w:eastAsia="en-US"/>
        </w:rPr>
        <w:t xml:space="preserve"> </w:t>
      </w:r>
      <w:r w:rsidR="0051239D">
        <w:rPr>
          <w:rFonts w:ascii="Calibri Light" w:eastAsiaTheme="minorHAnsi" w:hAnsi="Calibri Light" w:cs="Arial"/>
          <w:sz w:val="22"/>
          <w:szCs w:val="22"/>
          <w:lang w:eastAsia="en-US"/>
        </w:rPr>
        <w:t xml:space="preserve">and </w:t>
      </w:r>
      <w:r w:rsidR="003523C5">
        <w:rPr>
          <w:rFonts w:ascii="Calibri Light" w:eastAsiaTheme="minorHAnsi" w:hAnsi="Calibri Light" w:cs="Arial"/>
          <w:sz w:val="22"/>
          <w:szCs w:val="22"/>
          <w:lang w:eastAsia="en-US"/>
        </w:rPr>
        <w:t>across</w:t>
      </w:r>
      <w:r w:rsidR="002E1E7C" w:rsidRPr="005D2D90">
        <w:rPr>
          <w:rFonts w:ascii="Calibri Light" w:eastAsiaTheme="minorHAnsi" w:hAnsi="Calibri Light" w:cs="Arial"/>
          <w:sz w:val="22"/>
          <w:szCs w:val="22"/>
          <w:lang w:eastAsia="en-US"/>
        </w:rPr>
        <w:t xml:space="preserve"> other NMBA documents</w:t>
      </w:r>
      <w:r w:rsidR="003523C5">
        <w:rPr>
          <w:rFonts w:ascii="Calibri Light" w:eastAsiaTheme="minorHAnsi" w:hAnsi="Calibri Light" w:cs="Arial"/>
          <w:sz w:val="22"/>
          <w:szCs w:val="22"/>
          <w:lang w:eastAsia="en-US"/>
        </w:rPr>
        <w:t xml:space="preserve">. It </w:t>
      </w:r>
      <w:r w:rsidR="005D2D90" w:rsidRPr="005D2D90">
        <w:rPr>
          <w:rFonts w:ascii="Calibri Light" w:eastAsiaTheme="minorHAnsi" w:hAnsi="Calibri Light" w:cs="Arial"/>
          <w:sz w:val="22"/>
          <w:szCs w:val="22"/>
          <w:lang w:eastAsia="en-US"/>
        </w:rPr>
        <w:t xml:space="preserve">would be helpful if these could be addressed to improve useability of the </w:t>
      </w:r>
      <w:r w:rsidR="0051239D">
        <w:rPr>
          <w:rFonts w:ascii="Calibri Light" w:eastAsiaTheme="minorHAnsi" w:hAnsi="Calibri Light" w:cs="Arial"/>
          <w:sz w:val="22"/>
          <w:szCs w:val="22"/>
          <w:lang w:eastAsia="en-US"/>
        </w:rPr>
        <w:t>P</w:t>
      </w:r>
      <w:r w:rsidR="003523C5">
        <w:rPr>
          <w:rFonts w:ascii="Calibri Light" w:eastAsiaTheme="minorHAnsi" w:hAnsi="Calibri Light" w:cs="Arial"/>
          <w:i/>
          <w:sz w:val="22"/>
          <w:szCs w:val="22"/>
          <w:lang w:eastAsia="en-US"/>
        </w:rPr>
        <w:t>roposed DMF</w:t>
      </w:r>
      <w:r w:rsidRPr="005D2D90">
        <w:rPr>
          <w:rFonts w:ascii="Calibri Light" w:eastAsiaTheme="minorHAnsi" w:hAnsi="Calibri Light" w:cs="Arial"/>
          <w:sz w:val="22"/>
          <w:szCs w:val="22"/>
          <w:lang w:eastAsia="en-US"/>
        </w:rPr>
        <w:t xml:space="preserve">.  </w:t>
      </w:r>
      <w:proofErr w:type="gramStart"/>
      <w:r w:rsidRPr="005D2D90">
        <w:rPr>
          <w:rFonts w:ascii="Calibri Light" w:eastAsiaTheme="minorHAnsi" w:hAnsi="Calibri Light" w:cs="Arial"/>
          <w:sz w:val="22"/>
          <w:szCs w:val="22"/>
          <w:lang w:eastAsia="en-US"/>
        </w:rPr>
        <w:t>In particular this</w:t>
      </w:r>
      <w:proofErr w:type="gramEnd"/>
      <w:r w:rsidRPr="005D2D90">
        <w:rPr>
          <w:rFonts w:ascii="Calibri Light" w:eastAsiaTheme="minorHAnsi" w:hAnsi="Calibri Light" w:cs="Arial"/>
          <w:sz w:val="22"/>
          <w:szCs w:val="22"/>
          <w:lang w:eastAsia="en-US"/>
        </w:rPr>
        <w:t xml:space="preserve"> includes:</w:t>
      </w:r>
    </w:p>
    <w:p w14:paraId="369B2114" w14:textId="77777777" w:rsidR="00662D6C" w:rsidRPr="005D2D90" w:rsidRDefault="00662D6C" w:rsidP="00662D6C">
      <w:pPr>
        <w:pStyle w:val="ListParagraph"/>
        <w:rPr>
          <w:rFonts w:ascii="Calibri Light" w:eastAsiaTheme="minorHAnsi" w:hAnsi="Calibri Light" w:cs="Arial"/>
          <w:sz w:val="22"/>
          <w:szCs w:val="22"/>
          <w:lang w:eastAsia="en-US"/>
        </w:rPr>
      </w:pPr>
    </w:p>
    <w:p w14:paraId="23719ED3" w14:textId="324B8CEE" w:rsidR="002E1E7C" w:rsidRPr="005D2D90" w:rsidRDefault="002E1E7C" w:rsidP="002E1E7C">
      <w:pPr>
        <w:pStyle w:val="ListParagraph"/>
        <w:numPr>
          <w:ilvl w:val="1"/>
          <w:numId w:val="5"/>
        </w:numPr>
        <w:autoSpaceDE w:val="0"/>
        <w:autoSpaceDN w:val="0"/>
        <w:adjustRightInd w:val="0"/>
        <w:spacing w:after="134"/>
        <w:rPr>
          <w:rFonts w:ascii="Calibri Light" w:eastAsiaTheme="minorHAnsi" w:hAnsi="Calibri Light" w:cs="Arial"/>
          <w:sz w:val="22"/>
          <w:szCs w:val="22"/>
          <w:lang w:eastAsia="en-US"/>
        </w:rPr>
      </w:pPr>
      <w:r w:rsidRPr="005D2D90">
        <w:rPr>
          <w:rFonts w:ascii="Calibri Light" w:eastAsiaTheme="minorHAnsi" w:hAnsi="Calibri Light" w:cs="Arial"/>
          <w:sz w:val="22"/>
          <w:szCs w:val="22"/>
          <w:lang w:eastAsia="en-US"/>
        </w:rPr>
        <w:t>Supervision – see below</w:t>
      </w:r>
    </w:p>
    <w:p w14:paraId="7850D235" w14:textId="1686DE91" w:rsidR="00662D6C" w:rsidRPr="005D2D90" w:rsidRDefault="002E1E7C" w:rsidP="00662D6C">
      <w:pPr>
        <w:pStyle w:val="ListParagraph"/>
        <w:numPr>
          <w:ilvl w:val="1"/>
          <w:numId w:val="5"/>
        </w:numPr>
        <w:autoSpaceDE w:val="0"/>
        <w:autoSpaceDN w:val="0"/>
        <w:adjustRightInd w:val="0"/>
        <w:spacing w:after="134"/>
        <w:rPr>
          <w:rFonts w:ascii="Calibri Light" w:eastAsiaTheme="minorHAnsi" w:hAnsi="Calibri Light" w:cs="Arial"/>
          <w:sz w:val="22"/>
          <w:szCs w:val="22"/>
          <w:lang w:eastAsia="en-US"/>
        </w:rPr>
      </w:pPr>
      <w:r w:rsidRPr="005D2D90">
        <w:rPr>
          <w:rFonts w:ascii="Calibri Light" w:eastAsiaTheme="minorHAnsi" w:hAnsi="Calibri Light" w:cs="Arial"/>
          <w:sz w:val="22"/>
          <w:szCs w:val="22"/>
          <w:lang w:eastAsia="en-US"/>
        </w:rPr>
        <w:t>S</w:t>
      </w:r>
      <w:r w:rsidR="00662D6C" w:rsidRPr="005D2D90">
        <w:rPr>
          <w:rFonts w:ascii="Calibri Light" w:eastAsiaTheme="minorHAnsi" w:hAnsi="Calibri Light" w:cs="Arial"/>
          <w:sz w:val="22"/>
          <w:szCs w:val="22"/>
          <w:lang w:eastAsia="en-US"/>
        </w:rPr>
        <w:t xml:space="preserve">cope of practice </w:t>
      </w:r>
      <w:r w:rsidRPr="005D2D90">
        <w:rPr>
          <w:rFonts w:ascii="Calibri Light" w:eastAsiaTheme="minorHAnsi" w:hAnsi="Calibri Light" w:cs="Arial"/>
          <w:sz w:val="22"/>
          <w:szCs w:val="22"/>
          <w:lang w:eastAsia="en-US"/>
        </w:rPr>
        <w:t>– when referring to individual scope of practice, the</w:t>
      </w:r>
      <w:r w:rsidR="005D2D90" w:rsidRPr="005D2D90">
        <w:rPr>
          <w:rFonts w:ascii="Calibri Light" w:eastAsiaTheme="minorHAnsi" w:hAnsi="Calibri Light" w:cs="Arial"/>
          <w:sz w:val="22"/>
          <w:szCs w:val="22"/>
          <w:lang w:eastAsia="en-US"/>
        </w:rPr>
        <w:t xml:space="preserve">re is some </w:t>
      </w:r>
      <w:r w:rsidR="003523C5">
        <w:rPr>
          <w:rFonts w:ascii="Calibri Light" w:eastAsiaTheme="minorHAnsi" w:hAnsi="Calibri Light" w:cs="Arial"/>
          <w:sz w:val="22"/>
          <w:szCs w:val="22"/>
          <w:lang w:eastAsia="en-US"/>
        </w:rPr>
        <w:t>in</w:t>
      </w:r>
      <w:r w:rsidR="005D2D90" w:rsidRPr="005D2D90">
        <w:rPr>
          <w:rFonts w:ascii="Calibri Light" w:eastAsiaTheme="minorHAnsi" w:hAnsi="Calibri Light" w:cs="Arial"/>
          <w:sz w:val="22"/>
          <w:szCs w:val="22"/>
          <w:lang w:eastAsia="en-US"/>
        </w:rPr>
        <w:t xml:space="preserve">consistency between the </w:t>
      </w:r>
      <w:proofErr w:type="gramStart"/>
      <w:r w:rsidR="005D2D90" w:rsidRPr="005D2D90">
        <w:rPr>
          <w:rFonts w:ascii="Calibri Light" w:eastAsiaTheme="minorHAnsi" w:hAnsi="Calibri Light" w:cs="Arial"/>
          <w:sz w:val="22"/>
          <w:szCs w:val="22"/>
          <w:lang w:eastAsia="en-US"/>
        </w:rPr>
        <w:t>terms</w:t>
      </w:r>
      <w:proofErr w:type="gramEnd"/>
      <w:r w:rsidR="005D2D90" w:rsidRPr="005D2D90">
        <w:rPr>
          <w:rFonts w:ascii="Calibri Light" w:eastAsiaTheme="minorHAnsi" w:hAnsi="Calibri Light" w:cs="Arial"/>
          <w:sz w:val="22"/>
          <w:szCs w:val="22"/>
          <w:lang w:eastAsia="en-US"/>
        </w:rPr>
        <w:t xml:space="preserve"> “knowledge”, “skills”, “competence” and “confidence” across the </w:t>
      </w:r>
      <w:r w:rsidRPr="005D2D90">
        <w:rPr>
          <w:rFonts w:ascii="Calibri Light" w:eastAsiaTheme="minorHAnsi" w:hAnsi="Calibri Light" w:cs="Arial"/>
          <w:sz w:val="22"/>
          <w:szCs w:val="22"/>
          <w:lang w:eastAsia="en-US"/>
        </w:rPr>
        <w:t xml:space="preserve">Definitions section of the </w:t>
      </w:r>
      <w:r w:rsidR="0051239D">
        <w:rPr>
          <w:rFonts w:ascii="Calibri Light" w:eastAsiaTheme="minorHAnsi" w:hAnsi="Calibri Light" w:cs="Arial"/>
          <w:i/>
          <w:sz w:val="22"/>
          <w:szCs w:val="22"/>
          <w:lang w:eastAsia="en-US"/>
        </w:rPr>
        <w:t>P</w:t>
      </w:r>
      <w:r w:rsidRPr="005D2D90">
        <w:rPr>
          <w:rFonts w:ascii="Calibri Light" w:eastAsiaTheme="minorHAnsi" w:hAnsi="Calibri Light" w:cs="Arial"/>
          <w:i/>
          <w:sz w:val="22"/>
          <w:szCs w:val="22"/>
          <w:lang w:eastAsia="en-US"/>
        </w:rPr>
        <w:t>roposed DMF</w:t>
      </w:r>
      <w:r w:rsidRPr="005D2D90">
        <w:rPr>
          <w:rFonts w:ascii="Calibri Light" w:eastAsiaTheme="minorHAnsi" w:hAnsi="Calibri Light" w:cs="Arial"/>
          <w:sz w:val="22"/>
          <w:szCs w:val="22"/>
          <w:lang w:eastAsia="en-US"/>
        </w:rPr>
        <w:t xml:space="preserve"> (p.15) </w:t>
      </w:r>
      <w:r w:rsidR="005D2D90" w:rsidRPr="005D2D90">
        <w:rPr>
          <w:rFonts w:ascii="Calibri Light" w:eastAsiaTheme="minorHAnsi" w:hAnsi="Calibri Light" w:cs="Arial"/>
          <w:sz w:val="22"/>
          <w:szCs w:val="22"/>
          <w:lang w:eastAsia="en-US"/>
        </w:rPr>
        <w:t xml:space="preserve">and the </w:t>
      </w:r>
      <w:r w:rsidR="005D2D90" w:rsidRPr="00CC3029">
        <w:rPr>
          <w:rFonts w:ascii="Calibri Light" w:eastAsiaTheme="minorHAnsi" w:hAnsi="Calibri Light" w:cs="Arial"/>
          <w:i/>
          <w:iCs/>
          <w:sz w:val="22"/>
          <w:szCs w:val="22"/>
          <w:lang w:eastAsia="en-US"/>
        </w:rPr>
        <w:t xml:space="preserve">Decision-making framework: summary for </w:t>
      </w:r>
      <w:r w:rsidR="005D2D90" w:rsidRPr="00CC3029">
        <w:rPr>
          <w:rFonts w:ascii="Calibri Light" w:eastAsiaTheme="minorHAnsi" w:hAnsi="Calibri Light" w:cs="Arial"/>
          <w:bCs/>
          <w:i/>
          <w:iCs/>
          <w:sz w:val="22"/>
          <w:szCs w:val="22"/>
          <w:lang w:eastAsia="en-US"/>
        </w:rPr>
        <w:t>nurses</w:t>
      </w:r>
      <w:r w:rsidR="005D2D90" w:rsidRPr="005D2D90">
        <w:rPr>
          <w:rFonts w:ascii="Calibri Light" w:eastAsiaTheme="minorHAnsi" w:hAnsi="Calibri Light" w:cs="Arial"/>
          <w:bCs/>
          <w:i/>
          <w:iCs/>
          <w:sz w:val="22"/>
          <w:szCs w:val="22"/>
          <w:lang w:eastAsia="en-US"/>
        </w:rPr>
        <w:t>.</w:t>
      </w:r>
      <w:r w:rsidR="003523C5">
        <w:rPr>
          <w:rFonts w:ascii="Calibri Light" w:eastAsiaTheme="minorHAnsi" w:hAnsi="Calibri Light" w:cs="Arial"/>
          <w:bCs/>
          <w:iCs/>
          <w:sz w:val="22"/>
          <w:szCs w:val="22"/>
          <w:lang w:eastAsia="en-US"/>
        </w:rPr>
        <w:t xml:space="preserve"> Whilst these are minor, </w:t>
      </w:r>
      <w:r w:rsidR="00A1029E">
        <w:rPr>
          <w:rFonts w:ascii="Calibri Light" w:eastAsiaTheme="minorHAnsi" w:hAnsi="Calibri Light" w:cs="Arial"/>
          <w:bCs/>
          <w:iCs/>
          <w:sz w:val="22"/>
          <w:szCs w:val="22"/>
          <w:lang w:eastAsia="en-US"/>
        </w:rPr>
        <w:t xml:space="preserve">APNA has found </w:t>
      </w:r>
      <w:r w:rsidR="003523C5">
        <w:rPr>
          <w:rFonts w:ascii="Calibri Light" w:eastAsiaTheme="minorHAnsi" w:hAnsi="Calibri Light" w:cs="Arial"/>
          <w:bCs/>
          <w:iCs/>
          <w:sz w:val="22"/>
          <w:szCs w:val="22"/>
          <w:lang w:eastAsia="en-US"/>
        </w:rPr>
        <w:t xml:space="preserve">such discrepancies </w:t>
      </w:r>
      <w:r w:rsidR="00A1029E">
        <w:rPr>
          <w:rFonts w:ascii="Calibri Light" w:eastAsiaTheme="minorHAnsi" w:hAnsi="Calibri Light" w:cs="Arial"/>
          <w:bCs/>
          <w:iCs/>
          <w:sz w:val="22"/>
          <w:szCs w:val="22"/>
          <w:lang w:eastAsia="en-US"/>
        </w:rPr>
        <w:t>can cause confusion to practising nurses.</w:t>
      </w:r>
    </w:p>
    <w:p w14:paraId="5A3614E8" w14:textId="77777777" w:rsidR="00662D6C" w:rsidRDefault="00662D6C" w:rsidP="00662D6C">
      <w:pPr>
        <w:pStyle w:val="ListParagraph"/>
        <w:autoSpaceDE w:val="0"/>
        <w:autoSpaceDN w:val="0"/>
        <w:adjustRightInd w:val="0"/>
        <w:spacing w:after="134"/>
        <w:ind w:left="1080"/>
        <w:rPr>
          <w:rFonts w:ascii="Calibri Light" w:eastAsiaTheme="minorHAnsi" w:hAnsi="Calibri Light" w:cs="Arial"/>
          <w:color w:val="000000"/>
          <w:sz w:val="22"/>
          <w:szCs w:val="22"/>
          <w:lang w:eastAsia="en-US"/>
        </w:rPr>
      </w:pPr>
    </w:p>
    <w:p w14:paraId="56E1EE65" w14:textId="11FA62B4" w:rsidR="004816B8" w:rsidRDefault="00FE306A" w:rsidP="00093427">
      <w:pPr>
        <w:pStyle w:val="ListParagraph"/>
        <w:numPr>
          <w:ilvl w:val="0"/>
          <w:numId w:val="5"/>
        </w:num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For</w:t>
      </w:r>
      <w:r w:rsidR="00662D6C" w:rsidRPr="004816B8">
        <w:rPr>
          <w:rFonts w:ascii="Calibri Light" w:eastAsiaTheme="minorHAnsi" w:hAnsi="Calibri Light" w:cs="Arial"/>
          <w:color w:val="000000"/>
          <w:sz w:val="22"/>
          <w:szCs w:val="22"/>
          <w:lang w:eastAsia="en-US"/>
        </w:rPr>
        <w:t xml:space="preserve"> EN supervision, </w:t>
      </w:r>
      <w:r w:rsidR="006375C0" w:rsidRPr="004816B8">
        <w:rPr>
          <w:rFonts w:ascii="Calibri Light" w:eastAsiaTheme="minorHAnsi" w:hAnsi="Calibri Light" w:cs="Arial"/>
          <w:color w:val="000000"/>
          <w:sz w:val="22"/>
          <w:szCs w:val="22"/>
          <w:lang w:eastAsia="en-US"/>
        </w:rPr>
        <w:t xml:space="preserve">the </w:t>
      </w:r>
      <w:r w:rsidR="0051239D">
        <w:rPr>
          <w:rFonts w:ascii="Calibri Light" w:eastAsiaTheme="minorHAnsi" w:hAnsi="Calibri Light" w:cs="Arial"/>
          <w:i/>
          <w:color w:val="000000"/>
          <w:sz w:val="22"/>
          <w:szCs w:val="22"/>
          <w:lang w:eastAsia="en-US"/>
        </w:rPr>
        <w:t>P</w:t>
      </w:r>
      <w:r w:rsidR="006375C0" w:rsidRPr="00FE306A">
        <w:rPr>
          <w:rFonts w:ascii="Calibri Light" w:eastAsiaTheme="minorHAnsi" w:hAnsi="Calibri Light" w:cs="Arial"/>
          <w:i/>
          <w:color w:val="000000"/>
          <w:sz w:val="22"/>
          <w:szCs w:val="22"/>
          <w:lang w:eastAsia="en-US"/>
        </w:rPr>
        <w:t>roposed DMF</w:t>
      </w:r>
      <w:r w:rsidR="006375C0" w:rsidRPr="004816B8">
        <w:rPr>
          <w:rFonts w:ascii="Calibri Light" w:eastAsiaTheme="minorHAnsi" w:hAnsi="Calibri Light" w:cs="Arial"/>
          <w:color w:val="000000"/>
          <w:sz w:val="22"/>
          <w:szCs w:val="22"/>
          <w:lang w:eastAsia="en-US"/>
        </w:rPr>
        <w:t xml:space="preserve"> spells out that “enrolled nurses must work under the direct or indirect supervision of </w:t>
      </w:r>
      <w:r w:rsidR="00BD515F" w:rsidRPr="004816B8">
        <w:rPr>
          <w:rFonts w:ascii="Calibri Light" w:eastAsiaTheme="minorHAnsi" w:hAnsi="Calibri Light" w:cs="Arial"/>
          <w:color w:val="000000"/>
          <w:sz w:val="22"/>
          <w:szCs w:val="22"/>
          <w:lang w:eastAsia="en-US"/>
        </w:rPr>
        <w:t>a registered nurse or midwife, and that th</w:t>
      </w:r>
      <w:r w:rsidR="006375C0" w:rsidRPr="004816B8">
        <w:rPr>
          <w:rFonts w:ascii="Calibri Light" w:eastAsiaTheme="minorHAnsi" w:hAnsi="Calibri Light" w:cs="Arial"/>
          <w:color w:val="000000"/>
          <w:sz w:val="22"/>
          <w:szCs w:val="22"/>
          <w:lang w:eastAsia="en-US"/>
        </w:rPr>
        <w:t>is supervision cannot be replaced/substituted b</w:t>
      </w:r>
      <w:r w:rsidR="00BD515F" w:rsidRPr="004816B8">
        <w:rPr>
          <w:rFonts w:ascii="Calibri Light" w:eastAsiaTheme="minorHAnsi" w:hAnsi="Calibri Light" w:cs="Arial"/>
          <w:color w:val="000000"/>
          <w:sz w:val="22"/>
          <w:szCs w:val="22"/>
          <w:lang w:eastAsia="en-US"/>
        </w:rPr>
        <w:t xml:space="preserve">y another health professional (p.9). </w:t>
      </w:r>
      <w:r w:rsidR="006375C0" w:rsidRPr="004816B8">
        <w:rPr>
          <w:rFonts w:ascii="Calibri Light" w:eastAsiaTheme="minorHAnsi" w:hAnsi="Calibri Light" w:cs="Arial"/>
          <w:color w:val="000000"/>
          <w:sz w:val="22"/>
          <w:szCs w:val="22"/>
          <w:lang w:eastAsia="en-US"/>
        </w:rPr>
        <w:t xml:space="preserve">APNA welcomes this </w:t>
      </w:r>
      <w:r w:rsidR="004A3669">
        <w:rPr>
          <w:rFonts w:ascii="Calibri Light" w:eastAsiaTheme="minorHAnsi" w:hAnsi="Calibri Light" w:cs="Arial"/>
          <w:color w:val="000000"/>
          <w:sz w:val="22"/>
          <w:szCs w:val="22"/>
          <w:lang w:eastAsia="en-US"/>
        </w:rPr>
        <w:t xml:space="preserve">clarification </w:t>
      </w:r>
      <w:r w:rsidR="006375C0" w:rsidRPr="004816B8">
        <w:rPr>
          <w:rFonts w:ascii="Calibri Light" w:eastAsiaTheme="minorHAnsi" w:hAnsi="Calibri Light" w:cs="Arial"/>
          <w:color w:val="000000"/>
          <w:sz w:val="22"/>
          <w:szCs w:val="22"/>
          <w:lang w:eastAsia="en-US"/>
        </w:rPr>
        <w:t>and suggest</w:t>
      </w:r>
      <w:r w:rsidR="00567B7D">
        <w:rPr>
          <w:rFonts w:ascii="Calibri Light" w:eastAsiaTheme="minorHAnsi" w:hAnsi="Calibri Light" w:cs="Arial"/>
          <w:color w:val="000000"/>
          <w:sz w:val="22"/>
          <w:szCs w:val="22"/>
          <w:lang w:eastAsia="en-US"/>
        </w:rPr>
        <w:t>s</w:t>
      </w:r>
      <w:r w:rsidR="006375C0" w:rsidRPr="004816B8">
        <w:rPr>
          <w:rFonts w:ascii="Calibri Light" w:eastAsiaTheme="minorHAnsi" w:hAnsi="Calibri Light" w:cs="Arial"/>
          <w:color w:val="000000"/>
          <w:sz w:val="22"/>
          <w:szCs w:val="22"/>
          <w:lang w:eastAsia="en-US"/>
        </w:rPr>
        <w:t xml:space="preserve"> that this should also be included in the </w:t>
      </w:r>
      <w:r w:rsidR="006375C0" w:rsidRPr="004816B8">
        <w:rPr>
          <w:rFonts w:ascii="Calibri Light" w:eastAsiaTheme="minorHAnsi" w:hAnsi="Calibri Light" w:cs="Arial"/>
          <w:i/>
          <w:color w:val="000000"/>
          <w:sz w:val="22"/>
          <w:szCs w:val="22"/>
          <w:lang w:eastAsia="en-US"/>
        </w:rPr>
        <w:t xml:space="preserve">Enrolled Nurses Standards for Practice </w:t>
      </w:r>
      <w:r w:rsidR="006375C0" w:rsidRPr="004816B8">
        <w:rPr>
          <w:rFonts w:ascii="Calibri Light" w:eastAsiaTheme="minorHAnsi" w:hAnsi="Calibri Light" w:cs="Arial"/>
          <w:color w:val="000000"/>
          <w:sz w:val="22"/>
          <w:szCs w:val="22"/>
          <w:lang w:eastAsia="en-US"/>
        </w:rPr>
        <w:t>document.</w:t>
      </w:r>
      <w:r w:rsidR="004816B8">
        <w:rPr>
          <w:rFonts w:ascii="Calibri Light" w:eastAsiaTheme="minorHAnsi" w:hAnsi="Calibri Light" w:cs="Arial"/>
          <w:color w:val="000000"/>
          <w:sz w:val="22"/>
          <w:szCs w:val="22"/>
          <w:lang w:eastAsia="en-US"/>
        </w:rPr>
        <w:t xml:space="preserve"> </w:t>
      </w:r>
    </w:p>
    <w:p w14:paraId="6F2C50D1" w14:textId="77777777" w:rsidR="001E7E9E" w:rsidRDefault="001E7E9E"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292269B4"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283DD624"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674CDBF2"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0A9ECDF3"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094FA07F"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4ECCEAF9" w14:textId="77777777" w:rsidR="00F80319" w:rsidRDefault="00F80319"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78CCB3E8" w14:textId="77777777" w:rsidR="004A3669" w:rsidRDefault="00FE306A" w:rsidP="004A3669">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However</w:t>
      </w:r>
      <w:r w:rsidR="006375C0" w:rsidRPr="004816B8">
        <w:rPr>
          <w:rFonts w:ascii="Calibri Light" w:eastAsiaTheme="minorHAnsi" w:hAnsi="Calibri Light" w:cs="Arial"/>
          <w:color w:val="000000"/>
          <w:sz w:val="22"/>
          <w:szCs w:val="22"/>
          <w:lang w:eastAsia="en-US"/>
        </w:rPr>
        <w:t xml:space="preserve">, in the Definitions section of the </w:t>
      </w:r>
      <w:r w:rsidR="0051239D">
        <w:rPr>
          <w:rFonts w:ascii="Calibri Light" w:eastAsiaTheme="minorHAnsi" w:hAnsi="Calibri Light" w:cs="Arial"/>
          <w:i/>
          <w:color w:val="000000"/>
          <w:sz w:val="22"/>
          <w:szCs w:val="22"/>
          <w:lang w:eastAsia="en-US"/>
        </w:rPr>
        <w:t>P</w:t>
      </w:r>
      <w:r w:rsidR="006375C0" w:rsidRPr="004816B8">
        <w:rPr>
          <w:rFonts w:ascii="Calibri Light" w:eastAsiaTheme="minorHAnsi" w:hAnsi="Calibri Light" w:cs="Arial"/>
          <w:i/>
          <w:color w:val="000000"/>
          <w:sz w:val="22"/>
          <w:szCs w:val="22"/>
          <w:lang w:eastAsia="en-US"/>
        </w:rPr>
        <w:t>roposed DMF</w:t>
      </w:r>
      <w:r w:rsidR="006375C0" w:rsidRPr="004816B8">
        <w:rPr>
          <w:rFonts w:ascii="Calibri Light" w:eastAsiaTheme="minorHAnsi" w:hAnsi="Calibri Light" w:cs="Arial"/>
          <w:color w:val="000000"/>
          <w:sz w:val="22"/>
          <w:szCs w:val="22"/>
          <w:lang w:eastAsia="en-US"/>
        </w:rPr>
        <w:t xml:space="preserve">, the definition for </w:t>
      </w:r>
      <w:r w:rsidR="006375C0" w:rsidRPr="004816B8">
        <w:rPr>
          <w:rFonts w:ascii="Calibri Light" w:eastAsiaTheme="minorHAnsi" w:hAnsi="Calibri Light" w:cs="Arial"/>
          <w:color w:val="000000"/>
          <w:sz w:val="22"/>
          <w:szCs w:val="22"/>
          <w:u w:val="single"/>
          <w:lang w:eastAsia="en-US"/>
        </w:rPr>
        <w:t>enrolled nurse</w:t>
      </w:r>
      <w:r w:rsidR="006375C0" w:rsidRPr="004816B8">
        <w:rPr>
          <w:rFonts w:ascii="Calibri Light" w:eastAsiaTheme="minorHAnsi" w:hAnsi="Calibri Light" w:cs="Arial"/>
          <w:color w:val="000000"/>
          <w:sz w:val="22"/>
          <w:szCs w:val="22"/>
          <w:lang w:eastAsia="en-US"/>
        </w:rPr>
        <w:t xml:space="preserve"> </w:t>
      </w:r>
      <w:r w:rsidR="002E1E7C" w:rsidRPr="004816B8">
        <w:rPr>
          <w:rFonts w:ascii="Calibri Light" w:eastAsiaTheme="minorHAnsi" w:hAnsi="Calibri Light" w:cs="Arial"/>
          <w:color w:val="000000"/>
          <w:sz w:val="22"/>
          <w:szCs w:val="22"/>
          <w:lang w:eastAsia="en-US"/>
        </w:rPr>
        <w:t xml:space="preserve">(p.13) </w:t>
      </w:r>
      <w:r w:rsidR="006375C0" w:rsidRPr="004816B8">
        <w:rPr>
          <w:rFonts w:ascii="Calibri Light" w:eastAsiaTheme="minorHAnsi" w:hAnsi="Calibri Light" w:cs="Arial"/>
          <w:color w:val="000000"/>
          <w:sz w:val="22"/>
          <w:szCs w:val="22"/>
          <w:lang w:eastAsia="en-US"/>
        </w:rPr>
        <w:t xml:space="preserve">omits </w:t>
      </w:r>
      <w:r w:rsidR="004A3669">
        <w:rPr>
          <w:rFonts w:ascii="Calibri Light" w:eastAsiaTheme="minorHAnsi" w:hAnsi="Calibri Light" w:cs="Arial"/>
          <w:color w:val="000000"/>
          <w:sz w:val="22"/>
          <w:szCs w:val="22"/>
          <w:lang w:eastAsia="en-US"/>
        </w:rPr>
        <w:t xml:space="preserve">this </w:t>
      </w:r>
      <w:r w:rsidR="006375C0" w:rsidRPr="004816B8">
        <w:rPr>
          <w:rFonts w:ascii="Calibri Light" w:eastAsiaTheme="minorHAnsi" w:hAnsi="Calibri Light" w:cs="Arial"/>
          <w:color w:val="000000"/>
          <w:sz w:val="22"/>
          <w:szCs w:val="22"/>
          <w:lang w:eastAsia="en-US"/>
        </w:rPr>
        <w:t xml:space="preserve">information that ENs are required to work under the direct or indirect supervision of a RN. </w:t>
      </w:r>
      <w:r>
        <w:rPr>
          <w:rFonts w:ascii="Calibri Light" w:eastAsiaTheme="minorHAnsi" w:hAnsi="Calibri Light" w:cs="Arial"/>
          <w:color w:val="000000"/>
          <w:sz w:val="22"/>
          <w:szCs w:val="22"/>
          <w:lang w:eastAsia="en-US"/>
        </w:rPr>
        <w:t>T</w:t>
      </w:r>
      <w:r w:rsidR="004816B8">
        <w:rPr>
          <w:rFonts w:ascii="Calibri Light" w:eastAsiaTheme="minorHAnsi" w:hAnsi="Calibri Light" w:cs="Arial"/>
          <w:color w:val="000000"/>
          <w:sz w:val="22"/>
          <w:szCs w:val="22"/>
          <w:lang w:eastAsia="en-US"/>
        </w:rPr>
        <w:t xml:space="preserve">his </w:t>
      </w:r>
      <w:r w:rsidR="00BD515F" w:rsidRPr="004816B8">
        <w:rPr>
          <w:rFonts w:ascii="Calibri Light" w:eastAsiaTheme="minorHAnsi" w:hAnsi="Calibri Light" w:cs="Arial"/>
          <w:color w:val="000000"/>
          <w:sz w:val="22"/>
          <w:szCs w:val="22"/>
          <w:lang w:eastAsia="en-US"/>
        </w:rPr>
        <w:t>inconsistency</w:t>
      </w:r>
      <w:r w:rsidR="00567B7D">
        <w:rPr>
          <w:rFonts w:ascii="Calibri Light" w:eastAsiaTheme="minorHAnsi" w:hAnsi="Calibri Light" w:cs="Arial"/>
          <w:color w:val="000000"/>
          <w:sz w:val="22"/>
          <w:szCs w:val="22"/>
          <w:lang w:eastAsia="en-US"/>
        </w:rPr>
        <w:t xml:space="preserve"> can have consequences in private primary health care such as general practice and similar clinics where there is often confusion </w:t>
      </w:r>
      <w:r w:rsidR="004A3669">
        <w:rPr>
          <w:rFonts w:ascii="Calibri Light" w:eastAsiaTheme="minorHAnsi" w:hAnsi="Calibri Light" w:cs="Arial"/>
          <w:color w:val="000000"/>
          <w:sz w:val="22"/>
          <w:szCs w:val="22"/>
          <w:lang w:eastAsia="en-US"/>
        </w:rPr>
        <w:t xml:space="preserve">on the part of </w:t>
      </w:r>
      <w:r w:rsidR="00567B7D">
        <w:rPr>
          <w:rFonts w:ascii="Calibri Light" w:eastAsiaTheme="minorHAnsi" w:hAnsi="Calibri Light" w:cs="Arial"/>
          <w:color w:val="000000"/>
          <w:sz w:val="22"/>
          <w:szCs w:val="22"/>
          <w:lang w:eastAsia="en-US"/>
        </w:rPr>
        <w:t xml:space="preserve">employers about the need to have formal </w:t>
      </w:r>
      <w:r w:rsidR="004A3669">
        <w:rPr>
          <w:rFonts w:ascii="Calibri Light" w:eastAsiaTheme="minorHAnsi" w:hAnsi="Calibri Light" w:cs="Arial"/>
          <w:color w:val="000000"/>
          <w:sz w:val="22"/>
          <w:szCs w:val="22"/>
          <w:lang w:eastAsia="en-US"/>
        </w:rPr>
        <w:t xml:space="preserve">supervision </w:t>
      </w:r>
      <w:r w:rsidR="00567B7D">
        <w:rPr>
          <w:rFonts w:ascii="Calibri Light" w:eastAsiaTheme="minorHAnsi" w:hAnsi="Calibri Light" w:cs="Arial"/>
          <w:color w:val="000000"/>
          <w:sz w:val="22"/>
          <w:szCs w:val="22"/>
          <w:lang w:eastAsia="en-US"/>
        </w:rPr>
        <w:t>relationships for ENs by RNs</w:t>
      </w:r>
      <w:r w:rsidR="004A3669">
        <w:rPr>
          <w:rFonts w:ascii="Calibri Light" w:eastAsiaTheme="minorHAnsi" w:hAnsi="Calibri Light" w:cs="Arial"/>
          <w:color w:val="000000"/>
          <w:sz w:val="22"/>
          <w:szCs w:val="22"/>
          <w:lang w:eastAsia="en-US"/>
        </w:rPr>
        <w:t>. Such a l</w:t>
      </w:r>
      <w:r w:rsidR="00567B7D">
        <w:rPr>
          <w:rFonts w:ascii="Calibri Light" w:eastAsiaTheme="minorHAnsi" w:hAnsi="Calibri Light" w:cs="Arial"/>
          <w:color w:val="000000"/>
          <w:sz w:val="22"/>
          <w:szCs w:val="22"/>
          <w:lang w:eastAsia="en-US"/>
        </w:rPr>
        <w:t xml:space="preserve">ack of formal supervision arrangements means that </w:t>
      </w:r>
      <w:r w:rsidR="004A3669">
        <w:rPr>
          <w:rFonts w:ascii="Calibri Light" w:eastAsiaTheme="minorHAnsi" w:hAnsi="Calibri Light" w:cs="Arial"/>
          <w:color w:val="000000"/>
          <w:sz w:val="22"/>
          <w:szCs w:val="22"/>
          <w:lang w:eastAsia="en-US"/>
        </w:rPr>
        <w:t>an</w:t>
      </w:r>
      <w:r w:rsidR="00567B7D">
        <w:rPr>
          <w:rFonts w:ascii="Calibri Light" w:eastAsiaTheme="minorHAnsi" w:hAnsi="Calibri Light" w:cs="Arial"/>
          <w:color w:val="000000"/>
          <w:sz w:val="22"/>
          <w:szCs w:val="22"/>
          <w:lang w:eastAsia="en-US"/>
        </w:rPr>
        <w:t xml:space="preserve"> EN is not complying with registration standards</w:t>
      </w:r>
      <w:r w:rsidR="004A3669">
        <w:rPr>
          <w:rFonts w:ascii="Calibri Light" w:eastAsiaTheme="minorHAnsi" w:hAnsi="Calibri Light" w:cs="Arial"/>
          <w:color w:val="000000"/>
          <w:sz w:val="22"/>
          <w:szCs w:val="22"/>
          <w:lang w:eastAsia="en-US"/>
        </w:rPr>
        <w:t>, and it</w:t>
      </w:r>
      <w:r w:rsidR="00567B7D">
        <w:rPr>
          <w:rFonts w:ascii="Calibri Light" w:eastAsiaTheme="minorHAnsi" w:hAnsi="Calibri Light" w:cs="Arial"/>
          <w:color w:val="000000"/>
          <w:sz w:val="22"/>
          <w:szCs w:val="22"/>
          <w:lang w:eastAsia="en-US"/>
        </w:rPr>
        <w:t xml:space="preserve"> also does not comply with other government health incentive funding for nursing acti</w:t>
      </w:r>
      <w:r w:rsidR="004A3669">
        <w:rPr>
          <w:rFonts w:ascii="Calibri Light" w:eastAsiaTheme="minorHAnsi" w:hAnsi="Calibri Light" w:cs="Arial"/>
          <w:color w:val="000000"/>
          <w:sz w:val="22"/>
          <w:szCs w:val="22"/>
          <w:lang w:eastAsia="en-US"/>
        </w:rPr>
        <w:t>vity provided through Medicare.</w:t>
      </w:r>
    </w:p>
    <w:p w14:paraId="16D61837" w14:textId="77777777" w:rsidR="004A3669" w:rsidRDefault="004A3669" w:rsidP="004A3669">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509B0945" w14:textId="601EC0C4" w:rsidR="00662D6C" w:rsidRPr="004816B8" w:rsidRDefault="00567B7D" w:rsidP="004A3669">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A clear</w:t>
      </w:r>
      <w:r w:rsidR="004A3669">
        <w:rPr>
          <w:rFonts w:ascii="Calibri Light" w:eastAsiaTheme="minorHAnsi" w:hAnsi="Calibri Light" w:cs="Arial"/>
          <w:color w:val="000000"/>
          <w:sz w:val="22"/>
          <w:szCs w:val="22"/>
          <w:lang w:eastAsia="en-US"/>
        </w:rPr>
        <w:t>, consistent</w:t>
      </w:r>
      <w:r>
        <w:rPr>
          <w:rFonts w:ascii="Calibri Light" w:eastAsiaTheme="minorHAnsi" w:hAnsi="Calibri Light" w:cs="Arial"/>
          <w:color w:val="000000"/>
          <w:sz w:val="22"/>
          <w:szCs w:val="22"/>
          <w:lang w:eastAsia="en-US"/>
        </w:rPr>
        <w:t xml:space="preserve"> definition of supervision</w:t>
      </w:r>
      <w:r w:rsidR="004A3669">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and consistent application of that definition</w:t>
      </w:r>
      <w:r w:rsidR="004A3669">
        <w:rPr>
          <w:rFonts w:ascii="Calibri Light" w:eastAsiaTheme="minorHAnsi" w:hAnsi="Calibri Light" w:cs="Arial"/>
          <w:color w:val="000000"/>
          <w:sz w:val="22"/>
          <w:szCs w:val="22"/>
          <w:lang w:eastAsia="en-US"/>
        </w:rPr>
        <w:t>,</w:t>
      </w:r>
      <w:r w:rsidR="00D25EF5">
        <w:rPr>
          <w:rFonts w:ascii="Calibri Light" w:eastAsiaTheme="minorHAnsi" w:hAnsi="Calibri Light" w:cs="Arial"/>
          <w:color w:val="000000"/>
          <w:sz w:val="22"/>
          <w:szCs w:val="22"/>
          <w:lang w:eastAsia="en-US"/>
        </w:rPr>
        <w:t xml:space="preserve"> </w:t>
      </w:r>
      <w:r w:rsidR="004816B8">
        <w:rPr>
          <w:rFonts w:ascii="Calibri Light" w:eastAsiaTheme="minorHAnsi" w:hAnsi="Calibri Light" w:cs="Arial"/>
          <w:color w:val="000000"/>
          <w:sz w:val="22"/>
          <w:szCs w:val="22"/>
          <w:lang w:eastAsia="en-US"/>
        </w:rPr>
        <w:t xml:space="preserve">would assist with </w:t>
      </w:r>
      <w:r w:rsidR="00D25EF5">
        <w:rPr>
          <w:rFonts w:ascii="Calibri Light" w:eastAsiaTheme="minorHAnsi" w:hAnsi="Calibri Light" w:cs="Arial"/>
          <w:color w:val="000000"/>
          <w:sz w:val="22"/>
          <w:szCs w:val="22"/>
          <w:lang w:eastAsia="en-US"/>
        </w:rPr>
        <w:t>the</w:t>
      </w:r>
      <w:r w:rsidR="004816B8">
        <w:rPr>
          <w:rFonts w:ascii="Calibri Light" w:eastAsiaTheme="minorHAnsi" w:hAnsi="Calibri Light" w:cs="Arial"/>
          <w:color w:val="000000"/>
          <w:sz w:val="22"/>
          <w:szCs w:val="22"/>
          <w:lang w:eastAsia="en-US"/>
        </w:rPr>
        <w:t xml:space="preserve"> clarity and useability </w:t>
      </w:r>
      <w:r w:rsidR="00D25EF5">
        <w:rPr>
          <w:rFonts w:ascii="Calibri Light" w:eastAsiaTheme="minorHAnsi" w:hAnsi="Calibri Light" w:cs="Arial"/>
          <w:color w:val="000000"/>
          <w:sz w:val="22"/>
          <w:szCs w:val="22"/>
          <w:lang w:eastAsia="en-US"/>
        </w:rPr>
        <w:t>of the framework document</w:t>
      </w:r>
      <w:r w:rsidR="00BD515F" w:rsidRPr="004816B8">
        <w:rPr>
          <w:rFonts w:ascii="Calibri Light" w:eastAsiaTheme="minorHAnsi" w:hAnsi="Calibri Light" w:cs="Arial"/>
          <w:color w:val="000000"/>
          <w:sz w:val="22"/>
          <w:szCs w:val="22"/>
          <w:lang w:eastAsia="en-US"/>
        </w:rPr>
        <w:t>.</w:t>
      </w:r>
      <w:r w:rsidR="006375C0" w:rsidRPr="004816B8">
        <w:rPr>
          <w:rFonts w:ascii="Calibri Light" w:eastAsiaTheme="minorHAnsi" w:hAnsi="Calibri Light" w:cs="Arial"/>
          <w:i/>
          <w:color w:val="000000"/>
          <w:sz w:val="22"/>
          <w:szCs w:val="22"/>
          <w:lang w:eastAsia="en-US"/>
        </w:rPr>
        <w:t xml:space="preserve"> </w:t>
      </w:r>
    </w:p>
    <w:p w14:paraId="3CA5DB05" w14:textId="77777777" w:rsidR="001E7E9E" w:rsidRPr="001E7E9E" w:rsidRDefault="001E7E9E" w:rsidP="001E7E9E">
      <w:pPr>
        <w:pStyle w:val="ListParagraph"/>
        <w:rPr>
          <w:rFonts w:ascii="Calibri Light" w:eastAsiaTheme="minorHAnsi" w:hAnsi="Calibri Light" w:cs="Arial"/>
          <w:color w:val="000000"/>
          <w:sz w:val="22"/>
          <w:szCs w:val="22"/>
          <w:lang w:eastAsia="en-US"/>
        </w:rPr>
      </w:pPr>
    </w:p>
    <w:p w14:paraId="07AB5219" w14:textId="7B3A105E" w:rsidR="0051239D" w:rsidRDefault="006375C0" w:rsidP="00662D6C">
      <w:pPr>
        <w:pStyle w:val="ListParagraph"/>
        <w:numPr>
          <w:ilvl w:val="0"/>
          <w:numId w:val="5"/>
        </w:num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Again</w:t>
      </w:r>
      <w:r w:rsidR="00D25EF5">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in the Definitions section of the </w:t>
      </w:r>
      <w:r w:rsidR="0051239D">
        <w:rPr>
          <w:rFonts w:ascii="Calibri Light" w:eastAsiaTheme="minorHAnsi" w:hAnsi="Calibri Light" w:cs="Arial"/>
          <w:i/>
          <w:color w:val="000000"/>
          <w:sz w:val="22"/>
          <w:szCs w:val="22"/>
          <w:lang w:eastAsia="en-US"/>
        </w:rPr>
        <w:t>P</w:t>
      </w:r>
      <w:r w:rsidRPr="00FE306A">
        <w:rPr>
          <w:rFonts w:ascii="Calibri Light" w:eastAsiaTheme="minorHAnsi" w:hAnsi="Calibri Light" w:cs="Arial"/>
          <w:i/>
          <w:color w:val="000000"/>
          <w:sz w:val="22"/>
          <w:szCs w:val="22"/>
          <w:lang w:eastAsia="en-US"/>
        </w:rPr>
        <w:t>roposed DMF</w:t>
      </w:r>
      <w:r>
        <w:rPr>
          <w:rFonts w:ascii="Calibri Light" w:eastAsiaTheme="minorHAnsi" w:hAnsi="Calibri Light" w:cs="Arial"/>
          <w:color w:val="000000"/>
          <w:sz w:val="22"/>
          <w:szCs w:val="22"/>
          <w:lang w:eastAsia="en-US"/>
        </w:rPr>
        <w:t xml:space="preserve">, the definition for </w:t>
      </w:r>
      <w:r w:rsidRPr="00FE306A">
        <w:rPr>
          <w:rFonts w:ascii="Calibri Light" w:eastAsiaTheme="minorHAnsi" w:hAnsi="Calibri Light" w:cs="Arial"/>
          <w:color w:val="000000"/>
          <w:sz w:val="22"/>
          <w:szCs w:val="22"/>
          <w:u w:val="single"/>
          <w:lang w:eastAsia="en-US"/>
        </w:rPr>
        <w:t>supervision</w:t>
      </w:r>
      <w:r w:rsidR="002E1E7C">
        <w:rPr>
          <w:rFonts w:ascii="Calibri Light" w:eastAsiaTheme="minorHAnsi" w:hAnsi="Calibri Light" w:cs="Arial"/>
          <w:color w:val="000000"/>
          <w:sz w:val="22"/>
          <w:szCs w:val="22"/>
          <w:lang w:eastAsia="en-US"/>
        </w:rPr>
        <w:t xml:space="preserve"> (p.15) </w:t>
      </w:r>
      <w:r w:rsidRPr="002E1E7C">
        <w:rPr>
          <w:rFonts w:ascii="Calibri Light" w:eastAsiaTheme="minorHAnsi" w:hAnsi="Calibri Light" w:cs="Arial"/>
          <w:color w:val="000000"/>
          <w:sz w:val="22"/>
          <w:szCs w:val="22"/>
          <w:lang w:eastAsia="en-US"/>
        </w:rPr>
        <w:t>refers</w:t>
      </w:r>
      <w:r>
        <w:rPr>
          <w:rFonts w:ascii="Calibri Light" w:eastAsiaTheme="minorHAnsi" w:hAnsi="Calibri Light" w:cs="Arial"/>
          <w:color w:val="000000"/>
          <w:sz w:val="22"/>
          <w:szCs w:val="22"/>
          <w:lang w:eastAsia="en-US"/>
        </w:rPr>
        <w:t xml:space="preserve"> to “managerial supervision, professional supervision and clinically foc</w:t>
      </w:r>
      <w:r w:rsidR="0051239D">
        <w:rPr>
          <w:rFonts w:ascii="Calibri Light" w:eastAsiaTheme="minorHAnsi" w:hAnsi="Calibri Light" w:cs="Arial"/>
          <w:color w:val="000000"/>
          <w:sz w:val="22"/>
          <w:szCs w:val="22"/>
          <w:lang w:eastAsia="en-US"/>
        </w:rPr>
        <w:t xml:space="preserve">used supervision” but does not </w:t>
      </w:r>
      <w:r>
        <w:rPr>
          <w:rFonts w:ascii="Calibri Light" w:eastAsiaTheme="minorHAnsi" w:hAnsi="Calibri Light" w:cs="Arial"/>
          <w:color w:val="000000"/>
          <w:sz w:val="22"/>
          <w:szCs w:val="22"/>
          <w:lang w:eastAsia="en-US"/>
        </w:rPr>
        <w:t>defin</w:t>
      </w:r>
      <w:r w:rsidR="00F56083">
        <w:rPr>
          <w:rFonts w:ascii="Calibri Light" w:eastAsiaTheme="minorHAnsi" w:hAnsi="Calibri Light" w:cs="Arial"/>
          <w:color w:val="000000"/>
          <w:sz w:val="22"/>
          <w:szCs w:val="22"/>
          <w:lang w:eastAsia="en-US"/>
        </w:rPr>
        <w:t>e</w:t>
      </w:r>
      <w:r w:rsidR="00FE306A">
        <w:rPr>
          <w:rFonts w:ascii="Calibri Light" w:eastAsiaTheme="minorHAnsi" w:hAnsi="Calibri Light" w:cs="Arial"/>
          <w:color w:val="000000"/>
          <w:sz w:val="22"/>
          <w:szCs w:val="22"/>
          <w:lang w:eastAsia="en-US"/>
        </w:rPr>
        <w:t xml:space="preserve"> these. </w:t>
      </w:r>
      <w:r>
        <w:rPr>
          <w:rFonts w:ascii="Calibri Light" w:eastAsiaTheme="minorHAnsi" w:hAnsi="Calibri Light" w:cs="Arial"/>
          <w:color w:val="000000"/>
          <w:sz w:val="22"/>
          <w:szCs w:val="22"/>
          <w:lang w:eastAsia="en-US"/>
        </w:rPr>
        <w:t xml:space="preserve">These are also not defined in the </w:t>
      </w:r>
      <w:r>
        <w:rPr>
          <w:rFonts w:ascii="Calibri Light" w:eastAsiaTheme="minorHAnsi" w:hAnsi="Calibri Light" w:cs="Arial"/>
          <w:i/>
          <w:color w:val="000000"/>
          <w:sz w:val="22"/>
          <w:szCs w:val="22"/>
          <w:lang w:eastAsia="en-US"/>
        </w:rPr>
        <w:t>Supervision guidelines for nursing and midwifery</w:t>
      </w:r>
      <w:r w:rsidR="00340F3D">
        <w:rPr>
          <w:rFonts w:ascii="Calibri Light" w:eastAsiaTheme="minorHAnsi" w:hAnsi="Calibri Light" w:cs="Arial"/>
          <w:color w:val="000000"/>
          <w:sz w:val="22"/>
          <w:szCs w:val="22"/>
          <w:lang w:eastAsia="en-US"/>
        </w:rPr>
        <w:t xml:space="preserve"> which the definition refer</w:t>
      </w:r>
      <w:r w:rsidR="0051239D">
        <w:rPr>
          <w:rFonts w:ascii="Calibri Light" w:eastAsiaTheme="minorHAnsi" w:hAnsi="Calibri Light" w:cs="Arial"/>
          <w:color w:val="000000"/>
          <w:sz w:val="22"/>
          <w:szCs w:val="22"/>
          <w:lang w:eastAsia="en-US"/>
        </w:rPr>
        <w:t>ence</w:t>
      </w:r>
      <w:r w:rsidR="00340F3D">
        <w:rPr>
          <w:rFonts w:ascii="Calibri Light" w:eastAsiaTheme="minorHAnsi" w:hAnsi="Calibri Light" w:cs="Arial"/>
          <w:color w:val="000000"/>
          <w:sz w:val="22"/>
          <w:szCs w:val="22"/>
          <w:lang w:eastAsia="en-US"/>
        </w:rPr>
        <w:t>s</w:t>
      </w:r>
      <w:r>
        <w:rPr>
          <w:rFonts w:ascii="Calibri Light" w:eastAsiaTheme="minorHAnsi" w:hAnsi="Calibri Light" w:cs="Arial"/>
          <w:color w:val="000000"/>
          <w:sz w:val="22"/>
          <w:szCs w:val="22"/>
          <w:lang w:eastAsia="en-US"/>
        </w:rPr>
        <w:t xml:space="preserve">.  </w:t>
      </w:r>
    </w:p>
    <w:p w14:paraId="13200894" w14:textId="77777777" w:rsidR="0051239D" w:rsidRDefault="0051239D" w:rsidP="0051239D">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0536063B" w14:textId="75534806" w:rsidR="006375C0" w:rsidRDefault="006375C0" w:rsidP="0051239D">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 xml:space="preserve">NB: Whilst the </w:t>
      </w:r>
      <w:r>
        <w:rPr>
          <w:rFonts w:ascii="Calibri Light" w:eastAsiaTheme="minorHAnsi" w:hAnsi="Calibri Light" w:cs="Arial"/>
          <w:i/>
          <w:color w:val="000000"/>
          <w:sz w:val="22"/>
          <w:szCs w:val="22"/>
          <w:lang w:eastAsia="en-US"/>
        </w:rPr>
        <w:t xml:space="preserve">Supervision guidelines for nursing and midwifery </w:t>
      </w:r>
      <w:r>
        <w:rPr>
          <w:rFonts w:ascii="Calibri Light" w:eastAsiaTheme="minorHAnsi" w:hAnsi="Calibri Light" w:cs="Arial"/>
          <w:color w:val="000000"/>
          <w:sz w:val="22"/>
          <w:szCs w:val="22"/>
          <w:lang w:eastAsia="en-US"/>
        </w:rPr>
        <w:t xml:space="preserve">document is not the subject of this consultation, we </w:t>
      </w:r>
      <w:r w:rsidR="00340F3D">
        <w:rPr>
          <w:rFonts w:ascii="Calibri Light" w:eastAsiaTheme="minorHAnsi" w:hAnsi="Calibri Light" w:cs="Arial"/>
          <w:color w:val="000000"/>
          <w:sz w:val="22"/>
          <w:szCs w:val="22"/>
          <w:lang w:eastAsia="en-US"/>
        </w:rPr>
        <w:t xml:space="preserve">would like to </w:t>
      </w:r>
      <w:r>
        <w:rPr>
          <w:rFonts w:ascii="Calibri Light" w:eastAsiaTheme="minorHAnsi" w:hAnsi="Calibri Light" w:cs="Arial"/>
          <w:color w:val="000000"/>
          <w:sz w:val="22"/>
          <w:szCs w:val="22"/>
          <w:lang w:eastAsia="en-US"/>
        </w:rPr>
        <w:t xml:space="preserve">comment </w:t>
      </w:r>
      <w:r w:rsidR="0051239D">
        <w:rPr>
          <w:rFonts w:ascii="Calibri Light" w:eastAsiaTheme="minorHAnsi" w:hAnsi="Calibri Light" w:cs="Arial"/>
          <w:color w:val="000000"/>
          <w:sz w:val="22"/>
          <w:szCs w:val="22"/>
          <w:lang w:eastAsia="en-US"/>
        </w:rPr>
        <w:t xml:space="preserve">here </w:t>
      </w:r>
      <w:r>
        <w:rPr>
          <w:rFonts w:ascii="Calibri Light" w:eastAsiaTheme="minorHAnsi" w:hAnsi="Calibri Light" w:cs="Arial"/>
          <w:color w:val="000000"/>
          <w:sz w:val="22"/>
          <w:szCs w:val="22"/>
          <w:lang w:eastAsia="en-US"/>
        </w:rPr>
        <w:t>that this document is unclear in terms of who it applies to</w:t>
      </w:r>
      <w:r w:rsidR="00FE306A">
        <w:rPr>
          <w:rFonts w:ascii="Calibri Light" w:eastAsiaTheme="minorHAnsi" w:hAnsi="Calibri Light" w:cs="Arial"/>
          <w:color w:val="000000"/>
          <w:sz w:val="22"/>
          <w:szCs w:val="22"/>
          <w:lang w:eastAsia="en-US"/>
        </w:rPr>
        <w:t xml:space="preserve">. </w:t>
      </w:r>
      <w:r w:rsidR="0051239D">
        <w:rPr>
          <w:rFonts w:ascii="Calibri Light" w:eastAsiaTheme="minorHAnsi" w:hAnsi="Calibri Light" w:cs="Arial"/>
          <w:color w:val="000000"/>
          <w:sz w:val="22"/>
          <w:szCs w:val="22"/>
          <w:lang w:eastAsia="en-US"/>
        </w:rPr>
        <w:t>It is assumed that because it</w:t>
      </w:r>
      <w:r>
        <w:rPr>
          <w:rFonts w:ascii="Calibri Light" w:eastAsiaTheme="minorHAnsi" w:hAnsi="Calibri Light" w:cs="Arial"/>
          <w:color w:val="000000"/>
          <w:sz w:val="22"/>
          <w:szCs w:val="22"/>
          <w:lang w:eastAsia="en-US"/>
        </w:rPr>
        <w:t xml:space="preserve"> is located on the “Re-entry to practice” page of the NMBA website that it relates to supervision of nurses in this scenario</w:t>
      </w:r>
      <w:r w:rsidR="00340F3D">
        <w:rPr>
          <w:rFonts w:ascii="Calibri Light" w:eastAsiaTheme="minorHAnsi" w:hAnsi="Calibri Light" w:cs="Arial"/>
          <w:color w:val="000000"/>
          <w:sz w:val="22"/>
          <w:szCs w:val="22"/>
          <w:lang w:eastAsia="en-US"/>
        </w:rPr>
        <w:t>. H</w:t>
      </w:r>
      <w:r>
        <w:rPr>
          <w:rFonts w:ascii="Calibri Light" w:eastAsiaTheme="minorHAnsi" w:hAnsi="Calibri Light" w:cs="Arial"/>
          <w:color w:val="000000"/>
          <w:sz w:val="22"/>
          <w:szCs w:val="22"/>
          <w:lang w:eastAsia="en-US"/>
        </w:rPr>
        <w:t>owever</w:t>
      </w:r>
      <w:r w:rsidR="00D25EF5">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w:t>
      </w:r>
      <w:r w:rsidR="00FE306A">
        <w:rPr>
          <w:rFonts w:ascii="Calibri Light" w:eastAsiaTheme="minorHAnsi" w:hAnsi="Calibri Light" w:cs="Arial"/>
          <w:color w:val="000000"/>
          <w:sz w:val="22"/>
          <w:szCs w:val="22"/>
          <w:lang w:eastAsia="en-US"/>
        </w:rPr>
        <w:t>given</w:t>
      </w:r>
      <w:r w:rsidR="007634FF">
        <w:rPr>
          <w:rFonts w:ascii="Calibri Light" w:eastAsiaTheme="minorHAnsi" w:hAnsi="Calibri Light" w:cs="Arial"/>
          <w:color w:val="000000"/>
          <w:sz w:val="22"/>
          <w:szCs w:val="22"/>
          <w:lang w:eastAsia="en-US"/>
        </w:rPr>
        <w:t xml:space="preserve"> </w:t>
      </w:r>
      <w:r>
        <w:rPr>
          <w:rFonts w:ascii="Calibri Light" w:eastAsiaTheme="minorHAnsi" w:hAnsi="Calibri Light" w:cs="Arial"/>
          <w:color w:val="000000"/>
          <w:sz w:val="22"/>
          <w:szCs w:val="22"/>
          <w:lang w:eastAsia="en-US"/>
        </w:rPr>
        <w:t>it is refer</w:t>
      </w:r>
      <w:r w:rsidR="0051239D">
        <w:rPr>
          <w:rFonts w:ascii="Calibri Light" w:eastAsiaTheme="minorHAnsi" w:hAnsi="Calibri Light" w:cs="Arial"/>
          <w:color w:val="000000"/>
          <w:sz w:val="22"/>
          <w:szCs w:val="22"/>
          <w:lang w:eastAsia="en-US"/>
        </w:rPr>
        <w:t>enced</w:t>
      </w:r>
      <w:r>
        <w:rPr>
          <w:rFonts w:ascii="Calibri Light" w:eastAsiaTheme="minorHAnsi" w:hAnsi="Calibri Light" w:cs="Arial"/>
          <w:color w:val="000000"/>
          <w:sz w:val="22"/>
          <w:szCs w:val="22"/>
          <w:lang w:eastAsia="en-US"/>
        </w:rPr>
        <w:t xml:space="preserve"> by the </w:t>
      </w:r>
      <w:r w:rsidR="0051239D">
        <w:rPr>
          <w:rFonts w:ascii="Calibri Light" w:eastAsiaTheme="minorHAnsi" w:hAnsi="Calibri Light" w:cs="Arial"/>
          <w:i/>
          <w:color w:val="000000"/>
          <w:sz w:val="22"/>
          <w:szCs w:val="22"/>
          <w:lang w:eastAsia="en-US"/>
        </w:rPr>
        <w:t>P</w:t>
      </w:r>
      <w:r w:rsidRPr="00340F3D">
        <w:rPr>
          <w:rFonts w:ascii="Calibri Light" w:eastAsiaTheme="minorHAnsi" w:hAnsi="Calibri Light" w:cs="Arial"/>
          <w:i/>
          <w:color w:val="000000"/>
          <w:sz w:val="22"/>
          <w:szCs w:val="22"/>
          <w:lang w:eastAsia="en-US"/>
        </w:rPr>
        <w:t>roposed DMF</w:t>
      </w:r>
      <w:r w:rsidR="004A3669">
        <w:rPr>
          <w:rFonts w:ascii="Calibri Light" w:eastAsiaTheme="minorHAnsi" w:hAnsi="Calibri Light" w:cs="Arial"/>
          <w:color w:val="000000"/>
          <w:sz w:val="22"/>
          <w:szCs w:val="22"/>
          <w:lang w:eastAsia="en-US"/>
        </w:rPr>
        <w:t>, this becomes unclear because</w:t>
      </w:r>
      <w:r w:rsidR="007634FF">
        <w:rPr>
          <w:rFonts w:ascii="Calibri Light" w:eastAsiaTheme="minorHAnsi" w:hAnsi="Calibri Light" w:cs="Arial"/>
          <w:color w:val="000000"/>
          <w:sz w:val="22"/>
          <w:szCs w:val="22"/>
          <w:lang w:eastAsia="en-US"/>
        </w:rPr>
        <w:t xml:space="preserve"> the </w:t>
      </w:r>
      <w:r w:rsidR="0051239D">
        <w:rPr>
          <w:rFonts w:ascii="Calibri Light" w:eastAsiaTheme="minorHAnsi" w:hAnsi="Calibri Light" w:cs="Arial"/>
          <w:i/>
          <w:color w:val="000000"/>
          <w:sz w:val="22"/>
          <w:szCs w:val="22"/>
          <w:lang w:eastAsia="en-US"/>
        </w:rPr>
        <w:t>P</w:t>
      </w:r>
      <w:r w:rsidR="007634FF" w:rsidRPr="00340F3D">
        <w:rPr>
          <w:rFonts w:ascii="Calibri Light" w:eastAsiaTheme="minorHAnsi" w:hAnsi="Calibri Light" w:cs="Arial"/>
          <w:i/>
          <w:color w:val="000000"/>
          <w:sz w:val="22"/>
          <w:szCs w:val="22"/>
          <w:lang w:eastAsia="en-US"/>
        </w:rPr>
        <w:t>roposed DMF</w:t>
      </w:r>
      <w:r w:rsidR="007634FF">
        <w:rPr>
          <w:rFonts w:ascii="Calibri Light" w:eastAsiaTheme="minorHAnsi" w:hAnsi="Calibri Light" w:cs="Arial"/>
          <w:color w:val="000000"/>
          <w:sz w:val="22"/>
          <w:szCs w:val="22"/>
          <w:lang w:eastAsia="en-US"/>
        </w:rPr>
        <w:t xml:space="preserve"> applies to all nurses.</w:t>
      </w:r>
      <w:r w:rsidR="0051239D">
        <w:rPr>
          <w:rFonts w:ascii="Calibri Light" w:eastAsiaTheme="minorHAnsi" w:hAnsi="Calibri Light" w:cs="Arial"/>
          <w:color w:val="000000"/>
          <w:sz w:val="22"/>
          <w:szCs w:val="22"/>
          <w:lang w:eastAsia="en-US"/>
        </w:rPr>
        <w:t xml:space="preserve"> APNA would like to see these guidelines developed to cover all supervision requirements and scenarios.</w:t>
      </w:r>
    </w:p>
    <w:p w14:paraId="3CD9A224" w14:textId="77777777" w:rsidR="004816B8" w:rsidRPr="004816B8" w:rsidRDefault="004816B8" w:rsidP="004816B8">
      <w:pPr>
        <w:pStyle w:val="ListParagraph"/>
        <w:rPr>
          <w:rFonts w:ascii="Calibri Light" w:eastAsiaTheme="minorHAnsi" w:hAnsi="Calibri Light" w:cs="Arial"/>
          <w:color w:val="000000"/>
          <w:sz w:val="22"/>
          <w:szCs w:val="22"/>
          <w:lang w:eastAsia="en-US"/>
        </w:rPr>
      </w:pPr>
    </w:p>
    <w:p w14:paraId="0499B8FD" w14:textId="77777777" w:rsidR="00934809" w:rsidRDefault="00934809" w:rsidP="00CC3029">
      <w:pPr>
        <w:autoSpaceDE w:val="0"/>
        <w:autoSpaceDN w:val="0"/>
        <w:adjustRightInd w:val="0"/>
        <w:spacing w:after="134"/>
        <w:rPr>
          <w:rFonts w:ascii="Arial" w:eastAsiaTheme="minorHAnsi" w:hAnsi="Arial" w:cs="Arial"/>
          <w:color w:val="000000"/>
          <w:sz w:val="20"/>
          <w:lang w:eastAsia="en-US"/>
        </w:rPr>
      </w:pPr>
    </w:p>
    <w:p w14:paraId="185A7431"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2. Does the proposed DMF adequately include the person/woman receiving care in the decision-making? </w:t>
      </w:r>
    </w:p>
    <w:p w14:paraId="61282AB4" w14:textId="77777777" w:rsidR="00934809" w:rsidRPr="00934809" w:rsidRDefault="00934809" w:rsidP="00CC3029">
      <w:pPr>
        <w:autoSpaceDE w:val="0"/>
        <w:autoSpaceDN w:val="0"/>
        <w:adjustRightInd w:val="0"/>
        <w:spacing w:after="134"/>
        <w:rPr>
          <w:rFonts w:ascii="Calibri Light" w:eastAsiaTheme="minorHAnsi" w:hAnsi="Calibri Light" w:cs="Arial"/>
          <w:color w:val="000000"/>
          <w:sz w:val="22"/>
          <w:szCs w:val="22"/>
          <w:lang w:eastAsia="en-US"/>
        </w:rPr>
      </w:pPr>
      <w:r w:rsidRPr="00934809">
        <w:rPr>
          <w:rFonts w:ascii="Calibri Light" w:eastAsiaTheme="minorHAnsi" w:hAnsi="Calibri Light" w:cs="Arial"/>
          <w:color w:val="000000"/>
          <w:sz w:val="22"/>
          <w:szCs w:val="22"/>
          <w:lang w:eastAsia="en-US"/>
        </w:rPr>
        <w:t>Yes</w:t>
      </w:r>
      <w:r w:rsidR="00662D6C">
        <w:rPr>
          <w:rFonts w:ascii="Calibri Light" w:eastAsiaTheme="minorHAnsi" w:hAnsi="Calibri Light" w:cs="Arial"/>
          <w:color w:val="000000"/>
          <w:sz w:val="22"/>
          <w:szCs w:val="22"/>
          <w:lang w:eastAsia="en-US"/>
        </w:rPr>
        <w:t>.</w:t>
      </w:r>
    </w:p>
    <w:p w14:paraId="5CFB305A" w14:textId="77777777" w:rsidR="00934809" w:rsidRDefault="00934809" w:rsidP="00CC3029">
      <w:pPr>
        <w:autoSpaceDE w:val="0"/>
        <w:autoSpaceDN w:val="0"/>
        <w:adjustRightInd w:val="0"/>
        <w:spacing w:after="134"/>
        <w:rPr>
          <w:rFonts w:ascii="Arial" w:eastAsiaTheme="minorHAnsi" w:hAnsi="Arial" w:cs="Arial"/>
          <w:color w:val="000000"/>
          <w:sz w:val="20"/>
          <w:lang w:eastAsia="en-US"/>
        </w:rPr>
      </w:pPr>
    </w:p>
    <w:p w14:paraId="2B7ADB4B"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3. Does the ’Guide to delegation decisions’ within the proposed DMF clearly identify the delegation roles and responsibilities of the registered nurse and midwife? </w:t>
      </w:r>
    </w:p>
    <w:p w14:paraId="233B839F" w14:textId="05CFF123" w:rsidR="00934809" w:rsidRPr="007634FF" w:rsidRDefault="006341CE"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Yes</w:t>
      </w:r>
      <w:r w:rsidR="00D25EF5">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it does</w:t>
      </w:r>
      <w:r w:rsidR="00D2268A">
        <w:rPr>
          <w:rFonts w:ascii="Calibri Light" w:eastAsiaTheme="minorHAnsi" w:hAnsi="Calibri Light" w:cs="Arial"/>
          <w:color w:val="000000"/>
          <w:sz w:val="22"/>
          <w:szCs w:val="22"/>
          <w:lang w:eastAsia="en-US"/>
        </w:rPr>
        <w:t>,</w:t>
      </w:r>
      <w:r w:rsidR="007634FF">
        <w:rPr>
          <w:rFonts w:ascii="Calibri Light" w:eastAsiaTheme="minorHAnsi" w:hAnsi="Calibri Light" w:cs="Arial"/>
          <w:color w:val="000000"/>
          <w:sz w:val="22"/>
          <w:szCs w:val="22"/>
          <w:lang w:eastAsia="en-US"/>
        </w:rPr>
        <w:t xml:space="preserve"> except for the comment</w:t>
      </w:r>
      <w:r>
        <w:rPr>
          <w:rFonts w:ascii="Calibri Light" w:eastAsiaTheme="minorHAnsi" w:hAnsi="Calibri Light" w:cs="Arial"/>
          <w:color w:val="000000"/>
          <w:sz w:val="22"/>
          <w:szCs w:val="22"/>
          <w:lang w:eastAsia="en-US"/>
        </w:rPr>
        <w:t>s</w:t>
      </w:r>
      <w:r w:rsidR="007634FF">
        <w:rPr>
          <w:rFonts w:ascii="Calibri Light" w:eastAsiaTheme="minorHAnsi" w:hAnsi="Calibri Light" w:cs="Arial"/>
          <w:color w:val="000000"/>
          <w:sz w:val="22"/>
          <w:szCs w:val="22"/>
          <w:lang w:eastAsia="en-US"/>
        </w:rPr>
        <w:t xml:space="preserve"> as above in terms of the definition for supervision including the reference to the </w:t>
      </w:r>
      <w:r w:rsidR="007634FF">
        <w:rPr>
          <w:rFonts w:ascii="Calibri Light" w:eastAsiaTheme="minorHAnsi" w:hAnsi="Calibri Light" w:cs="Arial"/>
          <w:i/>
          <w:color w:val="000000"/>
          <w:sz w:val="22"/>
          <w:szCs w:val="22"/>
          <w:lang w:eastAsia="en-US"/>
        </w:rPr>
        <w:t>Supervision guidelines for nursing and midwifery</w:t>
      </w:r>
      <w:r w:rsidR="007634FF">
        <w:rPr>
          <w:rFonts w:ascii="Calibri Light" w:eastAsiaTheme="minorHAnsi" w:hAnsi="Calibri Light" w:cs="Arial"/>
          <w:color w:val="000000"/>
          <w:sz w:val="22"/>
          <w:szCs w:val="22"/>
          <w:lang w:eastAsia="en-US"/>
        </w:rPr>
        <w:t xml:space="preserve"> document. </w:t>
      </w:r>
    </w:p>
    <w:p w14:paraId="3D352728" w14:textId="77777777" w:rsidR="00934809" w:rsidRDefault="00934809" w:rsidP="00CC3029">
      <w:pPr>
        <w:autoSpaceDE w:val="0"/>
        <w:autoSpaceDN w:val="0"/>
        <w:adjustRightInd w:val="0"/>
        <w:spacing w:after="134"/>
        <w:rPr>
          <w:rFonts w:ascii="Arial" w:eastAsiaTheme="minorHAnsi" w:hAnsi="Arial" w:cs="Arial"/>
          <w:color w:val="000000"/>
          <w:sz w:val="20"/>
          <w:lang w:eastAsia="en-US"/>
        </w:rPr>
      </w:pPr>
    </w:p>
    <w:p w14:paraId="3B2BEC71"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4. Does the ‘Guide to delegation decisions’ within the proposed DMF clearly define the relationship and responsibilities of the enrolled nurse? </w:t>
      </w:r>
    </w:p>
    <w:p w14:paraId="1F1A8CC2" w14:textId="6DB47ED7" w:rsidR="002A681C" w:rsidRDefault="007634FF"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The ‘Guide to de</w:t>
      </w:r>
      <w:r w:rsidR="0051239D">
        <w:rPr>
          <w:rFonts w:ascii="Calibri Light" w:eastAsiaTheme="minorHAnsi" w:hAnsi="Calibri Light" w:cs="Arial"/>
          <w:color w:val="000000"/>
          <w:sz w:val="22"/>
          <w:szCs w:val="22"/>
          <w:lang w:eastAsia="en-US"/>
        </w:rPr>
        <w:t xml:space="preserve">legation decisions” within the </w:t>
      </w:r>
      <w:r w:rsidR="0051239D" w:rsidRPr="0051239D">
        <w:rPr>
          <w:rFonts w:ascii="Calibri Light" w:eastAsiaTheme="minorHAnsi" w:hAnsi="Calibri Light" w:cs="Arial"/>
          <w:i/>
          <w:color w:val="000000"/>
          <w:sz w:val="22"/>
          <w:szCs w:val="22"/>
          <w:lang w:eastAsia="en-US"/>
        </w:rPr>
        <w:t>P</w:t>
      </w:r>
      <w:r w:rsidRPr="0051239D">
        <w:rPr>
          <w:rFonts w:ascii="Calibri Light" w:eastAsiaTheme="minorHAnsi" w:hAnsi="Calibri Light" w:cs="Arial"/>
          <w:i/>
          <w:color w:val="000000"/>
          <w:sz w:val="22"/>
          <w:szCs w:val="22"/>
          <w:lang w:eastAsia="en-US"/>
        </w:rPr>
        <w:t>roposed DMF</w:t>
      </w:r>
      <w:r>
        <w:rPr>
          <w:rFonts w:ascii="Calibri Light" w:eastAsiaTheme="minorHAnsi" w:hAnsi="Calibri Light" w:cs="Arial"/>
          <w:color w:val="000000"/>
          <w:sz w:val="22"/>
          <w:szCs w:val="22"/>
          <w:lang w:eastAsia="en-US"/>
        </w:rPr>
        <w:t xml:space="preserve"> </w:t>
      </w:r>
      <w:r w:rsidRPr="00D25EF5">
        <w:rPr>
          <w:rFonts w:ascii="Calibri Light" w:eastAsiaTheme="minorHAnsi" w:hAnsi="Calibri Light" w:cs="Arial"/>
          <w:b/>
          <w:color w:val="000000"/>
          <w:sz w:val="22"/>
          <w:szCs w:val="22"/>
          <w:lang w:eastAsia="en-US"/>
        </w:rPr>
        <w:t>does not</w:t>
      </w:r>
      <w:r>
        <w:rPr>
          <w:rFonts w:ascii="Calibri Light" w:eastAsiaTheme="minorHAnsi" w:hAnsi="Calibri Light" w:cs="Arial"/>
          <w:color w:val="000000"/>
          <w:sz w:val="22"/>
          <w:szCs w:val="22"/>
          <w:lang w:eastAsia="en-US"/>
        </w:rPr>
        <w:t xml:space="preserve"> clearly define the relationship and responsibilities of the enrolled nurse.  </w:t>
      </w:r>
    </w:p>
    <w:p w14:paraId="145CBCD3" w14:textId="77777777" w:rsidR="004A3669" w:rsidRDefault="007634FF"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 xml:space="preserve">Whilst the document indicates that “registered nurses and midwives are responsible and accountable for the coordination, delegation and supervision of </w:t>
      </w:r>
      <w:r w:rsidR="002A681C">
        <w:rPr>
          <w:rFonts w:ascii="Calibri Light" w:eastAsiaTheme="minorHAnsi" w:hAnsi="Calibri Light" w:cs="Arial"/>
          <w:color w:val="000000"/>
          <w:sz w:val="22"/>
          <w:szCs w:val="22"/>
          <w:lang w:eastAsia="en-US"/>
        </w:rPr>
        <w:t>enrolled nurses</w:t>
      </w:r>
      <w:r>
        <w:rPr>
          <w:rFonts w:ascii="Calibri Light" w:eastAsiaTheme="minorHAnsi" w:hAnsi="Calibri Light" w:cs="Arial"/>
          <w:color w:val="000000"/>
          <w:sz w:val="22"/>
          <w:szCs w:val="22"/>
          <w:lang w:eastAsia="en-US"/>
        </w:rPr>
        <w:t xml:space="preserve"> and others who assist them in the provision of care”, and one could assume from this that ENs are not to delegate to other</w:t>
      </w:r>
      <w:r w:rsidR="00D2268A">
        <w:rPr>
          <w:rFonts w:ascii="Calibri Light" w:eastAsiaTheme="minorHAnsi" w:hAnsi="Calibri Light" w:cs="Arial"/>
          <w:color w:val="000000"/>
          <w:sz w:val="22"/>
          <w:szCs w:val="22"/>
          <w:lang w:eastAsia="en-US"/>
        </w:rPr>
        <w:t xml:space="preserve"> health workers</w:t>
      </w:r>
      <w:r>
        <w:rPr>
          <w:rFonts w:ascii="Calibri Light" w:eastAsiaTheme="minorHAnsi" w:hAnsi="Calibri Light" w:cs="Arial"/>
          <w:color w:val="000000"/>
          <w:sz w:val="22"/>
          <w:szCs w:val="22"/>
          <w:lang w:eastAsia="en-US"/>
        </w:rPr>
        <w:t xml:space="preserve"> such as </w:t>
      </w:r>
      <w:r w:rsidR="00D2268A">
        <w:rPr>
          <w:rFonts w:ascii="Calibri Light" w:eastAsiaTheme="minorHAnsi" w:hAnsi="Calibri Light" w:cs="Arial"/>
          <w:color w:val="000000"/>
          <w:sz w:val="22"/>
          <w:szCs w:val="22"/>
          <w:lang w:eastAsia="en-US"/>
        </w:rPr>
        <w:t>Aboriginal Health Workers</w:t>
      </w:r>
      <w:r w:rsidR="004A3669">
        <w:rPr>
          <w:rFonts w:ascii="Calibri Light" w:eastAsiaTheme="minorHAnsi" w:hAnsi="Calibri Light" w:cs="Arial"/>
          <w:color w:val="000000"/>
          <w:sz w:val="22"/>
          <w:szCs w:val="22"/>
          <w:lang w:eastAsia="en-US"/>
        </w:rPr>
        <w:t xml:space="preserve">, </w:t>
      </w:r>
      <w:r w:rsidR="00D2268A">
        <w:rPr>
          <w:rFonts w:ascii="Calibri Light" w:eastAsiaTheme="minorHAnsi" w:hAnsi="Calibri Light" w:cs="Arial"/>
          <w:color w:val="000000"/>
          <w:sz w:val="22"/>
          <w:szCs w:val="22"/>
          <w:lang w:eastAsia="en-US"/>
        </w:rPr>
        <w:t>Medical Practice Assistants</w:t>
      </w:r>
      <w:r>
        <w:rPr>
          <w:rFonts w:ascii="Calibri Light" w:eastAsiaTheme="minorHAnsi" w:hAnsi="Calibri Light" w:cs="Arial"/>
          <w:color w:val="000000"/>
          <w:sz w:val="22"/>
          <w:szCs w:val="22"/>
          <w:lang w:eastAsia="en-US"/>
        </w:rPr>
        <w:t>,</w:t>
      </w:r>
      <w:r w:rsidR="00D25EF5">
        <w:rPr>
          <w:rFonts w:ascii="Calibri Light" w:eastAsiaTheme="minorHAnsi" w:hAnsi="Calibri Light" w:cs="Arial"/>
          <w:color w:val="000000"/>
          <w:sz w:val="22"/>
          <w:szCs w:val="22"/>
          <w:lang w:eastAsia="en-US"/>
        </w:rPr>
        <w:t xml:space="preserve"> and Assistants in Nursing.</w:t>
      </w:r>
      <w:r>
        <w:rPr>
          <w:rFonts w:ascii="Calibri Light" w:eastAsiaTheme="minorHAnsi" w:hAnsi="Calibri Light" w:cs="Arial"/>
          <w:color w:val="000000"/>
          <w:sz w:val="22"/>
          <w:szCs w:val="22"/>
          <w:lang w:eastAsia="en-US"/>
        </w:rPr>
        <w:t xml:space="preserve"> </w:t>
      </w:r>
      <w:r w:rsidR="00D25EF5">
        <w:rPr>
          <w:rFonts w:ascii="Calibri Light" w:eastAsiaTheme="minorHAnsi" w:hAnsi="Calibri Light" w:cs="Arial"/>
          <w:color w:val="000000"/>
          <w:sz w:val="22"/>
          <w:szCs w:val="22"/>
          <w:lang w:eastAsia="en-US"/>
        </w:rPr>
        <w:t>I</w:t>
      </w:r>
      <w:r>
        <w:rPr>
          <w:rFonts w:ascii="Calibri Light" w:eastAsiaTheme="minorHAnsi" w:hAnsi="Calibri Light" w:cs="Arial"/>
          <w:color w:val="000000"/>
          <w:sz w:val="22"/>
          <w:szCs w:val="22"/>
          <w:lang w:eastAsia="en-US"/>
        </w:rPr>
        <w:t xml:space="preserve">t would be beneficial </w:t>
      </w:r>
      <w:r w:rsidR="002A681C">
        <w:rPr>
          <w:rFonts w:ascii="Calibri Light" w:eastAsiaTheme="minorHAnsi" w:hAnsi="Calibri Light" w:cs="Arial"/>
          <w:color w:val="000000"/>
          <w:sz w:val="22"/>
          <w:szCs w:val="22"/>
          <w:lang w:eastAsia="en-US"/>
        </w:rPr>
        <w:t xml:space="preserve">for the safety and quality of health care delivery </w:t>
      </w:r>
      <w:r>
        <w:rPr>
          <w:rFonts w:ascii="Calibri Light" w:eastAsiaTheme="minorHAnsi" w:hAnsi="Calibri Light" w:cs="Arial"/>
          <w:color w:val="000000"/>
          <w:sz w:val="22"/>
          <w:szCs w:val="22"/>
          <w:lang w:eastAsia="en-US"/>
        </w:rPr>
        <w:t xml:space="preserve">to </w:t>
      </w:r>
      <w:r w:rsidR="00C92DAC">
        <w:rPr>
          <w:rFonts w:ascii="Calibri Light" w:eastAsiaTheme="minorHAnsi" w:hAnsi="Calibri Light" w:cs="Arial"/>
          <w:color w:val="000000"/>
          <w:sz w:val="22"/>
          <w:szCs w:val="22"/>
          <w:lang w:eastAsia="en-US"/>
        </w:rPr>
        <w:t>explicitly state</w:t>
      </w:r>
      <w:r>
        <w:rPr>
          <w:rFonts w:ascii="Calibri Light" w:eastAsiaTheme="minorHAnsi" w:hAnsi="Calibri Light" w:cs="Arial"/>
          <w:color w:val="000000"/>
          <w:sz w:val="22"/>
          <w:szCs w:val="22"/>
          <w:lang w:eastAsia="en-US"/>
        </w:rPr>
        <w:t xml:space="preserve"> this, especially </w:t>
      </w:r>
    </w:p>
    <w:p w14:paraId="45778F39" w14:textId="77777777" w:rsidR="004A3669" w:rsidRDefault="004A3669" w:rsidP="00CC3029">
      <w:pPr>
        <w:autoSpaceDE w:val="0"/>
        <w:autoSpaceDN w:val="0"/>
        <w:adjustRightInd w:val="0"/>
        <w:spacing w:after="134"/>
        <w:rPr>
          <w:rFonts w:ascii="Calibri Light" w:eastAsiaTheme="minorHAnsi" w:hAnsi="Calibri Light" w:cs="Arial"/>
          <w:color w:val="000000"/>
          <w:sz w:val="22"/>
          <w:szCs w:val="22"/>
          <w:lang w:eastAsia="en-US"/>
        </w:rPr>
      </w:pPr>
    </w:p>
    <w:p w14:paraId="5896C2EB" w14:textId="44C49AE8" w:rsidR="00934809" w:rsidRDefault="007634FF"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in the context of increas</w:t>
      </w:r>
      <w:r w:rsidR="002A681C">
        <w:rPr>
          <w:rFonts w:ascii="Calibri Light" w:eastAsiaTheme="minorHAnsi" w:hAnsi="Calibri Light" w:cs="Arial"/>
          <w:color w:val="000000"/>
          <w:sz w:val="22"/>
          <w:szCs w:val="22"/>
          <w:lang w:eastAsia="en-US"/>
        </w:rPr>
        <w:t>ing</w:t>
      </w:r>
      <w:r>
        <w:rPr>
          <w:rFonts w:ascii="Calibri Light" w:eastAsiaTheme="minorHAnsi" w:hAnsi="Calibri Light" w:cs="Arial"/>
          <w:color w:val="000000"/>
          <w:sz w:val="22"/>
          <w:szCs w:val="22"/>
          <w:lang w:eastAsia="en-US"/>
        </w:rPr>
        <w:t xml:space="preserve"> use of </w:t>
      </w:r>
      <w:r w:rsidR="00D25EF5">
        <w:rPr>
          <w:rFonts w:ascii="Calibri Light" w:eastAsiaTheme="minorHAnsi" w:hAnsi="Calibri Light" w:cs="Arial"/>
          <w:color w:val="000000"/>
          <w:sz w:val="22"/>
          <w:szCs w:val="22"/>
          <w:lang w:eastAsia="en-US"/>
        </w:rPr>
        <w:t xml:space="preserve">non-regulated </w:t>
      </w:r>
      <w:r>
        <w:rPr>
          <w:rFonts w:ascii="Calibri Light" w:eastAsiaTheme="minorHAnsi" w:hAnsi="Calibri Light" w:cs="Arial"/>
          <w:color w:val="000000"/>
          <w:sz w:val="22"/>
          <w:szCs w:val="22"/>
          <w:lang w:eastAsia="en-US"/>
        </w:rPr>
        <w:t xml:space="preserve">health workers in some health care settings, including general practice. </w:t>
      </w:r>
    </w:p>
    <w:p w14:paraId="5BB3BB9B" w14:textId="16BE487D" w:rsidR="00D2268A" w:rsidRPr="00D2268A" w:rsidRDefault="00D2268A" w:rsidP="00D2268A">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Further</w:t>
      </w:r>
      <w:r w:rsidRPr="00D2268A">
        <w:rPr>
          <w:rFonts w:ascii="Calibri Light" w:eastAsiaTheme="minorHAnsi" w:hAnsi="Calibri Light" w:cs="Arial"/>
          <w:color w:val="000000"/>
          <w:sz w:val="22"/>
          <w:szCs w:val="22"/>
          <w:lang w:eastAsia="en-US"/>
        </w:rPr>
        <w:t xml:space="preserve">, not all registered nurses have experience of delegation to </w:t>
      </w:r>
      <w:r w:rsidR="00D25EF5">
        <w:rPr>
          <w:rFonts w:ascii="Calibri Light" w:eastAsiaTheme="minorHAnsi" w:hAnsi="Calibri Light" w:cs="Arial"/>
          <w:color w:val="000000"/>
          <w:sz w:val="22"/>
          <w:szCs w:val="22"/>
          <w:lang w:eastAsia="en-US"/>
        </w:rPr>
        <w:t>ENs</w:t>
      </w:r>
      <w:r w:rsidRPr="00D2268A">
        <w:rPr>
          <w:rFonts w:ascii="Calibri Light" w:eastAsiaTheme="minorHAnsi" w:hAnsi="Calibri Light" w:cs="Arial"/>
          <w:color w:val="000000"/>
          <w:sz w:val="22"/>
          <w:szCs w:val="22"/>
          <w:lang w:eastAsia="en-US"/>
        </w:rPr>
        <w:t xml:space="preserve"> o</w:t>
      </w:r>
      <w:r w:rsidR="00D25EF5">
        <w:rPr>
          <w:rFonts w:ascii="Calibri Light" w:eastAsiaTheme="minorHAnsi" w:hAnsi="Calibri Light" w:cs="Arial"/>
          <w:color w:val="000000"/>
          <w:sz w:val="22"/>
          <w:szCs w:val="22"/>
          <w:lang w:eastAsia="en-US"/>
        </w:rPr>
        <w:t xml:space="preserve">r </w:t>
      </w:r>
      <w:proofErr w:type="gramStart"/>
      <w:r w:rsidR="00D25EF5">
        <w:rPr>
          <w:rFonts w:ascii="Calibri Light" w:eastAsiaTheme="minorHAnsi" w:hAnsi="Calibri Light" w:cs="Arial"/>
          <w:color w:val="000000"/>
          <w:sz w:val="22"/>
          <w:szCs w:val="22"/>
          <w:lang w:eastAsia="en-US"/>
        </w:rPr>
        <w:t>have an understanding of</w:t>
      </w:r>
      <w:proofErr w:type="gramEnd"/>
      <w:r w:rsidR="00D25EF5">
        <w:rPr>
          <w:rFonts w:ascii="Calibri Light" w:eastAsiaTheme="minorHAnsi" w:hAnsi="Calibri Light" w:cs="Arial"/>
          <w:color w:val="000000"/>
          <w:sz w:val="22"/>
          <w:szCs w:val="22"/>
          <w:lang w:eastAsia="en-US"/>
        </w:rPr>
        <w:t xml:space="preserve"> the</w:t>
      </w:r>
      <w:r w:rsidRPr="00D2268A">
        <w:rPr>
          <w:rFonts w:ascii="Calibri Light" w:eastAsiaTheme="minorHAnsi" w:hAnsi="Calibri Light" w:cs="Arial"/>
          <w:color w:val="000000"/>
          <w:sz w:val="22"/>
          <w:szCs w:val="22"/>
          <w:lang w:eastAsia="en-US"/>
        </w:rPr>
        <w:t xml:space="preserve"> scope of practice</w:t>
      </w:r>
      <w:r w:rsidR="00D25EF5">
        <w:rPr>
          <w:rFonts w:ascii="Calibri Light" w:eastAsiaTheme="minorHAnsi" w:hAnsi="Calibri Light" w:cs="Arial"/>
          <w:color w:val="000000"/>
          <w:sz w:val="22"/>
          <w:szCs w:val="22"/>
          <w:lang w:eastAsia="en-US"/>
        </w:rPr>
        <w:t xml:space="preserve"> of the EN</w:t>
      </w:r>
      <w:r w:rsidRPr="00D2268A">
        <w:rPr>
          <w:rFonts w:ascii="Calibri Light" w:eastAsiaTheme="minorHAnsi" w:hAnsi="Calibri Light" w:cs="Arial"/>
          <w:color w:val="000000"/>
          <w:sz w:val="22"/>
          <w:szCs w:val="22"/>
          <w:lang w:eastAsia="en-US"/>
        </w:rPr>
        <w:t xml:space="preserve">. Some case studies of how delegation might work would be helpful. </w:t>
      </w:r>
    </w:p>
    <w:p w14:paraId="6F4E9122" w14:textId="77777777" w:rsidR="00C92DAC" w:rsidRDefault="00C92DAC" w:rsidP="00CC3029">
      <w:pPr>
        <w:autoSpaceDE w:val="0"/>
        <w:autoSpaceDN w:val="0"/>
        <w:adjustRightInd w:val="0"/>
        <w:spacing w:after="134"/>
        <w:rPr>
          <w:rFonts w:ascii="Arial" w:eastAsiaTheme="minorHAnsi" w:hAnsi="Arial" w:cs="Arial"/>
          <w:color w:val="000000"/>
          <w:sz w:val="20"/>
          <w:lang w:eastAsia="en-US"/>
        </w:rPr>
      </w:pPr>
    </w:p>
    <w:p w14:paraId="3BBCD958"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5. Does the ’Guide to nursing practice decisions’ within the proposed DMF provide clear direction when making decisions about nursing practice? </w:t>
      </w:r>
    </w:p>
    <w:p w14:paraId="56EADE95" w14:textId="6D6ACB53" w:rsidR="00934809" w:rsidRDefault="00934809" w:rsidP="00CC3029">
      <w:pPr>
        <w:autoSpaceDE w:val="0"/>
        <w:autoSpaceDN w:val="0"/>
        <w:adjustRightInd w:val="0"/>
        <w:spacing w:after="134"/>
        <w:rPr>
          <w:rFonts w:ascii="Calibri Light" w:eastAsiaTheme="minorHAnsi" w:hAnsi="Calibri Light" w:cs="Arial"/>
          <w:color w:val="000000"/>
          <w:sz w:val="22"/>
          <w:szCs w:val="22"/>
          <w:lang w:eastAsia="en-US"/>
        </w:rPr>
      </w:pPr>
      <w:proofErr w:type="gramStart"/>
      <w:r w:rsidRPr="00934809">
        <w:rPr>
          <w:rFonts w:ascii="Calibri Light" w:eastAsiaTheme="minorHAnsi" w:hAnsi="Calibri Light" w:cs="Arial"/>
          <w:color w:val="000000"/>
          <w:sz w:val="22"/>
          <w:szCs w:val="22"/>
          <w:lang w:eastAsia="en-US"/>
        </w:rPr>
        <w:t>Yes</w:t>
      </w:r>
      <w:proofErr w:type="gramEnd"/>
      <w:r w:rsidR="00B00493">
        <w:rPr>
          <w:rFonts w:ascii="Calibri Light" w:eastAsiaTheme="minorHAnsi" w:hAnsi="Calibri Light" w:cs="Arial"/>
          <w:color w:val="000000"/>
          <w:sz w:val="22"/>
          <w:szCs w:val="22"/>
          <w:lang w:eastAsia="en-US"/>
        </w:rPr>
        <w:t xml:space="preserve"> it does</w:t>
      </w:r>
      <w:r w:rsidR="00662D6C">
        <w:rPr>
          <w:rFonts w:ascii="Calibri Light" w:eastAsiaTheme="minorHAnsi" w:hAnsi="Calibri Light" w:cs="Arial"/>
          <w:color w:val="000000"/>
          <w:sz w:val="22"/>
          <w:szCs w:val="22"/>
          <w:lang w:eastAsia="en-US"/>
        </w:rPr>
        <w:t>.</w:t>
      </w:r>
      <w:r w:rsidR="00B00493">
        <w:rPr>
          <w:rFonts w:ascii="Calibri Light" w:eastAsiaTheme="minorHAnsi" w:hAnsi="Calibri Light" w:cs="Arial"/>
          <w:color w:val="000000"/>
          <w:sz w:val="22"/>
          <w:szCs w:val="22"/>
          <w:lang w:eastAsia="en-US"/>
        </w:rPr>
        <w:t xml:space="preserve"> </w:t>
      </w:r>
      <w:r w:rsidR="00B808B3">
        <w:rPr>
          <w:rFonts w:ascii="Calibri Light" w:eastAsiaTheme="minorHAnsi" w:hAnsi="Calibri Light" w:cs="Arial"/>
          <w:color w:val="000000"/>
          <w:sz w:val="22"/>
          <w:szCs w:val="22"/>
          <w:lang w:eastAsia="en-US"/>
        </w:rPr>
        <w:t>We comment as follows</w:t>
      </w:r>
      <w:r w:rsidR="00B00493">
        <w:rPr>
          <w:rFonts w:ascii="Calibri Light" w:eastAsiaTheme="minorHAnsi" w:hAnsi="Calibri Light" w:cs="Arial"/>
          <w:color w:val="000000"/>
          <w:sz w:val="22"/>
          <w:szCs w:val="22"/>
          <w:lang w:eastAsia="en-US"/>
        </w:rPr>
        <w:t>:</w:t>
      </w:r>
    </w:p>
    <w:p w14:paraId="3DBEA55C" w14:textId="67567931" w:rsidR="00B808B3" w:rsidRPr="00B808B3" w:rsidRDefault="00B808B3" w:rsidP="00A4265B">
      <w:pPr>
        <w:pStyle w:val="ListParagraph"/>
        <w:numPr>
          <w:ilvl w:val="0"/>
          <w:numId w:val="5"/>
        </w:numPr>
        <w:autoSpaceDE w:val="0"/>
        <w:autoSpaceDN w:val="0"/>
        <w:adjustRightInd w:val="0"/>
        <w:spacing w:after="134"/>
        <w:rPr>
          <w:rFonts w:ascii="Calibri Light" w:eastAsiaTheme="minorHAnsi" w:hAnsi="Calibri Light" w:cs="Arial"/>
          <w:color w:val="000000"/>
          <w:sz w:val="22"/>
          <w:szCs w:val="22"/>
          <w:lang w:eastAsia="en-US"/>
        </w:rPr>
      </w:pPr>
      <w:r w:rsidRPr="00B808B3">
        <w:rPr>
          <w:rFonts w:ascii="Calibri Light" w:eastAsiaTheme="minorHAnsi" w:hAnsi="Calibri Light" w:cs="Arial"/>
          <w:sz w:val="22"/>
          <w:szCs w:val="22"/>
          <w:lang w:eastAsia="en-US"/>
        </w:rPr>
        <w:t>Statement 1 is supportive of person</w:t>
      </w:r>
      <w:r w:rsidR="00D25EF5">
        <w:rPr>
          <w:rFonts w:ascii="Calibri Light" w:eastAsiaTheme="minorHAnsi" w:hAnsi="Calibri Light" w:cs="Arial"/>
          <w:sz w:val="22"/>
          <w:szCs w:val="22"/>
          <w:lang w:eastAsia="en-US"/>
        </w:rPr>
        <w:t>-</w:t>
      </w:r>
      <w:r w:rsidRPr="00B808B3">
        <w:rPr>
          <w:rFonts w:ascii="Calibri Light" w:eastAsiaTheme="minorHAnsi" w:hAnsi="Calibri Light" w:cs="Arial"/>
          <w:sz w:val="22"/>
          <w:szCs w:val="22"/>
          <w:lang w:eastAsia="en-US"/>
        </w:rPr>
        <w:t xml:space="preserve">centred care </w:t>
      </w:r>
    </w:p>
    <w:p w14:paraId="5983040C" w14:textId="77777777" w:rsidR="00B808B3" w:rsidRPr="00B808B3" w:rsidRDefault="00B808B3" w:rsidP="00B808B3">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6C43CF53" w14:textId="77777777" w:rsidR="00B808B3" w:rsidRDefault="00B808B3" w:rsidP="00B808B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Statement 2 reaffirms the individual</w:t>
      </w:r>
      <w:r>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 xml:space="preserve">s need to make a judgement about their own scope of practice and addresses staff numbers, compliance and other risks in a concise </w:t>
      </w:r>
      <w:r>
        <w:rPr>
          <w:rFonts w:ascii="Calibri Light" w:eastAsiaTheme="minorHAnsi" w:hAnsi="Calibri Light" w:cs="Arial"/>
          <w:sz w:val="22"/>
          <w:szCs w:val="22"/>
          <w:lang w:eastAsia="en-US"/>
        </w:rPr>
        <w:t>way</w:t>
      </w:r>
    </w:p>
    <w:p w14:paraId="1A66E1FF" w14:textId="77777777" w:rsidR="00B808B3" w:rsidRPr="00B808B3" w:rsidRDefault="00B808B3" w:rsidP="00B808B3">
      <w:pPr>
        <w:pStyle w:val="ListParagraph"/>
        <w:rPr>
          <w:rFonts w:ascii="Calibri Light" w:eastAsiaTheme="minorHAnsi" w:hAnsi="Calibri Light" w:cs="Arial"/>
          <w:sz w:val="22"/>
          <w:szCs w:val="22"/>
          <w:lang w:eastAsia="en-US"/>
        </w:rPr>
      </w:pPr>
    </w:p>
    <w:p w14:paraId="74F8F05D" w14:textId="77777777" w:rsidR="00B808B3" w:rsidRDefault="00B808B3" w:rsidP="00B808B3">
      <w:pPr>
        <w:pStyle w:val="ListParagraph"/>
        <w:numPr>
          <w:ilvl w:val="0"/>
          <w:numId w:val="5"/>
        </w:numPr>
        <w:autoSpaceDE w:val="0"/>
        <w:autoSpaceDN w:val="0"/>
        <w:adjustRightInd w:val="0"/>
        <w:spacing w:after="134"/>
        <w:rPr>
          <w:rFonts w:ascii="Calibri Light" w:eastAsiaTheme="minorHAnsi" w:hAnsi="Calibri Light" w:cs="Arial"/>
          <w:color w:val="000000"/>
          <w:sz w:val="22"/>
          <w:szCs w:val="22"/>
          <w:lang w:eastAsia="en-US"/>
        </w:rPr>
      </w:pPr>
      <w:r w:rsidRPr="00B00493">
        <w:rPr>
          <w:rFonts w:ascii="Calibri Light" w:eastAsiaTheme="minorHAnsi" w:hAnsi="Calibri Light" w:cs="Arial"/>
          <w:sz w:val="22"/>
          <w:szCs w:val="22"/>
          <w:lang w:eastAsia="en-US"/>
        </w:rPr>
        <w:t xml:space="preserve">Statement 3 gives guidance to </w:t>
      </w:r>
      <w:r>
        <w:rPr>
          <w:rFonts w:ascii="Calibri Light" w:eastAsiaTheme="minorHAnsi" w:hAnsi="Calibri Light" w:cs="Arial"/>
          <w:sz w:val="22"/>
          <w:szCs w:val="22"/>
          <w:lang w:eastAsia="en-US"/>
        </w:rPr>
        <w:t>nurses</w:t>
      </w:r>
      <w:r w:rsidRPr="00B00493">
        <w:rPr>
          <w:rFonts w:ascii="Calibri Light" w:eastAsiaTheme="minorHAnsi" w:hAnsi="Calibri Light" w:cs="Arial"/>
          <w:sz w:val="22"/>
          <w:szCs w:val="22"/>
          <w:lang w:eastAsia="en-US"/>
        </w:rPr>
        <w:t xml:space="preserve"> about expanding scope of practice</w:t>
      </w:r>
      <w:r>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 xml:space="preserve"> setting out the assessment that needs to </w:t>
      </w:r>
      <w:proofErr w:type="gramStart"/>
      <w:r w:rsidRPr="00B00493">
        <w:rPr>
          <w:rFonts w:ascii="Calibri Light" w:eastAsiaTheme="minorHAnsi" w:hAnsi="Calibri Light" w:cs="Arial"/>
          <w:sz w:val="22"/>
          <w:szCs w:val="22"/>
          <w:lang w:eastAsia="en-US"/>
        </w:rPr>
        <w:t>done</w:t>
      </w:r>
      <w:proofErr w:type="gramEnd"/>
      <w:r w:rsidRPr="00B00493">
        <w:rPr>
          <w:rFonts w:ascii="Calibri Light" w:eastAsiaTheme="minorHAnsi" w:hAnsi="Calibri Light" w:cs="Arial"/>
          <w:sz w:val="22"/>
          <w:szCs w:val="22"/>
          <w:lang w:eastAsia="en-US"/>
        </w:rPr>
        <w:t xml:space="preserve"> before</w:t>
      </w:r>
      <w:r>
        <w:rPr>
          <w:rFonts w:ascii="Calibri Light" w:eastAsiaTheme="minorHAnsi" w:hAnsi="Calibri Light" w:cs="Arial"/>
          <w:sz w:val="22"/>
          <w:szCs w:val="22"/>
          <w:lang w:eastAsia="en-US"/>
        </w:rPr>
        <w:t xml:space="preserve"> undertaking the expanded role. The statement </w:t>
      </w:r>
      <w:r>
        <w:rPr>
          <w:rFonts w:ascii="Calibri Light" w:eastAsiaTheme="minorHAnsi" w:hAnsi="Calibri Light" w:cs="Arial"/>
          <w:color w:val="000000"/>
          <w:sz w:val="22"/>
          <w:szCs w:val="22"/>
          <w:lang w:eastAsia="en-US"/>
        </w:rPr>
        <w:t xml:space="preserve">talks about </w:t>
      </w:r>
      <w:r w:rsidRPr="00FE306A">
        <w:rPr>
          <w:rFonts w:ascii="Calibri Light" w:eastAsiaTheme="minorHAnsi" w:hAnsi="Calibri Light" w:cs="Arial"/>
          <w:color w:val="000000"/>
          <w:sz w:val="22"/>
          <w:szCs w:val="22"/>
          <w:u w:val="single"/>
          <w:lang w:eastAsia="en-US"/>
        </w:rPr>
        <w:t>contemporary scope of practice</w:t>
      </w:r>
      <w:r>
        <w:rPr>
          <w:rFonts w:ascii="Calibri Light" w:eastAsiaTheme="minorHAnsi" w:hAnsi="Calibri Light" w:cs="Arial"/>
          <w:color w:val="000000"/>
          <w:sz w:val="22"/>
          <w:szCs w:val="22"/>
          <w:lang w:eastAsia="en-US"/>
        </w:rPr>
        <w:t>. It would be helpful to have this defined within the definition for scope of practice on p.14.</w:t>
      </w:r>
    </w:p>
    <w:p w14:paraId="7FFE3CA9" w14:textId="77777777" w:rsidR="00B808B3" w:rsidRPr="00B808B3" w:rsidRDefault="00B808B3" w:rsidP="00B808B3">
      <w:pPr>
        <w:pStyle w:val="ListParagraph"/>
        <w:rPr>
          <w:rFonts w:ascii="Calibri Light" w:eastAsiaTheme="minorHAnsi" w:hAnsi="Calibri Light" w:cs="Arial"/>
          <w:sz w:val="22"/>
          <w:szCs w:val="22"/>
          <w:lang w:eastAsia="en-US"/>
        </w:rPr>
      </w:pPr>
    </w:p>
    <w:p w14:paraId="224EB60A" w14:textId="40AA6869" w:rsidR="00B808B3" w:rsidRDefault="00B808B3" w:rsidP="00B808B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 xml:space="preserve">Statement 4 </w:t>
      </w:r>
      <w:r>
        <w:rPr>
          <w:rFonts w:ascii="Calibri Light" w:eastAsiaTheme="minorHAnsi" w:hAnsi="Calibri Light" w:cs="Arial"/>
          <w:sz w:val="22"/>
          <w:szCs w:val="22"/>
          <w:lang w:eastAsia="en-US"/>
        </w:rPr>
        <w:t>provides some framework for practice decisions</w:t>
      </w:r>
    </w:p>
    <w:p w14:paraId="23FEE854" w14:textId="77777777" w:rsidR="00B808B3" w:rsidRPr="00B808B3" w:rsidRDefault="00B808B3" w:rsidP="00B808B3">
      <w:pPr>
        <w:pStyle w:val="ListParagraph"/>
        <w:rPr>
          <w:rFonts w:ascii="Calibri Light" w:eastAsiaTheme="minorHAnsi" w:hAnsi="Calibri Light" w:cs="Arial"/>
          <w:sz w:val="22"/>
          <w:szCs w:val="22"/>
          <w:lang w:eastAsia="en-US"/>
        </w:rPr>
      </w:pPr>
    </w:p>
    <w:p w14:paraId="55B46E52" w14:textId="37001971" w:rsidR="00B808B3" w:rsidRPr="00B00493" w:rsidRDefault="00B808B3" w:rsidP="00B808B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 xml:space="preserve">Statement 5 </w:t>
      </w:r>
      <w:r>
        <w:rPr>
          <w:rFonts w:ascii="Calibri Light" w:eastAsiaTheme="minorHAnsi" w:hAnsi="Calibri Light" w:cs="Arial"/>
          <w:sz w:val="22"/>
          <w:szCs w:val="22"/>
          <w:lang w:eastAsia="en-US"/>
        </w:rPr>
        <w:t>i</w:t>
      </w:r>
      <w:r w:rsidRPr="00B00493">
        <w:rPr>
          <w:rFonts w:ascii="Calibri Light" w:eastAsiaTheme="minorHAnsi" w:hAnsi="Calibri Light" w:cs="Arial"/>
          <w:sz w:val="22"/>
          <w:szCs w:val="22"/>
          <w:lang w:eastAsia="en-US"/>
        </w:rPr>
        <w:t>s well worded to support the team</w:t>
      </w:r>
      <w:r w:rsidR="00D25EF5">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based approach</w:t>
      </w:r>
    </w:p>
    <w:p w14:paraId="246A7B0A" w14:textId="77777777" w:rsidR="00B808B3" w:rsidRDefault="00B808B3" w:rsidP="00B808B3">
      <w:pPr>
        <w:pStyle w:val="ListParagraph"/>
        <w:autoSpaceDE w:val="0"/>
        <w:autoSpaceDN w:val="0"/>
        <w:adjustRightInd w:val="0"/>
        <w:spacing w:after="134"/>
        <w:ind w:left="360"/>
        <w:rPr>
          <w:rFonts w:ascii="Calibri Light" w:eastAsiaTheme="minorHAnsi" w:hAnsi="Calibri Light" w:cs="Arial"/>
          <w:sz w:val="22"/>
          <w:szCs w:val="22"/>
          <w:lang w:eastAsia="en-US"/>
        </w:rPr>
      </w:pPr>
    </w:p>
    <w:p w14:paraId="5326C302" w14:textId="77777777" w:rsidR="00B808B3" w:rsidRPr="00B808B3" w:rsidRDefault="00B808B3" w:rsidP="00B808B3">
      <w:pPr>
        <w:pStyle w:val="ListParagraph"/>
        <w:rPr>
          <w:rFonts w:ascii="Calibri Light" w:eastAsiaTheme="minorHAnsi" w:hAnsi="Calibri Light" w:cs="Arial"/>
          <w:sz w:val="22"/>
          <w:szCs w:val="22"/>
          <w:lang w:eastAsia="en-US"/>
        </w:rPr>
      </w:pPr>
    </w:p>
    <w:p w14:paraId="775A12BA"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1E7E9E">
        <w:rPr>
          <w:rFonts w:ascii="Arial" w:eastAsiaTheme="minorHAnsi" w:hAnsi="Arial" w:cs="Arial"/>
          <w:b/>
          <w:color w:val="000000"/>
          <w:sz w:val="20"/>
          <w:lang w:eastAsia="en-US"/>
        </w:rPr>
        <w:t>6. Does the ’Guide to midwifery practice decisions’ within the proposed DMF provide clear direction when making decisions about midwifery practice?</w:t>
      </w:r>
      <w:r w:rsidRPr="00CC3029">
        <w:rPr>
          <w:rFonts w:ascii="Arial" w:eastAsiaTheme="minorHAnsi" w:hAnsi="Arial" w:cs="Arial"/>
          <w:b/>
          <w:color w:val="000000"/>
          <w:sz w:val="20"/>
          <w:lang w:eastAsia="en-US"/>
        </w:rPr>
        <w:t xml:space="preserve"> </w:t>
      </w:r>
    </w:p>
    <w:p w14:paraId="558D5D09" w14:textId="6FBCDFBC" w:rsidR="00934809" w:rsidRPr="00934809" w:rsidRDefault="00B00493" w:rsidP="00CC3029">
      <w:pPr>
        <w:autoSpaceDE w:val="0"/>
        <w:autoSpaceDN w:val="0"/>
        <w:adjustRightInd w:val="0"/>
        <w:spacing w:after="134"/>
        <w:rPr>
          <w:rFonts w:ascii="Calibri Light" w:eastAsiaTheme="minorHAnsi" w:hAnsi="Calibri Light" w:cs="Arial"/>
          <w:color w:val="000000"/>
          <w:sz w:val="22"/>
          <w:szCs w:val="22"/>
          <w:lang w:eastAsia="en-US"/>
        </w:rPr>
      </w:pPr>
      <w:proofErr w:type="gramStart"/>
      <w:r>
        <w:rPr>
          <w:rFonts w:ascii="Calibri Light" w:eastAsiaTheme="minorHAnsi" w:hAnsi="Calibri Light" w:cs="Arial"/>
          <w:color w:val="000000"/>
          <w:sz w:val="22"/>
          <w:szCs w:val="22"/>
          <w:lang w:eastAsia="en-US"/>
        </w:rPr>
        <w:t>Yes</w:t>
      </w:r>
      <w:proofErr w:type="gramEnd"/>
      <w:r>
        <w:rPr>
          <w:rFonts w:ascii="Calibri Light" w:eastAsiaTheme="minorHAnsi" w:hAnsi="Calibri Light" w:cs="Arial"/>
          <w:color w:val="000000"/>
          <w:sz w:val="22"/>
          <w:szCs w:val="22"/>
          <w:lang w:eastAsia="en-US"/>
        </w:rPr>
        <w:t xml:space="preserve"> it does.</w:t>
      </w:r>
      <w:r w:rsidR="00B808B3">
        <w:rPr>
          <w:rFonts w:ascii="Calibri Light" w:eastAsiaTheme="minorHAnsi" w:hAnsi="Calibri Light" w:cs="Arial"/>
          <w:color w:val="000000"/>
          <w:sz w:val="22"/>
          <w:szCs w:val="22"/>
          <w:lang w:eastAsia="en-US"/>
        </w:rPr>
        <w:t xml:space="preserve"> We comment similarly to the above:</w:t>
      </w:r>
    </w:p>
    <w:p w14:paraId="0D41E059" w14:textId="4911074F" w:rsidR="00F56083" w:rsidRDefault="00F56083" w:rsidP="00B0049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Statement 1 is supportive of person</w:t>
      </w:r>
      <w:r w:rsidR="00D25EF5">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centred care and ask</w:t>
      </w:r>
      <w:r w:rsidR="00B00493">
        <w:rPr>
          <w:rFonts w:ascii="Calibri Light" w:eastAsiaTheme="minorHAnsi" w:hAnsi="Calibri Light" w:cs="Arial"/>
          <w:sz w:val="22"/>
          <w:szCs w:val="22"/>
          <w:lang w:eastAsia="en-US"/>
        </w:rPr>
        <w:t>s</w:t>
      </w:r>
      <w:r w:rsidRPr="00B00493">
        <w:rPr>
          <w:rFonts w:ascii="Calibri Light" w:eastAsiaTheme="minorHAnsi" w:hAnsi="Calibri Light" w:cs="Arial"/>
          <w:sz w:val="22"/>
          <w:szCs w:val="22"/>
          <w:lang w:eastAsia="en-US"/>
        </w:rPr>
        <w:t xml:space="preserve"> that consideration be made for the woman/newborn</w:t>
      </w:r>
      <w:r w:rsidR="00B00493">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 xml:space="preserve">s health and cultural needs </w:t>
      </w:r>
      <w:r w:rsidR="00B00493">
        <w:rPr>
          <w:rFonts w:ascii="Calibri Light" w:eastAsiaTheme="minorHAnsi" w:hAnsi="Calibri Light" w:cs="Arial"/>
          <w:sz w:val="22"/>
          <w:szCs w:val="22"/>
          <w:lang w:eastAsia="en-US"/>
        </w:rPr>
        <w:t xml:space="preserve">which is a very </w:t>
      </w:r>
      <w:r w:rsidRPr="00B00493">
        <w:rPr>
          <w:rFonts w:ascii="Calibri Light" w:eastAsiaTheme="minorHAnsi" w:hAnsi="Calibri Light" w:cs="Arial"/>
          <w:sz w:val="22"/>
          <w:szCs w:val="22"/>
          <w:lang w:eastAsia="en-US"/>
        </w:rPr>
        <w:t xml:space="preserve">important </w:t>
      </w:r>
      <w:r w:rsidR="00B00493">
        <w:rPr>
          <w:rFonts w:ascii="Calibri Light" w:eastAsiaTheme="minorHAnsi" w:hAnsi="Calibri Light" w:cs="Arial"/>
          <w:sz w:val="22"/>
          <w:szCs w:val="22"/>
          <w:lang w:eastAsia="en-US"/>
        </w:rPr>
        <w:t xml:space="preserve">point, </w:t>
      </w:r>
      <w:r w:rsidRPr="00B00493">
        <w:rPr>
          <w:rFonts w:ascii="Calibri Light" w:eastAsiaTheme="minorHAnsi" w:hAnsi="Calibri Light" w:cs="Arial"/>
          <w:sz w:val="22"/>
          <w:szCs w:val="22"/>
          <w:lang w:eastAsia="en-US"/>
        </w:rPr>
        <w:t>even if it is a work in progress for remote and rural services</w:t>
      </w:r>
    </w:p>
    <w:p w14:paraId="625C88CC" w14:textId="77777777" w:rsidR="00B00493" w:rsidRPr="00B00493" w:rsidRDefault="00B00493" w:rsidP="00B00493">
      <w:pPr>
        <w:pStyle w:val="ListParagraph"/>
        <w:autoSpaceDE w:val="0"/>
        <w:autoSpaceDN w:val="0"/>
        <w:adjustRightInd w:val="0"/>
        <w:spacing w:after="134"/>
        <w:ind w:left="360"/>
        <w:rPr>
          <w:rFonts w:ascii="Calibri Light" w:eastAsiaTheme="minorHAnsi" w:hAnsi="Calibri Light" w:cs="Arial"/>
          <w:sz w:val="22"/>
          <w:szCs w:val="22"/>
          <w:lang w:eastAsia="en-US"/>
        </w:rPr>
      </w:pPr>
    </w:p>
    <w:p w14:paraId="33486ADC" w14:textId="368CFA67" w:rsidR="00F56083" w:rsidRDefault="00F56083" w:rsidP="00B0049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Statement 2 reaffirms the individual</w:t>
      </w:r>
      <w:r w:rsidR="00B00493">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 xml:space="preserve">s need to make a judgement about their own scope of practice and addresses staff numbers, compliance and other risks in a concise </w:t>
      </w:r>
      <w:r w:rsidR="00B00493">
        <w:rPr>
          <w:rFonts w:ascii="Calibri Light" w:eastAsiaTheme="minorHAnsi" w:hAnsi="Calibri Light" w:cs="Arial"/>
          <w:sz w:val="22"/>
          <w:szCs w:val="22"/>
          <w:lang w:eastAsia="en-US"/>
        </w:rPr>
        <w:t>way</w:t>
      </w:r>
    </w:p>
    <w:p w14:paraId="596F01DB" w14:textId="77777777" w:rsidR="00B00493" w:rsidRPr="00B00493" w:rsidRDefault="00B00493" w:rsidP="00B00493">
      <w:pPr>
        <w:pStyle w:val="ListParagraph"/>
        <w:rPr>
          <w:rFonts w:ascii="Calibri Light" w:eastAsiaTheme="minorHAnsi" w:hAnsi="Calibri Light" w:cs="Arial"/>
          <w:sz w:val="22"/>
          <w:szCs w:val="22"/>
          <w:lang w:eastAsia="en-US"/>
        </w:rPr>
      </w:pPr>
    </w:p>
    <w:p w14:paraId="7C38510D" w14:textId="7C87DA12" w:rsidR="00F56083" w:rsidRDefault="00F56083" w:rsidP="00B0049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 xml:space="preserve">Statement </w:t>
      </w:r>
      <w:r w:rsidR="00D25A32" w:rsidRPr="00B00493">
        <w:rPr>
          <w:rFonts w:ascii="Calibri Light" w:eastAsiaTheme="minorHAnsi" w:hAnsi="Calibri Light" w:cs="Arial"/>
          <w:sz w:val="22"/>
          <w:szCs w:val="22"/>
          <w:lang w:eastAsia="en-US"/>
        </w:rPr>
        <w:t>3 gives</w:t>
      </w:r>
      <w:r w:rsidRPr="00B00493">
        <w:rPr>
          <w:rFonts w:ascii="Calibri Light" w:eastAsiaTheme="minorHAnsi" w:hAnsi="Calibri Light" w:cs="Arial"/>
          <w:sz w:val="22"/>
          <w:szCs w:val="22"/>
          <w:lang w:eastAsia="en-US"/>
        </w:rPr>
        <w:t xml:space="preserve"> guidance to midwives about expanding scope of practice</w:t>
      </w:r>
      <w:r w:rsidR="00B00493">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 xml:space="preserve"> setting out the assessment that needs to </w:t>
      </w:r>
      <w:proofErr w:type="gramStart"/>
      <w:r w:rsidRPr="00B00493">
        <w:rPr>
          <w:rFonts w:ascii="Calibri Light" w:eastAsiaTheme="minorHAnsi" w:hAnsi="Calibri Light" w:cs="Arial"/>
          <w:sz w:val="22"/>
          <w:szCs w:val="22"/>
          <w:lang w:eastAsia="en-US"/>
        </w:rPr>
        <w:t>done</w:t>
      </w:r>
      <w:proofErr w:type="gramEnd"/>
      <w:r w:rsidRPr="00B00493">
        <w:rPr>
          <w:rFonts w:ascii="Calibri Light" w:eastAsiaTheme="minorHAnsi" w:hAnsi="Calibri Light" w:cs="Arial"/>
          <w:sz w:val="22"/>
          <w:szCs w:val="22"/>
          <w:lang w:eastAsia="en-US"/>
        </w:rPr>
        <w:t xml:space="preserve"> before</w:t>
      </w:r>
      <w:r w:rsidR="00B00493">
        <w:rPr>
          <w:rFonts w:ascii="Calibri Light" w:eastAsiaTheme="minorHAnsi" w:hAnsi="Calibri Light" w:cs="Arial"/>
          <w:sz w:val="22"/>
          <w:szCs w:val="22"/>
          <w:lang w:eastAsia="en-US"/>
        </w:rPr>
        <w:t xml:space="preserve"> undertaking the expanded role</w:t>
      </w:r>
    </w:p>
    <w:p w14:paraId="02C5DBC1" w14:textId="77777777" w:rsidR="00B00493" w:rsidRPr="00B00493" w:rsidRDefault="00B00493" w:rsidP="00B00493">
      <w:pPr>
        <w:pStyle w:val="ListParagraph"/>
        <w:rPr>
          <w:rFonts w:ascii="Calibri Light" w:eastAsiaTheme="minorHAnsi" w:hAnsi="Calibri Light" w:cs="Arial"/>
          <w:sz w:val="22"/>
          <w:szCs w:val="22"/>
          <w:lang w:eastAsia="en-US"/>
        </w:rPr>
      </w:pPr>
    </w:p>
    <w:p w14:paraId="31B2F2C7" w14:textId="7D5BCD77" w:rsidR="00F56083" w:rsidRDefault="00F56083" w:rsidP="00B0049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Statement 4</w:t>
      </w:r>
      <w:r w:rsidR="00D25A32" w:rsidRPr="00B00493">
        <w:rPr>
          <w:rFonts w:ascii="Calibri Light" w:eastAsiaTheme="minorHAnsi" w:hAnsi="Calibri Light" w:cs="Arial"/>
          <w:sz w:val="22"/>
          <w:szCs w:val="22"/>
          <w:lang w:eastAsia="en-US"/>
        </w:rPr>
        <w:t xml:space="preserve"> </w:t>
      </w:r>
      <w:r w:rsidR="00B00493">
        <w:rPr>
          <w:rFonts w:ascii="Calibri Light" w:eastAsiaTheme="minorHAnsi" w:hAnsi="Calibri Light" w:cs="Arial"/>
          <w:sz w:val="22"/>
          <w:szCs w:val="22"/>
          <w:lang w:eastAsia="en-US"/>
        </w:rPr>
        <w:t xml:space="preserve">provides some framework for practice decisions, though we note that rural and </w:t>
      </w:r>
      <w:r w:rsidRPr="00B00493">
        <w:rPr>
          <w:rFonts w:ascii="Calibri Light" w:eastAsiaTheme="minorHAnsi" w:hAnsi="Calibri Light" w:cs="Arial"/>
          <w:sz w:val="22"/>
          <w:szCs w:val="22"/>
          <w:lang w:eastAsia="en-US"/>
        </w:rPr>
        <w:t>remote maternity patients</w:t>
      </w:r>
      <w:r w:rsidR="00B00493">
        <w:rPr>
          <w:rFonts w:ascii="Calibri Light" w:eastAsiaTheme="minorHAnsi" w:hAnsi="Calibri Light" w:cs="Arial"/>
          <w:sz w:val="22"/>
          <w:szCs w:val="22"/>
          <w:lang w:eastAsia="en-US"/>
        </w:rPr>
        <w:t xml:space="preserve"> will not</w:t>
      </w:r>
      <w:r w:rsidRPr="00B00493">
        <w:rPr>
          <w:rFonts w:ascii="Calibri Light" w:eastAsiaTheme="minorHAnsi" w:hAnsi="Calibri Light" w:cs="Arial"/>
          <w:sz w:val="22"/>
          <w:szCs w:val="22"/>
          <w:lang w:eastAsia="en-US"/>
        </w:rPr>
        <w:t xml:space="preserve"> have a choice in some cases and evacuation to a regional or city facility is </w:t>
      </w:r>
      <w:r w:rsidR="00B00493">
        <w:rPr>
          <w:rFonts w:ascii="Calibri Light" w:eastAsiaTheme="minorHAnsi" w:hAnsi="Calibri Light" w:cs="Arial"/>
          <w:sz w:val="22"/>
          <w:szCs w:val="22"/>
          <w:lang w:eastAsia="en-US"/>
        </w:rPr>
        <w:t>often</w:t>
      </w:r>
      <w:r w:rsidRPr="00B00493">
        <w:rPr>
          <w:rFonts w:ascii="Calibri Light" w:eastAsiaTheme="minorHAnsi" w:hAnsi="Calibri Light" w:cs="Arial"/>
          <w:sz w:val="22"/>
          <w:szCs w:val="22"/>
          <w:lang w:eastAsia="en-US"/>
        </w:rPr>
        <w:t xml:space="preserve"> required </w:t>
      </w:r>
    </w:p>
    <w:p w14:paraId="305B9E7D" w14:textId="77777777" w:rsidR="00B00493" w:rsidRPr="00B00493" w:rsidRDefault="00B00493" w:rsidP="00B00493">
      <w:pPr>
        <w:pStyle w:val="ListParagraph"/>
        <w:rPr>
          <w:rFonts w:ascii="Calibri Light" w:eastAsiaTheme="minorHAnsi" w:hAnsi="Calibri Light" w:cs="Arial"/>
          <w:sz w:val="22"/>
          <w:szCs w:val="22"/>
          <w:lang w:eastAsia="en-US"/>
        </w:rPr>
      </w:pPr>
    </w:p>
    <w:p w14:paraId="7C44EA8D" w14:textId="49974E37" w:rsidR="00F56083" w:rsidRPr="00B00493" w:rsidRDefault="00F56083" w:rsidP="00B00493">
      <w:pPr>
        <w:pStyle w:val="ListParagraph"/>
        <w:numPr>
          <w:ilvl w:val="0"/>
          <w:numId w:val="5"/>
        </w:numPr>
        <w:autoSpaceDE w:val="0"/>
        <w:autoSpaceDN w:val="0"/>
        <w:adjustRightInd w:val="0"/>
        <w:spacing w:after="134"/>
        <w:rPr>
          <w:rFonts w:ascii="Calibri Light" w:eastAsiaTheme="minorHAnsi" w:hAnsi="Calibri Light" w:cs="Arial"/>
          <w:sz w:val="22"/>
          <w:szCs w:val="22"/>
          <w:lang w:eastAsia="en-US"/>
        </w:rPr>
      </w:pPr>
      <w:r w:rsidRPr="00B00493">
        <w:rPr>
          <w:rFonts w:ascii="Calibri Light" w:eastAsiaTheme="minorHAnsi" w:hAnsi="Calibri Light" w:cs="Arial"/>
          <w:sz w:val="22"/>
          <w:szCs w:val="22"/>
          <w:lang w:eastAsia="en-US"/>
        </w:rPr>
        <w:t>Statement 5</w:t>
      </w:r>
      <w:r w:rsidR="00D25A32" w:rsidRPr="00B00493">
        <w:rPr>
          <w:rFonts w:ascii="Calibri Light" w:eastAsiaTheme="minorHAnsi" w:hAnsi="Calibri Light" w:cs="Arial"/>
          <w:sz w:val="22"/>
          <w:szCs w:val="22"/>
          <w:lang w:eastAsia="en-US"/>
        </w:rPr>
        <w:t xml:space="preserve"> </w:t>
      </w:r>
      <w:r w:rsidR="00B00493">
        <w:rPr>
          <w:rFonts w:ascii="Calibri Light" w:eastAsiaTheme="minorHAnsi" w:hAnsi="Calibri Light" w:cs="Arial"/>
          <w:sz w:val="22"/>
          <w:szCs w:val="22"/>
          <w:lang w:eastAsia="en-US"/>
        </w:rPr>
        <w:t>i</w:t>
      </w:r>
      <w:r w:rsidRPr="00B00493">
        <w:rPr>
          <w:rFonts w:ascii="Calibri Light" w:eastAsiaTheme="minorHAnsi" w:hAnsi="Calibri Light" w:cs="Arial"/>
          <w:sz w:val="22"/>
          <w:szCs w:val="22"/>
          <w:lang w:eastAsia="en-US"/>
        </w:rPr>
        <w:t>s well worded to support the team</w:t>
      </w:r>
      <w:r w:rsidR="00D25EF5">
        <w:rPr>
          <w:rFonts w:ascii="Calibri Light" w:eastAsiaTheme="minorHAnsi" w:hAnsi="Calibri Light" w:cs="Arial"/>
          <w:sz w:val="22"/>
          <w:szCs w:val="22"/>
          <w:lang w:eastAsia="en-US"/>
        </w:rPr>
        <w:t>-</w:t>
      </w:r>
      <w:r w:rsidRPr="00B00493">
        <w:rPr>
          <w:rFonts w:ascii="Calibri Light" w:eastAsiaTheme="minorHAnsi" w:hAnsi="Calibri Light" w:cs="Arial"/>
          <w:sz w:val="22"/>
          <w:szCs w:val="22"/>
          <w:lang w:eastAsia="en-US"/>
        </w:rPr>
        <w:t>based approach</w:t>
      </w:r>
    </w:p>
    <w:p w14:paraId="26939EE6" w14:textId="77777777" w:rsidR="002A681C" w:rsidRDefault="002A681C" w:rsidP="00CC3029">
      <w:pPr>
        <w:autoSpaceDE w:val="0"/>
        <w:autoSpaceDN w:val="0"/>
        <w:adjustRightInd w:val="0"/>
        <w:spacing w:after="134"/>
        <w:rPr>
          <w:rFonts w:ascii="Arial" w:eastAsiaTheme="minorHAnsi" w:hAnsi="Arial" w:cs="Arial"/>
          <w:color w:val="000000"/>
          <w:sz w:val="20"/>
          <w:lang w:eastAsia="en-US"/>
        </w:rPr>
      </w:pPr>
    </w:p>
    <w:p w14:paraId="3422C6E7" w14:textId="77777777" w:rsidR="00C92DAC" w:rsidRDefault="00C92DAC" w:rsidP="00CC3029">
      <w:pPr>
        <w:autoSpaceDE w:val="0"/>
        <w:autoSpaceDN w:val="0"/>
        <w:adjustRightInd w:val="0"/>
        <w:spacing w:after="134"/>
        <w:rPr>
          <w:rFonts w:ascii="Arial" w:eastAsiaTheme="minorHAnsi" w:hAnsi="Arial" w:cs="Arial"/>
          <w:color w:val="000000"/>
          <w:sz w:val="20"/>
          <w:lang w:eastAsia="en-US"/>
        </w:rPr>
      </w:pPr>
    </w:p>
    <w:p w14:paraId="35356801" w14:textId="77777777" w:rsidR="00C92DAC" w:rsidRDefault="00C92DAC" w:rsidP="00CC3029">
      <w:pPr>
        <w:autoSpaceDE w:val="0"/>
        <w:autoSpaceDN w:val="0"/>
        <w:adjustRightInd w:val="0"/>
        <w:spacing w:after="134"/>
        <w:rPr>
          <w:rFonts w:ascii="Arial" w:eastAsiaTheme="minorHAnsi" w:hAnsi="Arial" w:cs="Arial"/>
          <w:color w:val="000000"/>
          <w:sz w:val="20"/>
          <w:lang w:eastAsia="en-US"/>
        </w:rPr>
      </w:pPr>
    </w:p>
    <w:p w14:paraId="08439275"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7. Is the proposed </w:t>
      </w:r>
      <w:r w:rsidRPr="00CC3029">
        <w:rPr>
          <w:rFonts w:ascii="Arial" w:eastAsiaTheme="minorHAnsi" w:hAnsi="Arial" w:cs="Arial"/>
          <w:b/>
          <w:i/>
          <w:iCs/>
          <w:color w:val="000000"/>
          <w:sz w:val="20"/>
          <w:lang w:eastAsia="en-US"/>
        </w:rPr>
        <w:t xml:space="preserve">Decision-making framework: summary for </w:t>
      </w:r>
      <w:r w:rsidRPr="00CC3029">
        <w:rPr>
          <w:rFonts w:ascii="Arial" w:eastAsiaTheme="minorHAnsi" w:hAnsi="Arial" w:cs="Arial"/>
          <w:b/>
          <w:bCs/>
          <w:i/>
          <w:iCs/>
          <w:color w:val="000000"/>
          <w:sz w:val="20"/>
          <w:lang w:eastAsia="en-US"/>
        </w:rPr>
        <w:t xml:space="preserve">nurses </w:t>
      </w:r>
      <w:r w:rsidRPr="00CC3029">
        <w:rPr>
          <w:rFonts w:ascii="Arial" w:eastAsiaTheme="minorHAnsi" w:hAnsi="Arial" w:cs="Arial"/>
          <w:b/>
          <w:color w:val="000000"/>
          <w:sz w:val="20"/>
          <w:lang w:eastAsia="en-US"/>
        </w:rPr>
        <w:t xml:space="preserve">more helpful, clear and usable in practice compared to the current nursing practice summary guide? </w:t>
      </w:r>
    </w:p>
    <w:p w14:paraId="23564F1F" w14:textId="4CA06AAC" w:rsidR="00934809" w:rsidRDefault="002A681C"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Yes</w:t>
      </w:r>
      <w:r w:rsidR="00D25EF5">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it is more helpful, clear and usable in practice compared to the current nursing practice summary guide.</w:t>
      </w:r>
    </w:p>
    <w:p w14:paraId="41263014" w14:textId="77777777" w:rsidR="002A681C" w:rsidRDefault="002A681C" w:rsidP="00CC3029">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However:</w:t>
      </w:r>
    </w:p>
    <w:p w14:paraId="710F449B" w14:textId="5D4CD60B" w:rsidR="006935F2" w:rsidRPr="002A681C" w:rsidRDefault="0030448D" w:rsidP="006935F2">
      <w:pPr>
        <w:pStyle w:val="ListParagraph"/>
        <w:numPr>
          <w:ilvl w:val="0"/>
          <w:numId w:val="6"/>
        </w:num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As with</w:t>
      </w:r>
      <w:r w:rsidR="006935F2">
        <w:rPr>
          <w:rFonts w:ascii="Calibri Light" w:eastAsiaTheme="minorHAnsi" w:hAnsi="Calibri Light" w:cs="Arial"/>
          <w:color w:val="000000"/>
          <w:sz w:val="22"/>
          <w:szCs w:val="22"/>
          <w:lang w:eastAsia="en-US"/>
        </w:rPr>
        <w:t xml:space="preserve"> the </w:t>
      </w:r>
      <w:r w:rsidR="006935F2" w:rsidRPr="0051239D">
        <w:rPr>
          <w:rFonts w:ascii="Calibri Light" w:eastAsiaTheme="minorHAnsi" w:hAnsi="Calibri Light" w:cs="Arial"/>
          <w:i/>
          <w:color w:val="000000"/>
          <w:sz w:val="22"/>
          <w:szCs w:val="22"/>
          <w:lang w:eastAsia="en-US"/>
        </w:rPr>
        <w:t>Proposed DMF</w:t>
      </w:r>
      <w:r w:rsidR="006935F2">
        <w:rPr>
          <w:rFonts w:ascii="Calibri Light" w:eastAsiaTheme="minorHAnsi" w:hAnsi="Calibri Light" w:cs="Arial"/>
          <w:color w:val="000000"/>
          <w:sz w:val="22"/>
          <w:szCs w:val="22"/>
          <w:lang w:eastAsia="en-US"/>
        </w:rPr>
        <w:t xml:space="preserve"> document, it would </w:t>
      </w:r>
      <w:r w:rsidR="006935F2" w:rsidRPr="00662D6C">
        <w:rPr>
          <w:rFonts w:ascii="Calibri Light" w:eastAsiaTheme="minorHAnsi" w:hAnsi="Calibri Light" w:cs="Arial"/>
          <w:color w:val="000000"/>
          <w:sz w:val="22"/>
          <w:szCs w:val="22"/>
          <w:lang w:eastAsia="en-US"/>
        </w:rPr>
        <w:t>provide more clarity</w:t>
      </w:r>
      <w:r w:rsidR="006935F2">
        <w:rPr>
          <w:rFonts w:ascii="Calibri Light" w:eastAsiaTheme="minorHAnsi" w:hAnsi="Calibri Light" w:cs="Arial"/>
          <w:color w:val="000000"/>
          <w:sz w:val="22"/>
          <w:szCs w:val="22"/>
          <w:lang w:eastAsia="en-US"/>
        </w:rPr>
        <w:t xml:space="preserve"> (to practising nurses)</w:t>
      </w:r>
      <w:r w:rsidR="006935F2" w:rsidRPr="00662D6C">
        <w:rPr>
          <w:rFonts w:ascii="Calibri Light" w:eastAsiaTheme="minorHAnsi" w:hAnsi="Calibri Light" w:cs="Arial"/>
          <w:color w:val="000000"/>
          <w:sz w:val="22"/>
          <w:szCs w:val="22"/>
          <w:lang w:eastAsia="en-US"/>
        </w:rPr>
        <w:t xml:space="preserve"> </w:t>
      </w:r>
      <w:r w:rsidR="006935F2">
        <w:rPr>
          <w:rFonts w:ascii="Calibri Light" w:eastAsiaTheme="minorHAnsi" w:hAnsi="Calibri Light" w:cs="Arial"/>
          <w:color w:val="000000"/>
          <w:sz w:val="22"/>
          <w:szCs w:val="22"/>
          <w:lang w:eastAsia="en-US"/>
        </w:rPr>
        <w:t>as to</w:t>
      </w:r>
      <w:r w:rsidR="006935F2" w:rsidRPr="00662D6C">
        <w:rPr>
          <w:rFonts w:ascii="Calibri Light" w:eastAsiaTheme="minorHAnsi" w:hAnsi="Calibri Light" w:cs="Arial"/>
          <w:color w:val="000000"/>
          <w:sz w:val="22"/>
          <w:szCs w:val="22"/>
          <w:lang w:eastAsia="en-US"/>
        </w:rPr>
        <w:t xml:space="preserve"> the purpose of the document</w:t>
      </w:r>
      <w:r w:rsidR="006935F2">
        <w:rPr>
          <w:rFonts w:ascii="Calibri Light" w:eastAsiaTheme="minorHAnsi" w:hAnsi="Calibri Light" w:cs="Arial"/>
          <w:color w:val="000000"/>
          <w:sz w:val="22"/>
          <w:szCs w:val="22"/>
          <w:lang w:eastAsia="en-US"/>
        </w:rPr>
        <w:t xml:space="preserve"> </w:t>
      </w:r>
      <w:r w:rsidR="006935F2" w:rsidRPr="00662D6C">
        <w:rPr>
          <w:rFonts w:ascii="Calibri Light" w:eastAsiaTheme="minorHAnsi" w:hAnsi="Calibri Light" w:cs="Arial"/>
          <w:color w:val="000000"/>
          <w:sz w:val="22"/>
          <w:szCs w:val="22"/>
          <w:lang w:eastAsia="en-US"/>
        </w:rPr>
        <w:t xml:space="preserve">if the terms </w:t>
      </w:r>
      <w:r w:rsidR="006935F2" w:rsidRPr="008E72A7">
        <w:rPr>
          <w:rFonts w:ascii="Calibri Light" w:eastAsiaTheme="minorHAnsi" w:hAnsi="Calibri Light" w:cs="Arial"/>
          <w:color w:val="000000"/>
          <w:sz w:val="22"/>
          <w:szCs w:val="22"/>
          <w:u w:val="single"/>
          <w:lang w:eastAsia="en-US"/>
        </w:rPr>
        <w:t>scope of practice</w:t>
      </w:r>
      <w:r w:rsidR="006935F2">
        <w:rPr>
          <w:rFonts w:ascii="Calibri Light" w:eastAsiaTheme="minorHAnsi" w:hAnsi="Calibri Light" w:cs="Arial"/>
          <w:color w:val="000000"/>
          <w:sz w:val="22"/>
          <w:szCs w:val="22"/>
          <w:lang w:eastAsia="en-US"/>
        </w:rPr>
        <w:t xml:space="preserve"> and </w:t>
      </w:r>
      <w:r w:rsidR="006935F2" w:rsidRPr="008E72A7">
        <w:rPr>
          <w:rFonts w:ascii="Calibri Light" w:eastAsiaTheme="minorHAnsi" w:hAnsi="Calibri Light" w:cs="Arial"/>
          <w:color w:val="000000"/>
          <w:sz w:val="22"/>
          <w:szCs w:val="22"/>
          <w:u w:val="single"/>
          <w:lang w:eastAsia="en-US"/>
        </w:rPr>
        <w:t>delegation</w:t>
      </w:r>
      <w:r w:rsidR="006935F2">
        <w:rPr>
          <w:rFonts w:ascii="Calibri Light" w:eastAsiaTheme="minorHAnsi" w:hAnsi="Calibri Light" w:cs="Arial"/>
          <w:color w:val="000000"/>
          <w:sz w:val="22"/>
          <w:szCs w:val="22"/>
          <w:lang w:eastAsia="en-US"/>
        </w:rPr>
        <w:t xml:space="preserve"> </w:t>
      </w:r>
      <w:r w:rsidR="006935F2" w:rsidRPr="00662D6C">
        <w:rPr>
          <w:rFonts w:ascii="Calibri Light" w:eastAsiaTheme="minorHAnsi" w:hAnsi="Calibri Light" w:cs="Arial"/>
          <w:color w:val="000000"/>
          <w:sz w:val="22"/>
          <w:szCs w:val="22"/>
          <w:lang w:eastAsia="en-US"/>
        </w:rPr>
        <w:t xml:space="preserve">were included </w:t>
      </w:r>
      <w:r w:rsidR="006935F2">
        <w:rPr>
          <w:rFonts w:ascii="Calibri Light" w:eastAsiaTheme="minorHAnsi" w:hAnsi="Calibri Light" w:cs="Arial"/>
          <w:color w:val="000000"/>
          <w:sz w:val="22"/>
          <w:szCs w:val="22"/>
          <w:lang w:eastAsia="en-US"/>
        </w:rPr>
        <w:t xml:space="preserve">as part of the summary guide, either </w:t>
      </w:r>
      <w:r w:rsidR="006935F2" w:rsidRPr="00662D6C">
        <w:rPr>
          <w:rFonts w:ascii="Calibri Light" w:eastAsiaTheme="minorHAnsi" w:hAnsi="Calibri Light" w:cs="Arial"/>
          <w:color w:val="000000"/>
          <w:sz w:val="22"/>
          <w:szCs w:val="22"/>
          <w:lang w:eastAsia="en-US"/>
        </w:rPr>
        <w:t>in the title</w:t>
      </w:r>
      <w:r w:rsidR="006935F2">
        <w:rPr>
          <w:rFonts w:ascii="Calibri Light" w:eastAsiaTheme="minorHAnsi" w:hAnsi="Calibri Light" w:cs="Arial"/>
          <w:color w:val="000000"/>
          <w:sz w:val="22"/>
          <w:szCs w:val="22"/>
          <w:lang w:eastAsia="en-US"/>
        </w:rPr>
        <w:t xml:space="preserve"> or subtitle, or alternatively as an introductory statement at the top of the guide underneath the title.  </w:t>
      </w:r>
      <w:r w:rsidR="006935F2" w:rsidRPr="00662D6C">
        <w:rPr>
          <w:rFonts w:ascii="Calibri Light" w:eastAsiaTheme="minorHAnsi" w:hAnsi="Calibri Light" w:cs="Arial"/>
          <w:color w:val="000000"/>
          <w:sz w:val="22"/>
          <w:szCs w:val="22"/>
          <w:lang w:eastAsia="en-US"/>
        </w:rPr>
        <w:t xml:space="preserve">   </w:t>
      </w:r>
    </w:p>
    <w:p w14:paraId="71C7EA3D" w14:textId="77777777" w:rsidR="006935F2" w:rsidRDefault="006935F2" w:rsidP="006935F2">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6009AD56" w14:textId="77777777" w:rsidR="001E7E9E" w:rsidRDefault="00C42E65" w:rsidP="006935F2">
      <w:pPr>
        <w:pStyle w:val="ListParagraph"/>
        <w:numPr>
          <w:ilvl w:val="0"/>
          <w:numId w:val="6"/>
        </w:num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Whilst it is assumed that this document applies to both RNs and ENs</w:t>
      </w:r>
      <w:r w:rsidR="006935F2">
        <w:rPr>
          <w:rFonts w:ascii="Calibri Light" w:eastAsiaTheme="minorHAnsi" w:hAnsi="Calibri Light" w:cs="Arial"/>
          <w:color w:val="000000"/>
          <w:sz w:val="22"/>
          <w:szCs w:val="22"/>
          <w:lang w:eastAsia="en-US"/>
        </w:rPr>
        <w:t xml:space="preserve"> (as the document cross references to the </w:t>
      </w:r>
      <w:r w:rsidR="006935F2" w:rsidRPr="008E72A7">
        <w:rPr>
          <w:rFonts w:ascii="Calibri Light" w:eastAsiaTheme="minorHAnsi" w:hAnsi="Calibri Light" w:cs="Arial"/>
          <w:i/>
          <w:color w:val="000000"/>
          <w:sz w:val="22"/>
          <w:szCs w:val="22"/>
          <w:lang w:eastAsia="en-US"/>
        </w:rPr>
        <w:t>Proposed DMF</w:t>
      </w:r>
      <w:r w:rsidR="006935F2">
        <w:rPr>
          <w:rFonts w:ascii="Calibri Light" w:eastAsiaTheme="minorHAnsi" w:hAnsi="Calibri Light" w:cs="Arial"/>
          <w:color w:val="000000"/>
          <w:sz w:val="22"/>
          <w:szCs w:val="22"/>
          <w:lang w:eastAsia="en-US"/>
        </w:rPr>
        <w:t xml:space="preserve"> which states that the DMF applies to RNs, ENs and midwives</w:t>
      </w:r>
      <w:r w:rsidR="008E72A7">
        <w:rPr>
          <w:rFonts w:ascii="Calibri Light" w:eastAsiaTheme="minorHAnsi" w:hAnsi="Calibri Light" w:cs="Arial"/>
          <w:color w:val="000000"/>
          <w:sz w:val="22"/>
          <w:szCs w:val="22"/>
          <w:lang w:eastAsia="en-US"/>
        </w:rPr>
        <w:t>)</w:t>
      </w:r>
      <w:r w:rsidR="006935F2">
        <w:rPr>
          <w:rFonts w:ascii="Calibri Light" w:eastAsiaTheme="minorHAnsi" w:hAnsi="Calibri Light" w:cs="Arial"/>
          <w:color w:val="000000"/>
          <w:sz w:val="22"/>
          <w:szCs w:val="22"/>
          <w:lang w:eastAsia="en-US"/>
        </w:rPr>
        <w:t>, it would be helpful to explicitly state this on this document as well</w:t>
      </w:r>
      <w:r>
        <w:rPr>
          <w:rFonts w:ascii="Calibri Light" w:eastAsiaTheme="minorHAnsi" w:hAnsi="Calibri Light" w:cs="Arial"/>
          <w:color w:val="000000"/>
          <w:sz w:val="22"/>
          <w:szCs w:val="22"/>
          <w:lang w:eastAsia="en-US"/>
        </w:rPr>
        <w:t xml:space="preserve">. </w:t>
      </w:r>
      <w:r w:rsidRPr="006935F2">
        <w:rPr>
          <w:rFonts w:ascii="Calibri Light" w:eastAsiaTheme="minorHAnsi" w:hAnsi="Calibri Light" w:cs="Arial"/>
          <w:color w:val="000000"/>
          <w:sz w:val="22"/>
          <w:szCs w:val="22"/>
          <w:lang w:eastAsia="en-US"/>
        </w:rPr>
        <w:t xml:space="preserve">This is especially so as the first box stipulates that one of the first steps is to ask “has there been a comprehensive assessment by </w:t>
      </w:r>
    </w:p>
    <w:p w14:paraId="1D7210C9" w14:textId="3C0A4780" w:rsidR="002A681C" w:rsidRDefault="00C42E65" w:rsidP="001E7E9E">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r w:rsidRPr="006935F2">
        <w:rPr>
          <w:rFonts w:ascii="Calibri Light" w:eastAsiaTheme="minorHAnsi" w:hAnsi="Calibri Light" w:cs="Arial"/>
          <w:color w:val="000000"/>
          <w:sz w:val="22"/>
          <w:szCs w:val="22"/>
          <w:lang w:eastAsia="en-US"/>
        </w:rPr>
        <w:t>a registered nurse to establish the person’s health and cultural needs</w:t>
      </w:r>
      <w:r w:rsidR="006935F2">
        <w:rPr>
          <w:rFonts w:ascii="Calibri Light" w:eastAsiaTheme="minorHAnsi" w:hAnsi="Calibri Light" w:cs="Arial"/>
          <w:color w:val="000000"/>
          <w:sz w:val="22"/>
          <w:szCs w:val="22"/>
          <w:lang w:eastAsia="en-US"/>
        </w:rPr>
        <w:t xml:space="preserve">”, which may lead to questioning </w:t>
      </w:r>
      <w:r w:rsidR="0030448D">
        <w:rPr>
          <w:rFonts w:ascii="Calibri Light" w:eastAsiaTheme="minorHAnsi" w:hAnsi="Calibri Light" w:cs="Arial"/>
          <w:color w:val="000000"/>
          <w:sz w:val="22"/>
          <w:szCs w:val="22"/>
          <w:lang w:eastAsia="en-US"/>
        </w:rPr>
        <w:t xml:space="preserve">of </w:t>
      </w:r>
      <w:r w:rsidR="006935F2">
        <w:rPr>
          <w:rFonts w:ascii="Calibri Light" w:eastAsiaTheme="minorHAnsi" w:hAnsi="Calibri Light" w:cs="Arial"/>
          <w:color w:val="000000"/>
          <w:sz w:val="22"/>
          <w:szCs w:val="22"/>
          <w:lang w:eastAsia="en-US"/>
        </w:rPr>
        <w:t xml:space="preserve">its applicability to </w:t>
      </w:r>
      <w:proofErr w:type="spellStart"/>
      <w:r w:rsidR="006935F2">
        <w:rPr>
          <w:rFonts w:ascii="Calibri Light" w:eastAsiaTheme="minorHAnsi" w:hAnsi="Calibri Light" w:cs="Arial"/>
          <w:color w:val="000000"/>
          <w:sz w:val="22"/>
          <w:szCs w:val="22"/>
          <w:lang w:eastAsia="en-US"/>
        </w:rPr>
        <w:t>ENs.</w:t>
      </w:r>
      <w:proofErr w:type="spellEnd"/>
      <w:r w:rsidRPr="006935F2">
        <w:rPr>
          <w:rFonts w:ascii="Calibri Light" w:eastAsiaTheme="minorHAnsi" w:hAnsi="Calibri Light" w:cs="Arial"/>
          <w:color w:val="000000"/>
          <w:sz w:val="22"/>
          <w:szCs w:val="22"/>
          <w:lang w:eastAsia="en-US"/>
        </w:rPr>
        <w:t xml:space="preserve">  </w:t>
      </w:r>
      <w:r w:rsidR="002A681C" w:rsidRPr="006935F2">
        <w:rPr>
          <w:rFonts w:ascii="Calibri Light" w:eastAsiaTheme="minorHAnsi" w:hAnsi="Calibri Light" w:cs="Arial"/>
          <w:color w:val="000000"/>
          <w:sz w:val="22"/>
          <w:szCs w:val="22"/>
          <w:lang w:eastAsia="en-US"/>
        </w:rPr>
        <w:t xml:space="preserve"> </w:t>
      </w:r>
    </w:p>
    <w:p w14:paraId="3BFAB4C7" w14:textId="77777777" w:rsidR="006935F2" w:rsidRPr="006935F2" w:rsidRDefault="006935F2" w:rsidP="006935F2">
      <w:pPr>
        <w:pStyle w:val="ListParagraph"/>
        <w:rPr>
          <w:rFonts w:ascii="Calibri Light" w:eastAsiaTheme="minorHAnsi" w:hAnsi="Calibri Light" w:cs="Arial"/>
          <w:color w:val="000000"/>
          <w:sz w:val="22"/>
          <w:szCs w:val="22"/>
          <w:lang w:eastAsia="en-US"/>
        </w:rPr>
      </w:pPr>
    </w:p>
    <w:p w14:paraId="1BF61441" w14:textId="72EC7D06" w:rsidR="006935F2" w:rsidRPr="006935F2" w:rsidRDefault="006935F2" w:rsidP="006935F2">
      <w:pPr>
        <w:pStyle w:val="ListParagraph"/>
        <w:numPr>
          <w:ilvl w:val="0"/>
          <w:numId w:val="6"/>
        </w:num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 xml:space="preserve">The purpose of the document might be further enhanced if the title of the first box was “Identify need/benefit </w:t>
      </w:r>
      <w:r>
        <w:rPr>
          <w:rFonts w:ascii="Calibri Light" w:eastAsiaTheme="minorHAnsi" w:hAnsi="Calibri Light" w:cs="Arial"/>
          <w:i/>
          <w:color w:val="000000"/>
          <w:sz w:val="22"/>
          <w:szCs w:val="22"/>
          <w:lang w:eastAsia="en-US"/>
        </w:rPr>
        <w:t>of the</w:t>
      </w:r>
      <w:r w:rsidRPr="006935F2">
        <w:rPr>
          <w:rFonts w:ascii="Calibri Light" w:eastAsiaTheme="minorHAnsi" w:hAnsi="Calibri Light" w:cs="Arial"/>
          <w:i/>
          <w:color w:val="000000"/>
          <w:sz w:val="22"/>
          <w:szCs w:val="22"/>
          <w:lang w:eastAsia="en-US"/>
        </w:rPr>
        <w:t xml:space="preserve"> new activity</w:t>
      </w:r>
      <w:r>
        <w:rPr>
          <w:rFonts w:ascii="Calibri Light" w:eastAsiaTheme="minorHAnsi" w:hAnsi="Calibri Light" w:cs="Arial"/>
          <w:color w:val="000000"/>
          <w:sz w:val="22"/>
          <w:szCs w:val="22"/>
          <w:lang w:eastAsia="en-US"/>
        </w:rPr>
        <w:t>”</w:t>
      </w:r>
      <w:r w:rsidR="00FC5DB1">
        <w:rPr>
          <w:rFonts w:ascii="Calibri Light" w:eastAsiaTheme="minorHAnsi" w:hAnsi="Calibri Light" w:cs="Arial"/>
          <w:color w:val="000000"/>
          <w:sz w:val="22"/>
          <w:szCs w:val="22"/>
          <w:lang w:eastAsia="en-US"/>
        </w:rPr>
        <w:t>.</w:t>
      </w:r>
    </w:p>
    <w:p w14:paraId="4A73D2E9" w14:textId="77777777" w:rsidR="00C42E65" w:rsidRDefault="00C42E65" w:rsidP="00C42E65">
      <w:pPr>
        <w:pStyle w:val="ListParagraph"/>
        <w:autoSpaceDE w:val="0"/>
        <w:autoSpaceDN w:val="0"/>
        <w:adjustRightInd w:val="0"/>
        <w:spacing w:after="134"/>
        <w:ind w:left="360"/>
        <w:rPr>
          <w:rFonts w:ascii="Calibri Light" w:eastAsiaTheme="minorHAnsi" w:hAnsi="Calibri Light" w:cs="Arial"/>
          <w:color w:val="000000"/>
          <w:sz w:val="22"/>
          <w:szCs w:val="22"/>
          <w:lang w:eastAsia="en-US"/>
        </w:rPr>
      </w:pPr>
    </w:p>
    <w:p w14:paraId="3801576B"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26B68">
        <w:rPr>
          <w:rFonts w:ascii="Arial" w:eastAsiaTheme="minorHAnsi" w:hAnsi="Arial" w:cs="Arial"/>
          <w:b/>
          <w:color w:val="000000"/>
          <w:sz w:val="20"/>
          <w:lang w:eastAsia="en-US"/>
        </w:rPr>
        <w:t xml:space="preserve">8. Is the proposed </w:t>
      </w:r>
      <w:r w:rsidRPr="00C26B68">
        <w:rPr>
          <w:rFonts w:ascii="Arial" w:eastAsiaTheme="minorHAnsi" w:hAnsi="Arial" w:cs="Arial"/>
          <w:b/>
          <w:i/>
          <w:iCs/>
          <w:color w:val="000000"/>
          <w:sz w:val="20"/>
          <w:lang w:eastAsia="en-US"/>
        </w:rPr>
        <w:t xml:space="preserve">Decision-making framework: summary for </w:t>
      </w:r>
      <w:r w:rsidRPr="00C26B68">
        <w:rPr>
          <w:rFonts w:ascii="Arial" w:eastAsiaTheme="minorHAnsi" w:hAnsi="Arial" w:cs="Arial"/>
          <w:b/>
          <w:bCs/>
          <w:i/>
          <w:iCs/>
          <w:color w:val="000000"/>
          <w:sz w:val="20"/>
          <w:lang w:eastAsia="en-US"/>
        </w:rPr>
        <w:t xml:space="preserve">midwives </w:t>
      </w:r>
      <w:r w:rsidRPr="00C26B68">
        <w:rPr>
          <w:rFonts w:ascii="Arial" w:eastAsiaTheme="minorHAnsi" w:hAnsi="Arial" w:cs="Arial"/>
          <w:b/>
          <w:color w:val="000000"/>
          <w:sz w:val="20"/>
          <w:lang w:eastAsia="en-US"/>
        </w:rPr>
        <w:t>more helpful, clear and usable in practice compared to the current midwifery practice summary guide?</w:t>
      </w:r>
      <w:r w:rsidRPr="00CC3029">
        <w:rPr>
          <w:rFonts w:ascii="Arial" w:eastAsiaTheme="minorHAnsi" w:hAnsi="Arial" w:cs="Arial"/>
          <w:b/>
          <w:color w:val="000000"/>
          <w:sz w:val="20"/>
          <w:lang w:eastAsia="en-US"/>
        </w:rPr>
        <w:t xml:space="preserve"> </w:t>
      </w:r>
    </w:p>
    <w:p w14:paraId="73ECD449" w14:textId="41292865" w:rsidR="00C26B68" w:rsidRDefault="00C26B68" w:rsidP="00C26B68">
      <w:pPr>
        <w:autoSpaceDE w:val="0"/>
        <w:autoSpaceDN w:val="0"/>
        <w:adjustRightInd w:val="0"/>
        <w:spacing w:after="134"/>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Yes</w:t>
      </w:r>
      <w:r w:rsidR="00D25EF5">
        <w:rPr>
          <w:rFonts w:ascii="Calibri Light" w:eastAsiaTheme="minorHAnsi" w:hAnsi="Calibri Light" w:cs="Arial"/>
          <w:color w:val="000000"/>
          <w:sz w:val="22"/>
          <w:szCs w:val="22"/>
          <w:lang w:eastAsia="en-US"/>
        </w:rPr>
        <w:t>,</w:t>
      </w:r>
      <w:r>
        <w:rPr>
          <w:rFonts w:ascii="Calibri Light" w:eastAsiaTheme="minorHAnsi" w:hAnsi="Calibri Light" w:cs="Arial"/>
          <w:color w:val="000000"/>
          <w:sz w:val="22"/>
          <w:szCs w:val="22"/>
          <w:lang w:eastAsia="en-US"/>
        </w:rPr>
        <w:t xml:space="preserve"> it is more helpful, clear and usable in practice compared to the current midwifery practice summary guide, and easier for all nurse team members to follow.</w:t>
      </w:r>
    </w:p>
    <w:p w14:paraId="1B163C57" w14:textId="77777777" w:rsidR="00934809" w:rsidRDefault="00934809" w:rsidP="00CC3029">
      <w:pPr>
        <w:autoSpaceDE w:val="0"/>
        <w:autoSpaceDN w:val="0"/>
        <w:adjustRightInd w:val="0"/>
        <w:spacing w:after="134"/>
        <w:rPr>
          <w:rFonts w:ascii="Arial" w:eastAsiaTheme="minorHAnsi" w:hAnsi="Arial" w:cs="Arial"/>
          <w:color w:val="000000"/>
          <w:sz w:val="20"/>
          <w:lang w:eastAsia="en-US"/>
        </w:rPr>
      </w:pPr>
    </w:p>
    <w:p w14:paraId="3F158410" w14:textId="77777777" w:rsidR="00CC3029" w:rsidRPr="00CC3029" w:rsidRDefault="00CC3029" w:rsidP="00CC3029">
      <w:pPr>
        <w:autoSpaceDE w:val="0"/>
        <w:autoSpaceDN w:val="0"/>
        <w:adjustRightInd w:val="0"/>
        <w:spacing w:after="134"/>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 xml:space="preserve">9. Are the essential components from the national framework practice decision flowcharts captured in the proposed DMF summaries? </w:t>
      </w:r>
    </w:p>
    <w:p w14:paraId="377824F7" w14:textId="77777777" w:rsidR="00934809" w:rsidRDefault="00934809" w:rsidP="00CC3029">
      <w:pPr>
        <w:autoSpaceDE w:val="0"/>
        <w:autoSpaceDN w:val="0"/>
        <w:adjustRightInd w:val="0"/>
        <w:rPr>
          <w:rFonts w:ascii="Calibri Light" w:eastAsiaTheme="minorHAnsi" w:hAnsi="Calibri Light" w:cs="Arial"/>
          <w:color w:val="000000"/>
          <w:sz w:val="22"/>
          <w:szCs w:val="22"/>
          <w:lang w:eastAsia="en-US"/>
        </w:rPr>
      </w:pPr>
      <w:r>
        <w:rPr>
          <w:rFonts w:ascii="Calibri Light" w:eastAsiaTheme="minorHAnsi" w:hAnsi="Calibri Light" w:cs="Arial"/>
          <w:color w:val="000000"/>
          <w:sz w:val="22"/>
          <w:szCs w:val="22"/>
          <w:lang w:eastAsia="en-US"/>
        </w:rPr>
        <w:t>Yes</w:t>
      </w:r>
      <w:r w:rsidR="002A681C">
        <w:rPr>
          <w:rFonts w:ascii="Calibri Light" w:eastAsiaTheme="minorHAnsi" w:hAnsi="Calibri Light" w:cs="Arial"/>
          <w:color w:val="000000"/>
          <w:sz w:val="22"/>
          <w:szCs w:val="22"/>
          <w:lang w:eastAsia="en-US"/>
        </w:rPr>
        <w:t>.</w:t>
      </w:r>
    </w:p>
    <w:p w14:paraId="172EF8B1" w14:textId="77777777" w:rsidR="00934809" w:rsidRPr="00934809" w:rsidRDefault="00934809" w:rsidP="00CC3029">
      <w:pPr>
        <w:autoSpaceDE w:val="0"/>
        <w:autoSpaceDN w:val="0"/>
        <w:adjustRightInd w:val="0"/>
        <w:rPr>
          <w:rFonts w:ascii="Calibri Light" w:eastAsiaTheme="minorHAnsi" w:hAnsi="Calibri Light" w:cs="Arial"/>
          <w:color w:val="000000"/>
          <w:sz w:val="22"/>
          <w:szCs w:val="22"/>
          <w:lang w:eastAsia="en-US"/>
        </w:rPr>
      </w:pPr>
    </w:p>
    <w:p w14:paraId="0007536E" w14:textId="77777777" w:rsidR="00934809" w:rsidRDefault="00934809" w:rsidP="00CC3029">
      <w:pPr>
        <w:autoSpaceDE w:val="0"/>
        <w:autoSpaceDN w:val="0"/>
        <w:adjustRightInd w:val="0"/>
        <w:rPr>
          <w:rFonts w:ascii="Arial" w:eastAsiaTheme="minorHAnsi" w:hAnsi="Arial" w:cs="Arial"/>
          <w:color w:val="000000"/>
          <w:sz w:val="20"/>
          <w:lang w:eastAsia="en-US"/>
        </w:rPr>
      </w:pPr>
    </w:p>
    <w:p w14:paraId="34184E1F" w14:textId="77777777" w:rsidR="00CC3029" w:rsidRPr="00CC3029" w:rsidRDefault="00CC3029" w:rsidP="00C42E65">
      <w:pPr>
        <w:autoSpaceDE w:val="0"/>
        <w:autoSpaceDN w:val="0"/>
        <w:adjustRightInd w:val="0"/>
        <w:spacing w:after="240"/>
        <w:rPr>
          <w:rFonts w:ascii="Arial" w:eastAsiaTheme="minorHAnsi" w:hAnsi="Arial" w:cs="Arial"/>
          <w:b/>
          <w:color w:val="000000"/>
          <w:sz w:val="20"/>
          <w:lang w:eastAsia="en-US"/>
        </w:rPr>
      </w:pPr>
      <w:r w:rsidRPr="00CC3029">
        <w:rPr>
          <w:rFonts w:ascii="Arial" w:eastAsiaTheme="minorHAnsi" w:hAnsi="Arial" w:cs="Arial"/>
          <w:b/>
          <w:color w:val="000000"/>
          <w:sz w:val="20"/>
          <w:lang w:eastAsia="en-US"/>
        </w:rPr>
        <w:t>10. Please share any other comments you have on the proposed DMF and DMF summaries.</w:t>
      </w:r>
    </w:p>
    <w:p w14:paraId="50D51EEE" w14:textId="301481C6" w:rsidR="008E72A7" w:rsidRDefault="00C42E65" w:rsidP="00C42E65">
      <w:pPr>
        <w:spacing w:after="240"/>
        <w:rPr>
          <w:rFonts w:ascii="Calibri Light" w:hAnsi="Calibri Light"/>
          <w:sz w:val="22"/>
          <w:szCs w:val="22"/>
        </w:rPr>
      </w:pPr>
      <w:r>
        <w:rPr>
          <w:rFonts w:ascii="Calibri Light" w:hAnsi="Calibri Light"/>
          <w:sz w:val="22"/>
          <w:szCs w:val="22"/>
        </w:rPr>
        <w:t xml:space="preserve">We emphasise the need for definitions to line up with other NMBA documents, to avoid confusion for </w:t>
      </w:r>
      <w:r w:rsidR="004A3669">
        <w:rPr>
          <w:rFonts w:ascii="Calibri Light" w:hAnsi="Calibri Light"/>
          <w:sz w:val="22"/>
          <w:szCs w:val="22"/>
        </w:rPr>
        <w:t>practising nurses</w:t>
      </w:r>
      <w:r>
        <w:rPr>
          <w:rFonts w:ascii="Calibri Light" w:hAnsi="Calibri Light"/>
          <w:sz w:val="22"/>
          <w:szCs w:val="22"/>
        </w:rPr>
        <w:t xml:space="preserve"> and for organisations such as APNA to provide clear guidance based on the documents.</w:t>
      </w:r>
    </w:p>
    <w:p w14:paraId="11C93E96" w14:textId="77777777" w:rsidR="00C42E65" w:rsidRDefault="006935F2" w:rsidP="00C42E65">
      <w:pPr>
        <w:spacing w:after="240"/>
        <w:rPr>
          <w:rFonts w:ascii="Calibri Light" w:hAnsi="Calibri Light"/>
          <w:sz w:val="22"/>
          <w:szCs w:val="22"/>
        </w:rPr>
      </w:pPr>
      <w:r>
        <w:rPr>
          <w:rFonts w:ascii="Calibri Light" w:hAnsi="Calibri Light"/>
          <w:sz w:val="22"/>
          <w:szCs w:val="22"/>
        </w:rPr>
        <w:t xml:space="preserve">** </w:t>
      </w:r>
      <w:r w:rsidR="00C42E65">
        <w:rPr>
          <w:rFonts w:ascii="Calibri Light" w:hAnsi="Calibri Light"/>
          <w:sz w:val="22"/>
          <w:szCs w:val="22"/>
        </w:rPr>
        <w:t>This document is frequently used by APNA when providing training to primary health care nurses about scope of practice issues</w:t>
      </w:r>
      <w:r>
        <w:rPr>
          <w:rFonts w:ascii="Calibri Light" w:hAnsi="Calibri Light"/>
          <w:sz w:val="22"/>
          <w:szCs w:val="22"/>
        </w:rPr>
        <w:t xml:space="preserve">, and as such, APNA advises we would be interested to meet with the NMBA to further discuss our response to the consultation on the </w:t>
      </w:r>
      <w:r w:rsidRPr="0051239D">
        <w:rPr>
          <w:rFonts w:ascii="Calibri Light" w:hAnsi="Calibri Light"/>
          <w:i/>
          <w:sz w:val="22"/>
          <w:szCs w:val="22"/>
        </w:rPr>
        <w:t>Proposed DMF</w:t>
      </w:r>
      <w:r>
        <w:rPr>
          <w:rFonts w:ascii="Calibri Light" w:hAnsi="Calibri Light"/>
          <w:sz w:val="22"/>
          <w:szCs w:val="22"/>
        </w:rPr>
        <w:t xml:space="preserve">.  </w:t>
      </w:r>
    </w:p>
    <w:p w14:paraId="0A29236E" w14:textId="77777777" w:rsidR="00F56083" w:rsidRPr="00C42E65" w:rsidRDefault="00F56083" w:rsidP="00C42E65">
      <w:pPr>
        <w:spacing w:after="240"/>
        <w:rPr>
          <w:rFonts w:ascii="Calibri Light" w:hAnsi="Calibri Light"/>
          <w:sz w:val="22"/>
          <w:szCs w:val="22"/>
        </w:rPr>
      </w:pPr>
    </w:p>
    <w:sectPr w:rsidR="00F56083" w:rsidRPr="00C42E65" w:rsidSect="0054191C">
      <w:headerReference w:type="default" r:id="rId8"/>
      <w:footerReference w:type="default" r:id="rId9"/>
      <w:headerReference w:type="first" r:id="rId10"/>
      <w:footerReference w:type="first" r:id="rId11"/>
      <w:pgSz w:w="11906" w:h="16838"/>
      <w:pgMar w:top="226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540E4" w14:textId="77777777" w:rsidR="00986E68" w:rsidRDefault="00986E68" w:rsidP="00504DE4">
      <w:r>
        <w:separator/>
      </w:r>
    </w:p>
  </w:endnote>
  <w:endnote w:type="continuationSeparator" w:id="0">
    <w:p w14:paraId="195B8E67" w14:textId="77777777" w:rsidR="00986E68" w:rsidRDefault="00986E68" w:rsidP="0050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E5F74" w14:textId="200F6FD5" w:rsidR="00127990" w:rsidRPr="001E7E9E" w:rsidRDefault="001E7E9E" w:rsidP="001E7E9E">
    <w:pPr>
      <w:pStyle w:val="Footer"/>
      <w:jc w:val="center"/>
      <w:rPr>
        <w:rFonts w:ascii="Calibri Light" w:hAnsi="Calibri Light"/>
        <w:noProof/>
        <w:color w:val="002060"/>
        <w:sz w:val="16"/>
        <w:szCs w:val="16"/>
        <w:lang w:eastAsia="en-AU"/>
      </w:rPr>
    </w:pPr>
    <w:r w:rsidRPr="001E7E9E">
      <w:rPr>
        <w:rFonts w:ascii="Calibri Light" w:hAnsi="Calibri Light"/>
        <w:noProof/>
        <w:color w:val="002060"/>
        <w:sz w:val="16"/>
        <w:szCs w:val="16"/>
        <w:lang w:eastAsia="en-AU"/>
      </w:rPr>
      <w:t>Australian Primary health Care Nurses Association (APNA)</w:t>
    </w:r>
  </w:p>
  <w:p w14:paraId="5B59D363" w14:textId="485C6FC3" w:rsidR="001E7E9E" w:rsidRPr="001E7E9E" w:rsidRDefault="001E7E9E" w:rsidP="001E7E9E">
    <w:pPr>
      <w:pStyle w:val="Footer"/>
      <w:jc w:val="center"/>
      <w:rPr>
        <w:rFonts w:ascii="Calibri Light" w:hAnsi="Calibri Light"/>
        <w:noProof/>
        <w:color w:val="002060"/>
        <w:sz w:val="16"/>
        <w:szCs w:val="16"/>
        <w:lang w:eastAsia="en-AU"/>
      </w:rPr>
    </w:pPr>
    <w:r w:rsidRPr="001E7E9E">
      <w:rPr>
        <w:rFonts w:ascii="Calibri Light" w:hAnsi="Calibri Light"/>
        <w:noProof/>
        <w:color w:val="002060"/>
        <w:sz w:val="16"/>
        <w:szCs w:val="16"/>
        <w:lang w:eastAsia="en-AU"/>
      </w:rPr>
      <w:t xml:space="preserve">Level 17, 350 Queen Street, Melbourne VIC 3000 | T 1300 303184 | </w:t>
    </w:r>
    <w:hyperlink r:id="rId1" w:history="1">
      <w:r w:rsidRPr="001E7E9E">
        <w:rPr>
          <w:rStyle w:val="Hyperlink"/>
          <w:rFonts w:ascii="Calibri Light" w:hAnsi="Calibri Light"/>
          <w:noProof/>
          <w:color w:val="002060"/>
          <w:sz w:val="16"/>
          <w:szCs w:val="16"/>
          <w:lang w:eastAsia="en-AU"/>
        </w:rPr>
        <w:t>admin@apna.asn.au</w:t>
      </w:r>
    </w:hyperlink>
    <w:r w:rsidRPr="001E7E9E">
      <w:rPr>
        <w:rFonts w:ascii="Calibri Light" w:hAnsi="Calibri Light"/>
        <w:noProof/>
        <w:color w:val="002060"/>
        <w:sz w:val="16"/>
        <w:szCs w:val="16"/>
        <w:lang w:eastAsia="en-AU"/>
      </w:rPr>
      <w:t xml:space="preserve"> | </w:t>
    </w:r>
    <w:hyperlink r:id="rId2" w:history="1">
      <w:r w:rsidRPr="001E7E9E">
        <w:rPr>
          <w:rStyle w:val="Hyperlink"/>
          <w:rFonts w:ascii="Calibri Light" w:hAnsi="Calibri Light"/>
          <w:noProof/>
          <w:color w:val="002060"/>
          <w:sz w:val="16"/>
          <w:szCs w:val="16"/>
          <w:lang w:eastAsia="en-AU"/>
        </w:rPr>
        <w:t>www.apna.asn.au</w:t>
      </w:r>
    </w:hyperlink>
  </w:p>
  <w:p w14:paraId="47400D45" w14:textId="18DAE7CA" w:rsidR="001E7E9E" w:rsidRPr="001E7E9E" w:rsidRDefault="001E7E9E" w:rsidP="001E7E9E">
    <w:pPr>
      <w:pStyle w:val="Footer"/>
      <w:jc w:val="center"/>
      <w:rPr>
        <w:rFonts w:ascii="Calibri Light" w:hAnsi="Calibri Light"/>
        <w:color w:val="002060"/>
        <w:sz w:val="14"/>
        <w:szCs w:val="14"/>
      </w:rPr>
    </w:pPr>
    <w:r w:rsidRPr="001E7E9E">
      <w:rPr>
        <w:rFonts w:ascii="Calibri Light" w:hAnsi="Calibri Light"/>
        <w:noProof/>
        <w:color w:val="002060"/>
        <w:sz w:val="14"/>
        <w:szCs w:val="14"/>
        <w:lang w:eastAsia="en-AU"/>
      </w:rPr>
      <w:t>ABN 30 390 041 210 ARBN 111 194 293 Inc. No. A00414155</w:t>
    </w:r>
  </w:p>
  <w:p w14:paraId="587096E4" w14:textId="683C07F8" w:rsidR="00127990" w:rsidRDefault="00127990" w:rsidP="001E7E9E">
    <w:pPr>
      <w:pStyle w:val="Footer"/>
      <w:tabs>
        <w:tab w:val="clear" w:pos="4513"/>
        <w:tab w:val="clear" w:pos="9026"/>
        <w:tab w:val="left" w:pos="3585"/>
      </w:tabs>
    </w:pPr>
    <w:r>
      <w:rPr>
        <w:noProof/>
        <w:lang w:eastAsia="en-AU"/>
      </w:rPr>
      <w:drawing>
        <wp:anchor distT="0" distB="0" distL="114300" distR="114300" simplePos="0" relativeHeight="251658240" behindDoc="1" locked="0" layoutInCell="1" allowOverlap="1" wp14:anchorId="7771E579" wp14:editId="677D3B68">
          <wp:simplePos x="0" y="0"/>
          <wp:positionH relativeFrom="column">
            <wp:posOffset>-904875</wp:posOffset>
          </wp:positionH>
          <wp:positionV relativeFrom="paragraph">
            <wp:posOffset>-10071100</wp:posOffset>
          </wp:positionV>
          <wp:extent cx="7548880" cy="1544955"/>
          <wp:effectExtent l="0" t="0" r="0" b="0"/>
          <wp:wrapNone/>
          <wp:docPr id="7" name="Picture 7" descr="S:\Communications\GENERAL APNA\APNA Letterhead + Envelopes\APNA letterhead_head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GENERAL APNA\APNA Letterhead + Envelopes\APNA letterhead_header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4888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E9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AE005" w14:textId="77777777" w:rsidR="00127990" w:rsidRDefault="00127990">
    <w:pPr>
      <w:pStyle w:val="Footer"/>
    </w:pPr>
    <w:r>
      <w:rPr>
        <w:noProof/>
        <w:lang w:eastAsia="en-AU"/>
      </w:rPr>
      <w:drawing>
        <wp:anchor distT="0" distB="0" distL="114300" distR="114300" simplePos="0" relativeHeight="251657216" behindDoc="1" locked="0" layoutInCell="1" allowOverlap="1" wp14:anchorId="027066E9" wp14:editId="2D28A29B">
          <wp:simplePos x="0" y="0"/>
          <wp:positionH relativeFrom="column">
            <wp:posOffset>-904875</wp:posOffset>
          </wp:positionH>
          <wp:positionV relativeFrom="paragraph">
            <wp:posOffset>-175260</wp:posOffset>
          </wp:positionV>
          <wp:extent cx="7541834" cy="790575"/>
          <wp:effectExtent l="0" t="0" r="2540" b="0"/>
          <wp:wrapNone/>
          <wp:docPr id="3" name="Picture 3" descr="S:\Communications\GENERAL APNA\APNA Letterhead + Envelopes\APNA 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GENERAL APNA\APNA Letterhead + Envelopes\APNA letterhead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834"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104C3" w14:textId="77777777" w:rsidR="00986E68" w:rsidRDefault="00986E68" w:rsidP="00504DE4">
      <w:r>
        <w:separator/>
      </w:r>
    </w:p>
  </w:footnote>
  <w:footnote w:type="continuationSeparator" w:id="0">
    <w:p w14:paraId="30D85BFE" w14:textId="77777777" w:rsidR="00986E68" w:rsidRDefault="00986E68" w:rsidP="00504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Light" w:hAnsi="Calibri Light"/>
        <w:color w:val="808080" w:themeColor="background1" w:themeShade="80"/>
        <w:sz w:val="20"/>
        <w:szCs w:val="20"/>
      </w:rPr>
      <w:id w:val="1168209085"/>
      <w:docPartObj>
        <w:docPartGallery w:val="Page Numbers (Top of Page)"/>
        <w:docPartUnique/>
      </w:docPartObj>
    </w:sdtPr>
    <w:sdtEndPr>
      <w:rPr>
        <w:color w:val="auto"/>
      </w:rPr>
    </w:sdtEndPr>
    <w:sdtContent>
      <w:p w14:paraId="7B7C016F" w14:textId="77777777" w:rsidR="00127990" w:rsidRDefault="00127990" w:rsidP="00222184">
        <w:pPr>
          <w:pStyle w:val="Header"/>
          <w:rPr>
            <w:rFonts w:ascii="Calibri Light" w:hAnsi="Calibri Light"/>
            <w:color w:val="808080" w:themeColor="background1" w:themeShade="80"/>
            <w:sz w:val="20"/>
            <w:szCs w:val="20"/>
          </w:rPr>
        </w:pPr>
      </w:p>
      <w:p w14:paraId="5F500AB0" w14:textId="77777777" w:rsidR="00127990" w:rsidRDefault="00833F87" w:rsidP="00222184">
        <w:pPr>
          <w:pStyle w:val="Header"/>
          <w:rPr>
            <w:rFonts w:ascii="Calibri Light" w:eastAsia="Times" w:hAnsi="Calibri Light" w:cs="Times New Roman"/>
            <w:sz w:val="20"/>
            <w:szCs w:val="20"/>
            <w:lang w:eastAsia="en-AU"/>
          </w:rPr>
        </w:pPr>
      </w:p>
    </w:sdtContent>
  </w:sdt>
  <w:p w14:paraId="1CB6FC73" w14:textId="77777777" w:rsidR="00127990" w:rsidRDefault="00127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8371" w14:textId="77777777" w:rsidR="00127990" w:rsidRDefault="00127990">
    <w:pPr>
      <w:pStyle w:val="Header"/>
    </w:pPr>
    <w:r>
      <w:rPr>
        <w:noProof/>
        <w:lang w:eastAsia="en-AU"/>
      </w:rPr>
      <w:drawing>
        <wp:anchor distT="0" distB="0" distL="114300" distR="114300" simplePos="0" relativeHeight="251656192" behindDoc="1" locked="0" layoutInCell="1" allowOverlap="1" wp14:anchorId="4A5CE6B6" wp14:editId="690BBD77">
          <wp:simplePos x="0" y="0"/>
          <wp:positionH relativeFrom="column">
            <wp:posOffset>-904875</wp:posOffset>
          </wp:positionH>
          <wp:positionV relativeFrom="paragraph">
            <wp:posOffset>-307975</wp:posOffset>
          </wp:positionV>
          <wp:extent cx="7556500" cy="1332230"/>
          <wp:effectExtent l="0" t="0" r="6350" b="1270"/>
          <wp:wrapNone/>
          <wp:docPr id="2" name="Picture 2" descr="S:\Communications\GENERAL APNA\APNA Letterhead + Envelopes\APNA letterhead_header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GENERAL APNA\APNA Letterhead + Envelopes\APNA letterhead_header tag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650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2FD1"/>
    <w:multiLevelType w:val="hybridMultilevel"/>
    <w:tmpl w:val="02AE3B1C"/>
    <w:lvl w:ilvl="0" w:tplc="739469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3C56E2"/>
    <w:multiLevelType w:val="hybridMultilevel"/>
    <w:tmpl w:val="A6442F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AA47F6"/>
    <w:multiLevelType w:val="hybridMultilevel"/>
    <w:tmpl w:val="15B29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B6F618B"/>
    <w:multiLevelType w:val="hybridMultilevel"/>
    <w:tmpl w:val="806420BC"/>
    <w:lvl w:ilvl="0" w:tplc="D9FE64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556142"/>
    <w:multiLevelType w:val="hybridMultilevel"/>
    <w:tmpl w:val="A0FA33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61967BD"/>
    <w:multiLevelType w:val="hybridMultilevel"/>
    <w:tmpl w:val="2434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96C"/>
    <w:rsid w:val="00030D36"/>
    <w:rsid w:val="00045AC2"/>
    <w:rsid w:val="00071598"/>
    <w:rsid w:val="000B30E3"/>
    <w:rsid w:val="000B386B"/>
    <w:rsid w:val="000D24B1"/>
    <w:rsid w:val="000F6E29"/>
    <w:rsid w:val="00127990"/>
    <w:rsid w:val="00143528"/>
    <w:rsid w:val="00173640"/>
    <w:rsid w:val="001773D6"/>
    <w:rsid w:val="00182759"/>
    <w:rsid w:val="001A4BA1"/>
    <w:rsid w:val="001A624E"/>
    <w:rsid w:val="001E7E9E"/>
    <w:rsid w:val="00222184"/>
    <w:rsid w:val="00226512"/>
    <w:rsid w:val="0023611B"/>
    <w:rsid w:val="00283DE2"/>
    <w:rsid w:val="00287CBF"/>
    <w:rsid w:val="0029209C"/>
    <w:rsid w:val="002A681C"/>
    <w:rsid w:val="002E1E7C"/>
    <w:rsid w:val="002E7210"/>
    <w:rsid w:val="002F3C06"/>
    <w:rsid w:val="0030448D"/>
    <w:rsid w:val="00340F3D"/>
    <w:rsid w:val="0034395C"/>
    <w:rsid w:val="003523C5"/>
    <w:rsid w:val="00363CC9"/>
    <w:rsid w:val="0036620F"/>
    <w:rsid w:val="003713BB"/>
    <w:rsid w:val="00384588"/>
    <w:rsid w:val="003C40A9"/>
    <w:rsid w:val="003D4319"/>
    <w:rsid w:val="00402E37"/>
    <w:rsid w:val="00442413"/>
    <w:rsid w:val="00470975"/>
    <w:rsid w:val="004816B8"/>
    <w:rsid w:val="004A3669"/>
    <w:rsid w:val="004B2486"/>
    <w:rsid w:val="004F7670"/>
    <w:rsid w:val="00504DE4"/>
    <w:rsid w:val="0051239D"/>
    <w:rsid w:val="00513A4B"/>
    <w:rsid w:val="0052790E"/>
    <w:rsid w:val="00541522"/>
    <w:rsid w:val="0054191C"/>
    <w:rsid w:val="0055460E"/>
    <w:rsid w:val="00567B7D"/>
    <w:rsid w:val="00572C38"/>
    <w:rsid w:val="005C04B3"/>
    <w:rsid w:val="005D2D90"/>
    <w:rsid w:val="005D6372"/>
    <w:rsid w:val="005D7141"/>
    <w:rsid w:val="00603448"/>
    <w:rsid w:val="00621094"/>
    <w:rsid w:val="006341CE"/>
    <w:rsid w:val="006375C0"/>
    <w:rsid w:val="00662D6C"/>
    <w:rsid w:val="006867FB"/>
    <w:rsid w:val="006935F2"/>
    <w:rsid w:val="006C002F"/>
    <w:rsid w:val="006E0C3A"/>
    <w:rsid w:val="006E11DC"/>
    <w:rsid w:val="007634FF"/>
    <w:rsid w:val="00772EEF"/>
    <w:rsid w:val="00772FBF"/>
    <w:rsid w:val="00773378"/>
    <w:rsid w:val="00780058"/>
    <w:rsid w:val="00782D58"/>
    <w:rsid w:val="00804B1E"/>
    <w:rsid w:val="008128EF"/>
    <w:rsid w:val="00814604"/>
    <w:rsid w:val="00833F87"/>
    <w:rsid w:val="008419CC"/>
    <w:rsid w:val="008442DE"/>
    <w:rsid w:val="00853CD4"/>
    <w:rsid w:val="0085623C"/>
    <w:rsid w:val="00897EB6"/>
    <w:rsid w:val="008B004C"/>
    <w:rsid w:val="008B0C5D"/>
    <w:rsid w:val="008B1845"/>
    <w:rsid w:val="008E72A7"/>
    <w:rsid w:val="00902DBE"/>
    <w:rsid w:val="00934809"/>
    <w:rsid w:val="00980022"/>
    <w:rsid w:val="00986E68"/>
    <w:rsid w:val="00996827"/>
    <w:rsid w:val="009B4C05"/>
    <w:rsid w:val="009E408A"/>
    <w:rsid w:val="00A06F8E"/>
    <w:rsid w:val="00A1029E"/>
    <w:rsid w:val="00A1373F"/>
    <w:rsid w:val="00A34692"/>
    <w:rsid w:val="00A570E7"/>
    <w:rsid w:val="00A87099"/>
    <w:rsid w:val="00A95C34"/>
    <w:rsid w:val="00A97709"/>
    <w:rsid w:val="00AC408D"/>
    <w:rsid w:val="00AD6EBB"/>
    <w:rsid w:val="00B00493"/>
    <w:rsid w:val="00B016FE"/>
    <w:rsid w:val="00B15441"/>
    <w:rsid w:val="00B249A3"/>
    <w:rsid w:val="00B32EC3"/>
    <w:rsid w:val="00B337B7"/>
    <w:rsid w:val="00B45235"/>
    <w:rsid w:val="00B51C7B"/>
    <w:rsid w:val="00B808B3"/>
    <w:rsid w:val="00B848FA"/>
    <w:rsid w:val="00BC7A2F"/>
    <w:rsid w:val="00BD515F"/>
    <w:rsid w:val="00BF27E9"/>
    <w:rsid w:val="00BF29B4"/>
    <w:rsid w:val="00C26B68"/>
    <w:rsid w:val="00C41656"/>
    <w:rsid w:val="00C42E65"/>
    <w:rsid w:val="00C451B6"/>
    <w:rsid w:val="00C47186"/>
    <w:rsid w:val="00C51C2A"/>
    <w:rsid w:val="00C615F4"/>
    <w:rsid w:val="00C66269"/>
    <w:rsid w:val="00C87507"/>
    <w:rsid w:val="00C92DAC"/>
    <w:rsid w:val="00CA4AEC"/>
    <w:rsid w:val="00CB6A1D"/>
    <w:rsid w:val="00CC3029"/>
    <w:rsid w:val="00CC3F44"/>
    <w:rsid w:val="00CE65A4"/>
    <w:rsid w:val="00CF59C5"/>
    <w:rsid w:val="00D2268A"/>
    <w:rsid w:val="00D25A32"/>
    <w:rsid w:val="00D25EF5"/>
    <w:rsid w:val="00D315FC"/>
    <w:rsid w:val="00D61B4F"/>
    <w:rsid w:val="00D623BA"/>
    <w:rsid w:val="00DA32AF"/>
    <w:rsid w:val="00E31472"/>
    <w:rsid w:val="00E46379"/>
    <w:rsid w:val="00E46A95"/>
    <w:rsid w:val="00EF1DE7"/>
    <w:rsid w:val="00EF6785"/>
    <w:rsid w:val="00F41875"/>
    <w:rsid w:val="00F45B5E"/>
    <w:rsid w:val="00F56083"/>
    <w:rsid w:val="00F80319"/>
    <w:rsid w:val="00F8596C"/>
    <w:rsid w:val="00FA628A"/>
    <w:rsid w:val="00FA79C2"/>
    <w:rsid w:val="00FC1A24"/>
    <w:rsid w:val="00FC3CF0"/>
    <w:rsid w:val="00FC5DB1"/>
    <w:rsid w:val="00FE306A"/>
    <w:rsid w:val="00FE7F1C"/>
    <w:rsid w:val="00FF1A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09231B"/>
  <w15:docId w15:val="{01A25E09-D68F-4868-8BD4-AE0BBC82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7E9"/>
    <w:pPr>
      <w:spacing w:after="0" w:line="240" w:lineRule="auto"/>
    </w:pPr>
    <w:rPr>
      <w:rFonts w:ascii="Times" w:eastAsia="Times" w:hAnsi="Times"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596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F8596C"/>
    <w:rPr>
      <w:rFonts w:ascii="Tahoma" w:hAnsi="Tahoma" w:cs="Tahoma"/>
      <w:sz w:val="16"/>
      <w:szCs w:val="16"/>
    </w:rPr>
  </w:style>
  <w:style w:type="paragraph" w:styleId="Header">
    <w:name w:val="header"/>
    <w:basedOn w:val="Normal"/>
    <w:link w:val="HeaderChar"/>
    <w:uiPriority w:val="99"/>
    <w:unhideWhenUsed/>
    <w:rsid w:val="00504DE4"/>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04DE4"/>
  </w:style>
  <w:style w:type="paragraph" w:styleId="Footer">
    <w:name w:val="footer"/>
    <w:basedOn w:val="Normal"/>
    <w:link w:val="FooterChar"/>
    <w:uiPriority w:val="99"/>
    <w:unhideWhenUsed/>
    <w:rsid w:val="00504DE4"/>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04DE4"/>
  </w:style>
  <w:style w:type="character" w:styleId="Hyperlink">
    <w:name w:val="Hyperlink"/>
    <w:basedOn w:val="DefaultParagraphFont"/>
    <w:uiPriority w:val="99"/>
    <w:rsid w:val="00BF27E9"/>
    <w:rPr>
      <w:color w:val="0000FF"/>
      <w:u w:val="single"/>
    </w:rPr>
  </w:style>
  <w:style w:type="character" w:styleId="CommentReference">
    <w:name w:val="annotation reference"/>
    <w:basedOn w:val="DefaultParagraphFont"/>
    <w:uiPriority w:val="99"/>
    <w:semiHidden/>
    <w:unhideWhenUsed/>
    <w:rsid w:val="0085623C"/>
    <w:rPr>
      <w:sz w:val="16"/>
      <w:szCs w:val="16"/>
    </w:rPr>
  </w:style>
  <w:style w:type="paragraph" w:styleId="CommentText">
    <w:name w:val="annotation text"/>
    <w:basedOn w:val="Normal"/>
    <w:link w:val="CommentTextChar"/>
    <w:uiPriority w:val="99"/>
    <w:semiHidden/>
    <w:unhideWhenUsed/>
    <w:rsid w:val="0085623C"/>
    <w:rPr>
      <w:sz w:val="20"/>
    </w:rPr>
  </w:style>
  <w:style w:type="character" w:customStyle="1" w:styleId="CommentTextChar">
    <w:name w:val="Comment Text Char"/>
    <w:basedOn w:val="DefaultParagraphFont"/>
    <w:link w:val="CommentText"/>
    <w:uiPriority w:val="99"/>
    <w:semiHidden/>
    <w:rsid w:val="0085623C"/>
    <w:rPr>
      <w:rFonts w:ascii="Times" w:eastAsia="Times" w:hAnsi="Time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5623C"/>
    <w:rPr>
      <w:b/>
      <w:bCs/>
    </w:rPr>
  </w:style>
  <w:style w:type="character" w:customStyle="1" w:styleId="CommentSubjectChar">
    <w:name w:val="Comment Subject Char"/>
    <w:basedOn w:val="CommentTextChar"/>
    <w:link w:val="CommentSubject"/>
    <w:uiPriority w:val="99"/>
    <w:semiHidden/>
    <w:rsid w:val="0085623C"/>
    <w:rPr>
      <w:rFonts w:ascii="Times" w:eastAsia="Times" w:hAnsi="Times" w:cs="Times New Roman"/>
      <w:b/>
      <w:bCs/>
      <w:sz w:val="20"/>
      <w:szCs w:val="20"/>
      <w:lang w:eastAsia="en-AU"/>
    </w:rPr>
  </w:style>
  <w:style w:type="paragraph" w:styleId="ListParagraph">
    <w:name w:val="List Paragraph"/>
    <w:basedOn w:val="Normal"/>
    <w:link w:val="ListParagraphChar"/>
    <w:uiPriority w:val="34"/>
    <w:qFormat/>
    <w:rsid w:val="0055460E"/>
    <w:pPr>
      <w:ind w:left="720"/>
      <w:contextualSpacing/>
    </w:pPr>
  </w:style>
  <w:style w:type="paragraph" w:styleId="NoSpacing">
    <w:name w:val="No Spacing"/>
    <w:uiPriority w:val="1"/>
    <w:qFormat/>
    <w:rsid w:val="00363CC9"/>
    <w:pPr>
      <w:spacing w:after="0" w:line="240" w:lineRule="auto"/>
    </w:pPr>
  </w:style>
  <w:style w:type="paragraph" w:customStyle="1" w:styleId="Default">
    <w:name w:val="Default"/>
    <w:rsid w:val="0036620F"/>
    <w:pPr>
      <w:autoSpaceDE w:val="0"/>
      <w:autoSpaceDN w:val="0"/>
      <w:adjustRightInd w:val="0"/>
      <w:spacing w:after="0" w:line="240" w:lineRule="auto"/>
    </w:pPr>
    <w:rPr>
      <w:rFonts w:ascii="Calibri" w:hAnsi="Calibri" w:cs="Calibri"/>
      <w:color w:val="000000"/>
      <w:sz w:val="24"/>
      <w:szCs w:val="24"/>
    </w:rPr>
  </w:style>
  <w:style w:type="paragraph" w:customStyle="1" w:styleId="AHPRADocumenttitle">
    <w:name w:val="AHPRA Document title"/>
    <w:basedOn w:val="Normal"/>
    <w:rsid w:val="00934809"/>
    <w:pPr>
      <w:spacing w:before="200" w:after="200"/>
      <w:outlineLvl w:val="0"/>
    </w:pPr>
    <w:rPr>
      <w:rFonts w:ascii="Arial" w:eastAsia="Cambria" w:hAnsi="Arial" w:cs="Arial"/>
      <w:color w:val="00BCE4"/>
      <w:sz w:val="32"/>
      <w:szCs w:val="52"/>
      <w:lang w:eastAsia="en-US"/>
    </w:rPr>
  </w:style>
  <w:style w:type="paragraph" w:customStyle="1" w:styleId="AHPRADocumentsubheading">
    <w:name w:val="AHPRA Document subheading"/>
    <w:basedOn w:val="Normal"/>
    <w:next w:val="Normal"/>
    <w:qFormat/>
    <w:rsid w:val="00934809"/>
    <w:pPr>
      <w:spacing w:after="200"/>
      <w:outlineLvl w:val="0"/>
    </w:pPr>
    <w:rPr>
      <w:rFonts w:ascii="Arial" w:eastAsia="Cambria" w:hAnsi="Arial" w:cs="Arial"/>
      <w:color w:val="5F6062"/>
      <w:sz w:val="28"/>
      <w:szCs w:val="52"/>
      <w:lang w:eastAsia="en-US"/>
    </w:rPr>
  </w:style>
  <w:style w:type="character" w:customStyle="1" w:styleId="ListParagraphChar">
    <w:name w:val="List Paragraph Char"/>
    <w:basedOn w:val="DefaultParagraphFont"/>
    <w:link w:val="ListParagraph"/>
    <w:uiPriority w:val="34"/>
    <w:locked/>
    <w:rsid w:val="00470975"/>
    <w:rPr>
      <w:rFonts w:ascii="Times" w:eastAsia="Times" w:hAnsi="Times"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663467">
      <w:bodyDiv w:val="1"/>
      <w:marLeft w:val="0"/>
      <w:marRight w:val="0"/>
      <w:marTop w:val="0"/>
      <w:marBottom w:val="0"/>
      <w:divBdr>
        <w:top w:val="none" w:sz="0" w:space="0" w:color="auto"/>
        <w:left w:val="none" w:sz="0" w:space="0" w:color="auto"/>
        <w:bottom w:val="none" w:sz="0" w:space="0" w:color="auto"/>
        <w:right w:val="none" w:sz="0" w:space="0" w:color="auto"/>
      </w:divBdr>
    </w:div>
    <w:div w:id="162708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apna.asn.au" TargetMode="External"/><Relationship Id="rId1" Type="http://schemas.openxmlformats.org/officeDocument/2006/relationships/hyperlink" Target="mailto:admin@apna.asn.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FF960-3797-4756-9FA0-3EF34420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1784</Words>
  <Characters>9741</Characters>
  <Application>Microsoft Office Word</Application>
  <DocSecurity>0</DocSecurity>
  <Lines>187</Lines>
  <Paragraphs>59</Paragraphs>
  <ScaleCrop>false</ScaleCrop>
  <HeadingPairs>
    <vt:vector size="2" baseType="variant">
      <vt:variant>
        <vt:lpstr>Title</vt:lpstr>
      </vt:variant>
      <vt:variant>
        <vt:i4>1</vt:i4>
      </vt:variant>
    </vt:vector>
  </HeadingPairs>
  <TitlesOfParts>
    <vt:vector size="1" baseType="lpstr">
      <vt:lpstr>Submission</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dc:title>
  <dc:creator>Australian Primary Health Nurses Association</dc:creator>
  <cp:lastModifiedBy>Brett Cremer</cp:lastModifiedBy>
  <cp:revision>2</cp:revision>
  <cp:lastPrinted>2019-06-14T00:01:00Z</cp:lastPrinted>
  <dcterms:created xsi:type="dcterms:W3CDTF">2019-10-31T22:56:00Z</dcterms:created>
  <dcterms:modified xsi:type="dcterms:W3CDTF">2019-10-31T22:56:00Z</dcterms:modified>
</cp:coreProperties>
</file>